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 w:displacedByCustomXml="next"/>
    <w:sdt>
      <w:sdtPr>
        <w:rPr>
          <w:rFonts w:ascii="Arial" w:eastAsia="Times New Roman" w:hAnsi="Arial" w:cs="Times New Roman"/>
          <w:b w:val="0"/>
          <w:bCs w:val="0"/>
          <w:color w:val="auto"/>
          <w:sz w:val="24"/>
          <w:szCs w:val="20"/>
          <w:lang w:eastAsia="en-US"/>
        </w:rPr>
        <w:id w:val="1675535055"/>
        <w:docPartObj>
          <w:docPartGallery w:val="Table of Contents"/>
          <w:docPartUnique/>
        </w:docPartObj>
      </w:sdtPr>
      <w:sdtEndPr>
        <w:rPr>
          <w:rFonts w:cs="Arial"/>
          <w:noProof/>
          <w:szCs w:val="24"/>
        </w:rPr>
      </w:sdtEndPr>
      <w:sdtContent>
        <w:p w14:paraId="77974461" w14:textId="6764656E" w:rsidR="0019314C" w:rsidRPr="00344755" w:rsidRDefault="00020F76">
          <w:pPr>
            <w:pStyle w:val="TOCHeading"/>
            <w:rPr>
              <w:rFonts w:ascii="Arial" w:hAnsi="Arial" w:cs="Arial"/>
              <w:color w:val="auto"/>
            </w:rPr>
          </w:pPr>
          <w:r w:rsidRPr="00344755">
            <w:rPr>
              <w:rFonts w:ascii="Arial" w:hAnsi="Arial" w:cs="Arial"/>
              <w:color w:val="auto"/>
            </w:rPr>
            <w:t xml:space="preserve">Table of </w:t>
          </w:r>
          <w:r w:rsidR="0019314C" w:rsidRPr="00344755">
            <w:rPr>
              <w:rFonts w:ascii="Arial" w:hAnsi="Arial" w:cs="Arial"/>
              <w:color w:val="auto"/>
            </w:rPr>
            <w:t>Contents</w:t>
          </w:r>
        </w:p>
        <w:p w14:paraId="700FF434" w14:textId="77777777" w:rsidR="001F2ABD" w:rsidRDefault="001F2ABD" w:rsidP="00344755">
          <w:pPr>
            <w:pStyle w:val="TOC1"/>
            <w:ind w:left="0" w:firstLine="0"/>
            <w:rPr>
              <w:szCs w:val="24"/>
            </w:rPr>
          </w:pPr>
        </w:p>
        <w:p w14:paraId="074C02D3" w14:textId="5B9F8AA3" w:rsidR="00051DB9" w:rsidRPr="00344755" w:rsidRDefault="0019314C" w:rsidP="00344755">
          <w:pPr>
            <w:pStyle w:val="TOC1"/>
            <w:ind w:left="0" w:firstLine="0"/>
            <w:rPr>
              <w:rFonts w:eastAsiaTheme="minorEastAsia" w:cstheme="minorBidi"/>
              <w:bCs w:val="0"/>
              <w:noProof/>
              <w:szCs w:val="22"/>
            </w:rPr>
          </w:pPr>
          <w:r w:rsidRPr="001F2ABD">
            <w:rPr>
              <w:rFonts w:cs="Arial"/>
              <w:szCs w:val="24"/>
            </w:rPr>
            <w:fldChar w:fldCharType="begin"/>
          </w:r>
          <w:r w:rsidRPr="00344755">
            <w:rPr>
              <w:rFonts w:cs="Arial"/>
              <w:szCs w:val="24"/>
            </w:rPr>
            <w:instrText xml:space="preserve"> TOC \o "1-3" \h \z \u </w:instrText>
          </w:r>
          <w:r w:rsidRPr="00344755">
            <w:rPr>
              <w:rFonts w:cs="Arial"/>
              <w:szCs w:val="24"/>
            </w:rPr>
            <w:fldChar w:fldCharType="separate"/>
          </w:r>
          <w:hyperlink w:anchor="_Toc15563583" w:history="1">
            <w:r w:rsidR="00051DB9" w:rsidRPr="00051DB9">
              <w:rPr>
                <w:rStyle w:val="Hyperlink"/>
                <w:noProof/>
              </w:rPr>
              <w:t>Office Contact Information</w:t>
            </w:r>
            <w:r w:rsidR="00051DB9" w:rsidRPr="00051DB9">
              <w:rPr>
                <w:noProof/>
                <w:webHidden/>
              </w:rPr>
              <w:tab/>
            </w:r>
            <w:r w:rsidR="00051DB9" w:rsidRPr="009339D1">
              <w:rPr>
                <w:noProof/>
                <w:webHidden/>
              </w:rPr>
              <w:fldChar w:fldCharType="begin"/>
            </w:r>
            <w:r w:rsidR="00051DB9" w:rsidRPr="00051DB9">
              <w:rPr>
                <w:noProof/>
                <w:webHidden/>
              </w:rPr>
              <w:instrText xml:space="preserve"> PAGEREF _Toc15563583 \h </w:instrText>
            </w:r>
            <w:r w:rsidR="00051DB9" w:rsidRPr="009339D1">
              <w:rPr>
                <w:noProof/>
                <w:webHidden/>
              </w:rPr>
            </w:r>
            <w:r w:rsidR="00051DB9" w:rsidRPr="00344755">
              <w:rPr>
                <w:noProof/>
                <w:webHidden/>
              </w:rPr>
              <w:fldChar w:fldCharType="separate"/>
            </w:r>
            <w:r w:rsidR="00051DB9" w:rsidRPr="00051DB9">
              <w:rPr>
                <w:noProof/>
                <w:webHidden/>
              </w:rPr>
              <w:t>4</w:t>
            </w:r>
            <w:r w:rsidR="00051DB9" w:rsidRPr="009339D1">
              <w:rPr>
                <w:noProof/>
                <w:webHidden/>
              </w:rPr>
              <w:fldChar w:fldCharType="end"/>
            </w:r>
          </w:hyperlink>
        </w:p>
        <w:p w14:paraId="0A1507B6" w14:textId="3E356898" w:rsidR="00051DB9" w:rsidRPr="00344755" w:rsidRDefault="00051DB9" w:rsidP="00344755">
          <w:pPr>
            <w:pStyle w:val="TOC1"/>
            <w:ind w:left="0" w:firstLine="0"/>
            <w:rPr>
              <w:rFonts w:eastAsiaTheme="minorEastAsia" w:cstheme="minorBidi"/>
              <w:bCs w:val="0"/>
              <w:noProof/>
              <w:szCs w:val="22"/>
            </w:rPr>
          </w:pPr>
          <w:hyperlink w:anchor="_Toc15563584" w:history="1">
            <w:r w:rsidRPr="00051DB9">
              <w:rPr>
                <w:rStyle w:val="Hyperlink"/>
                <w:noProof/>
              </w:rPr>
              <w:t>Accommodation Approval and Use</w:t>
            </w:r>
            <w:r w:rsidRPr="00051DB9">
              <w:rPr>
                <w:noProof/>
                <w:webHidden/>
              </w:rPr>
              <w:tab/>
            </w:r>
            <w:r w:rsidRPr="00344755">
              <w:rPr>
                <w:noProof/>
                <w:webHidden/>
              </w:rPr>
              <w:fldChar w:fldCharType="begin"/>
            </w:r>
            <w:r w:rsidRPr="00051DB9">
              <w:rPr>
                <w:noProof/>
                <w:webHidden/>
              </w:rPr>
              <w:instrText xml:space="preserve"> PAGEREF _Toc15563584 \h </w:instrText>
            </w:r>
            <w:r w:rsidRPr="00344755">
              <w:rPr>
                <w:noProof/>
                <w:webHidden/>
              </w:rPr>
            </w:r>
            <w:r w:rsidRPr="00344755">
              <w:rPr>
                <w:noProof/>
                <w:webHidden/>
              </w:rPr>
              <w:fldChar w:fldCharType="separate"/>
            </w:r>
            <w:r w:rsidRPr="00051DB9">
              <w:rPr>
                <w:noProof/>
                <w:webHidden/>
              </w:rPr>
              <w:t>4</w:t>
            </w:r>
            <w:r w:rsidRPr="00344755">
              <w:rPr>
                <w:noProof/>
                <w:webHidden/>
              </w:rPr>
              <w:fldChar w:fldCharType="end"/>
            </w:r>
          </w:hyperlink>
        </w:p>
        <w:p w14:paraId="63D5874A" w14:textId="13B7525C" w:rsidR="00051DB9" w:rsidRPr="00344755" w:rsidRDefault="00051DB9" w:rsidP="00344755">
          <w:pPr>
            <w:pStyle w:val="TOC1"/>
            <w:ind w:left="0" w:firstLine="0"/>
            <w:rPr>
              <w:rFonts w:eastAsiaTheme="minorEastAsia" w:cstheme="minorBidi"/>
              <w:bCs w:val="0"/>
              <w:noProof/>
              <w:szCs w:val="22"/>
            </w:rPr>
          </w:pPr>
          <w:hyperlink w:anchor="_Toc15563585" w:history="1">
            <w:r w:rsidRPr="00051DB9">
              <w:rPr>
                <w:rStyle w:val="Hyperlink"/>
                <w:noProof/>
              </w:rPr>
              <w:t>Confidentiality and Release of Information</w:t>
            </w:r>
            <w:r w:rsidRPr="00051DB9">
              <w:rPr>
                <w:noProof/>
                <w:webHidden/>
              </w:rPr>
              <w:tab/>
            </w:r>
            <w:r w:rsidRPr="00344755">
              <w:rPr>
                <w:noProof/>
                <w:webHidden/>
              </w:rPr>
              <w:fldChar w:fldCharType="begin"/>
            </w:r>
            <w:r w:rsidRPr="00051DB9">
              <w:rPr>
                <w:noProof/>
                <w:webHidden/>
              </w:rPr>
              <w:instrText xml:space="preserve"> PAGEREF _Toc15563585 \h </w:instrText>
            </w:r>
            <w:r w:rsidRPr="00344755">
              <w:rPr>
                <w:noProof/>
                <w:webHidden/>
              </w:rPr>
            </w:r>
            <w:r w:rsidRPr="00344755">
              <w:rPr>
                <w:noProof/>
                <w:webHidden/>
              </w:rPr>
              <w:fldChar w:fldCharType="separate"/>
            </w:r>
            <w:r w:rsidRPr="00051DB9">
              <w:rPr>
                <w:noProof/>
                <w:webHidden/>
              </w:rPr>
              <w:t>4</w:t>
            </w:r>
            <w:r w:rsidRPr="00344755">
              <w:rPr>
                <w:noProof/>
                <w:webHidden/>
              </w:rPr>
              <w:fldChar w:fldCharType="end"/>
            </w:r>
          </w:hyperlink>
        </w:p>
        <w:p w14:paraId="11B4083D" w14:textId="29CFD814" w:rsidR="00051DB9" w:rsidRPr="00344755" w:rsidRDefault="00051DB9" w:rsidP="00344755">
          <w:pPr>
            <w:pStyle w:val="TOC1"/>
            <w:ind w:left="0" w:firstLine="0"/>
            <w:rPr>
              <w:rFonts w:eastAsiaTheme="minorEastAsia" w:cstheme="minorBidi"/>
              <w:bCs w:val="0"/>
              <w:noProof/>
              <w:szCs w:val="22"/>
            </w:rPr>
          </w:pPr>
          <w:hyperlink w:anchor="_Toc15563586" w:history="1">
            <w:r w:rsidRPr="00051DB9">
              <w:rPr>
                <w:rStyle w:val="Hyperlink"/>
                <w:noProof/>
              </w:rPr>
              <w:t>How to Initiate Accommodations Each Semester</w:t>
            </w:r>
            <w:r w:rsidRPr="00051DB9">
              <w:rPr>
                <w:noProof/>
                <w:webHidden/>
              </w:rPr>
              <w:tab/>
            </w:r>
            <w:r w:rsidRPr="00344755">
              <w:rPr>
                <w:noProof/>
                <w:webHidden/>
              </w:rPr>
              <w:fldChar w:fldCharType="begin"/>
            </w:r>
            <w:r w:rsidRPr="00051DB9">
              <w:rPr>
                <w:noProof/>
                <w:webHidden/>
              </w:rPr>
              <w:instrText xml:space="preserve"> PAGEREF _Toc15563586 \h </w:instrText>
            </w:r>
            <w:r w:rsidRPr="00344755">
              <w:rPr>
                <w:noProof/>
                <w:webHidden/>
              </w:rPr>
            </w:r>
            <w:r w:rsidRPr="00344755">
              <w:rPr>
                <w:noProof/>
                <w:webHidden/>
              </w:rPr>
              <w:fldChar w:fldCharType="separate"/>
            </w:r>
            <w:r w:rsidRPr="00051DB9">
              <w:rPr>
                <w:noProof/>
                <w:webHidden/>
              </w:rPr>
              <w:t>5</w:t>
            </w:r>
            <w:r w:rsidRPr="00344755">
              <w:rPr>
                <w:noProof/>
                <w:webHidden/>
              </w:rPr>
              <w:fldChar w:fldCharType="end"/>
            </w:r>
          </w:hyperlink>
        </w:p>
        <w:p w14:paraId="42ACC448" w14:textId="6372E3A0" w:rsidR="00051DB9" w:rsidRPr="00344755" w:rsidRDefault="00051DB9" w:rsidP="00344755">
          <w:pPr>
            <w:pStyle w:val="TOC1"/>
            <w:ind w:left="0" w:firstLine="0"/>
            <w:rPr>
              <w:rFonts w:eastAsiaTheme="minorEastAsia" w:cstheme="minorBidi"/>
              <w:bCs w:val="0"/>
              <w:noProof/>
              <w:szCs w:val="22"/>
            </w:rPr>
          </w:pPr>
          <w:hyperlink w:anchor="_Toc15563587" w:history="1">
            <w:r w:rsidRPr="00051DB9">
              <w:rPr>
                <w:rStyle w:val="Hyperlink"/>
                <w:noProof/>
              </w:rPr>
              <w:t>Course Accessibility Letter</w:t>
            </w:r>
            <w:r w:rsidRPr="00051DB9">
              <w:rPr>
                <w:noProof/>
                <w:webHidden/>
              </w:rPr>
              <w:tab/>
            </w:r>
            <w:r w:rsidRPr="00344755">
              <w:rPr>
                <w:noProof/>
                <w:webHidden/>
              </w:rPr>
              <w:fldChar w:fldCharType="begin"/>
            </w:r>
            <w:r w:rsidRPr="00051DB9">
              <w:rPr>
                <w:noProof/>
                <w:webHidden/>
              </w:rPr>
              <w:instrText xml:space="preserve"> PAGEREF _Toc15563587 \h </w:instrText>
            </w:r>
            <w:r w:rsidRPr="00344755">
              <w:rPr>
                <w:noProof/>
                <w:webHidden/>
              </w:rPr>
            </w:r>
            <w:r w:rsidRPr="00344755">
              <w:rPr>
                <w:noProof/>
                <w:webHidden/>
              </w:rPr>
              <w:fldChar w:fldCharType="separate"/>
            </w:r>
            <w:r w:rsidRPr="00051DB9">
              <w:rPr>
                <w:noProof/>
                <w:webHidden/>
              </w:rPr>
              <w:t>6</w:t>
            </w:r>
            <w:r w:rsidRPr="00344755">
              <w:rPr>
                <w:noProof/>
                <w:webHidden/>
              </w:rPr>
              <w:fldChar w:fldCharType="end"/>
            </w:r>
          </w:hyperlink>
        </w:p>
        <w:p w14:paraId="78F2D9DE" w14:textId="2C249E4E" w:rsidR="00051DB9" w:rsidRPr="00344755" w:rsidRDefault="00051DB9" w:rsidP="00344755">
          <w:pPr>
            <w:pStyle w:val="TOC1"/>
            <w:ind w:left="0" w:firstLine="0"/>
            <w:rPr>
              <w:rFonts w:eastAsiaTheme="minorEastAsia" w:cstheme="minorBidi"/>
              <w:bCs w:val="0"/>
              <w:noProof/>
              <w:szCs w:val="22"/>
            </w:rPr>
          </w:pPr>
          <w:hyperlink w:anchor="_Toc15563588" w:history="1">
            <w:r w:rsidRPr="00051DB9">
              <w:rPr>
                <w:rStyle w:val="Hyperlink"/>
                <w:noProof/>
              </w:rPr>
              <w:t>Priority Scheduling</w:t>
            </w:r>
            <w:r w:rsidRPr="00051DB9">
              <w:rPr>
                <w:noProof/>
                <w:webHidden/>
              </w:rPr>
              <w:tab/>
            </w:r>
            <w:r w:rsidRPr="00344755">
              <w:rPr>
                <w:noProof/>
                <w:webHidden/>
              </w:rPr>
              <w:fldChar w:fldCharType="begin"/>
            </w:r>
            <w:r w:rsidRPr="00051DB9">
              <w:rPr>
                <w:noProof/>
                <w:webHidden/>
              </w:rPr>
              <w:instrText xml:space="preserve"> PAGEREF _Toc15563588 \h </w:instrText>
            </w:r>
            <w:r w:rsidRPr="00344755">
              <w:rPr>
                <w:noProof/>
                <w:webHidden/>
              </w:rPr>
            </w:r>
            <w:r w:rsidRPr="00344755">
              <w:rPr>
                <w:noProof/>
                <w:webHidden/>
              </w:rPr>
              <w:fldChar w:fldCharType="separate"/>
            </w:r>
            <w:r w:rsidRPr="00051DB9">
              <w:rPr>
                <w:noProof/>
                <w:webHidden/>
              </w:rPr>
              <w:t>6</w:t>
            </w:r>
            <w:r w:rsidRPr="00344755">
              <w:rPr>
                <w:noProof/>
                <w:webHidden/>
              </w:rPr>
              <w:fldChar w:fldCharType="end"/>
            </w:r>
          </w:hyperlink>
        </w:p>
        <w:p w14:paraId="179D0014" w14:textId="1F47FB16" w:rsidR="00051DB9" w:rsidRPr="00344755" w:rsidRDefault="00051DB9" w:rsidP="00344755">
          <w:pPr>
            <w:pStyle w:val="TOC1"/>
            <w:ind w:left="0" w:firstLine="0"/>
            <w:rPr>
              <w:rFonts w:eastAsiaTheme="minorEastAsia" w:cstheme="minorBidi"/>
              <w:bCs w:val="0"/>
              <w:noProof/>
              <w:szCs w:val="22"/>
            </w:rPr>
          </w:pPr>
          <w:hyperlink w:anchor="_Toc15563589" w:history="1">
            <w:r w:rsidRPr="00051DB9">
              <w:rPr>
                <w:rStyle w:val="Hyperlink"/>
                <w:noProof/>
              </w:rPr>
              <w:t>Exam Accommodations</w:t>
            </w:r>
            <w:r w:rsidRPr="00051DB9">
              <w:rPr>
                <w:noProof/>
                <w:webHidden/>
              </w:rPr>
              <w:tab/>
            </w:r>
            <w:r w:rsidRPr="00344755">
              <w:rPr>
                <w:noProof/>
                <w:webHidden/>
              </w:rPr>
              <w:fldChar w:fldCharType="begin"/>
            </w:r>
            <w:r w:rsidRPr="00051DB9">
              <w:rPr>
                <w:noProof/>
                <w:webHidden/>
              </w:rPr>
              <w:instrText xml:space="preserve"> PAGEREF _Toc15563589 \h </w:instrText>
            </w:r>
            <w:r w:rsidRPr="00344755">
              <w:rPr>
                <w:noProof/>
                <w:webHidden/>
              </w:rPr>
            </w:r>
            <w:r w:rsidRPr="00344755">
              <w:rPr>
                <w:noProof/>
                <w:webHidden/>
              </w:rPr>
              <w:fldChar w:fldCharType="separate"/>
            </w:r>
            <w:r w:rsidRPr="00051DB9">
              <w:rPr>
                <w:noProof/>
                <w:webHidden/>
              </w:rPr>
              <w:t>7</w:t>
            </w:r>
            <w:r w:rsidRPr="00344755">
              <w:rPr>
                <w:noProof/>
                <w:webHidden/>
              </w:rPr>
              <w:fldChar w:fldCharType="end"/>
            </w:r>
          </w:hyperlink>
        </w:p>
        <w:p w14:paraId="7D18BE6D" w14:textId="0A7A2670" w:rsidR="00051DB9" w:rsidRPr="00344755" w:rsidRDefault="00051DB9" w:rsidP="00051DB9">
          <w:pPr>
            <w:pStyle w:val="TOC2"/>
            <w:tabs>
              <w:tab w:val="right" w:leader="dot" w:pos="9360"/>
            </w:tabs>
            <w:rPr>
              <w:rFonts w:eastAsiaTheme="minorEastAsia" w:cstheme="minorBidi"/>
              <w:b w:val="0"/>
              <w:bCs w:val="0"/>
              <w:smallCaps w:val="0"/>
              <w:noProof/>
              <w:sz w:val="24"/>
            </w:rPr>
          </w:pPr>
          <w:hyperlink w:anchor="_Toc15563590" w:history="1">
            <w:r w:rsidRPr="00344755">
              <w:rPr>
                <w:rStyle w:val="Hyperlink"/>
                <w:b w:val="0"/>
                <w:smallCaps w:val="0"/>
                <w:noProof/>
                <w:sz w:val="24"/>
              </w:rPr>
              <w:t>Options for Taking Exams</w:t>
            </w:r>
            <w:r w:rsidRPr="00344755">
              <w:rPr>
                <w:b w:val="0"/>
                <w:smallCaps w:val="0"/>
                <w:noProof/>
                <w:webHidden/>
                <w:sz w:val="24"/>
              </w:rPr>
              <w:tab/>
            </w:r>
            <w:r w:rsidRPr="00344755">
              <w:rPr>
                <w:b w:val="0"/>
                <w:smallCaps w:val="0"/>
                <w:noProof/>
                <w:webHidden/>
                <w:sz w:val="24"/>
              </w:rPr>
              <w:fldChar w:fldCharType="begin"/>
            </w:r>
            <w:r w:rsidRPr="00344755">
              <w:rPr>
                <w:b w:val="0"/>
                <w:smallCaps w:val="0"/>
                <w:noProof/>
                <w:webHidden/>
                <w:sz w:val="24"/>
              </w:rPr>
              <w:instrText xml:space="preserve"> PAGEREF _Toc15563590 \h </w:instrText>
            </w:r>
            <w:r w:rsidRPr="00344755">
              <w:rPr>
                <w:b w:val="0"/>
                <w:smallCaps w:val="0"/>
                <w:noProof/>
                <w:webHidden/>
                <w:sz w:val="24"/>
              </w:rPr>
            </w:r>
            <w:r w:rsidRPr="00344755">
              <w:rPr>
                <w:b w:val="0"/>
                <w:smallCaps w:val="0"/>
                <w:noProof/>
                <w:webHidden/>
                <w:sz w:val="24"/>
              </w:rPr>
              <w:fldChar w:fldCharType="separate"/>
            </w:r>
            <w:r w:rsidRPr="00344755">
              <w:rPr>
                <w:b w:val="0"/>
                <w:smallCaps w:val="0"/>
                <w:noProof/>
                <w:webHidden/>
                <w:sz w:val="24"/>
              </w:rPr>
              <w:t>7</w:t>
            </w:r>
            <w:r w:rsidRPr="00344755">
              <w:rPr>
                <w:b w:val="0"/>
                <w:smallCaps w:val="0"/>
                <w:noProof/>
                <w:webHidden/>
                <w:sz w:val="24"/>
              </w:rPr>
              <w:fldChar w:fldCharType="end"/>
            </w:r>
          </w:hyperlink>
        </w:p>
        <w:p w14:paraId="394E6085" w14:textId="19E1DA28" w:rsidR="00051DB9" w:rsidRPr="00344755" w:rsidRDefault="00051DB9" w:rsidP="00051DB9">
          <w:pPr>
            <w:pStyle w:val="TOC3"/>
            <w:tabs>
              <w:tab w:val="right" w:leader="dot" w:pos="9360"/>
            </w:tabs>
            <w:rPr>
              <w:rFonts w:eastAsiaTheme="minorEastAsia" w:cstheme="minorBidi"/>
              <w:smallCaps w:val="0"/>
              <w:noProof/>
              <w:sz w:val="24"/>
            </w:rPr>
          </w:pPr>
          <w:hyperlink w:anchor="_Toc15563591" w:history="1">
            <w:r w:rsidRPr="00344755">
              <w:rPr>
                <w:rStyle w:val="Hyperlink"/>
                <w:smallCaps w:val="0"/>
                <w:noProof/>
                <w:sz w:val="24"/>
              </w:rPr>
              <w:t>Scheduling Exams at Disability Services</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_Toc15563591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7</w:t>
            </w:r>
            <w:r w:rsidRPr="00344755">
              <w:rPr>
                <w:smallCaps w:val="0"/>
                <w:noProof/>
                <w:webHidden/>
                <w:sz w:val="24"/>
              </w:rPr>
              <w:fldChar w:fldCharType="end"/>
            </w:r>
          </w:hyperlink>
        </w:p>
        <w:p w14:paraId="0ED9B126" w14:textId="324CE69D" w:rsidR="00051DB9" w:rsidRPr="00344755" w:rsidRDefault="00051DB9" w:rsidP="00051DB9">
          <w:pPr>
            <w:pStyle w:val="TOC3"/>
            <w:tabs>
              <w:tab w:val="right" w:leader="dot" w:pos="9360"/>
            </w:tabs>
            <w:rPr>
              <w:rFonts w:eastAsiaTheme="minorEastAsia" w:cstheme="minorBidi"/>
              <w:smallCaps w:val="0"/>
              <w:noProof/>
              <w:sz w:val="24"/>
            </w:rPr>
          </w:pPr>
          <w:hyperlink w:anchor="_Toc15563592" w:history="1">
            <w:r w:rsidRPr="00344755">
              <w:rPr>
                <w:rStyle w:val="Hyperlink"/>
                <w:smallCaps w:val="0"/>
                <w:noProof/>
                <w:sz w:val="24"/>
              </w:rPr>
              <w:t>Final Exam Scheduling and Notifications</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_Toc15563592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8</w:t>
            </w:r>
            <w:r w:rsidRPr="00344755">
              <w:rPr>
                <w:smallCaps w:val="0"/>
                <w:noProof/>
                <w:webHidden/>
                <w:sz w:val="24"/>
              </w:rPr>
              <w:fldChar w:fldCharType="end"/>
            </w:r>
          </w:hyperlink>
        </w:p>
        <w:p w14:paraId="506DC8AF" w14:textId="42F58F40" w:rsidR="00051DB9" w:rsidRPr="00344755" w:rsidRDefault="00051DB9" w:rsidP="00051DB9">
          <w:pPr>
            <w:pStyle w:val="TOC3"/>
            <w:tabs>
              <w:tab w:val="right" w:leader="dot" w:pos="9360"/>
            </w:tabs>
            <w:rPr>
              <w:rFonts w:eastAsiaTheme="minorEastAsia" w:cstheme="minorBidi"/>
              <w:smallCaps w:val="0"/>
              <w:noProof/>
              <w:sz w:val="24"/>
            </w:rPr>
          </w:pPr>
          <w:hyperlink w:anchor="_Toc15563593" w:history="1">
            <w:r w:rsidRPr="00344755">
              <w:rPr>
                <w:rStyle w:val="Hyperlink"/>
                <w:smallCaps w:val="0"/>
                <w:noProof/>
                <w:sz w:val="24"/>
              </w:rPr>
              <w:t>A Note about Scheduling Software-Based/Online Exams</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_Toc15563593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8</w:t>
            </w:r>
            <w:r w:rsidRPr="00344755">
              <w:rPr>
                <w:smallCaps w:val="0"/>
                <w:noProof/>
                <w:webHidden/>
                <w:sz w:val="24"/>
              </w:rPr>
              <w:fldChar w:fldCharType="end"/>
            </w:r>
          </w:hyperlink>
        </w:p>
        <w:p w14:paraId="1EB8BF29" w14:textId="759A6ADE" w:rsidR="00051DB9" w:rsidRPr="00344755" w:rsidRDefault="00051DB9" w:rsidP="00051DB9">
          <w:pPr>
            <w:pStyle w:val="TOC2"/>
            <w:tabs>
              <w:tab w:val="right" w:leader="dot" w:pos="9360"/>
            </w:tabs>
            <w:rPr>
              <w:rFonts w:eastAsiaTheme="minorEastAsia" w:cstheme="minorBidi"/>
              <w:b w:val="0"/>
              <w:bCs w:val="0"/>
              <w:smallCaps w:val="0"/>
              <w:noProof/>
              <w:sz w:val="24"/>
            </w:rPr>
          </w:pPr>
          <w:hyperlink w:anchor="_Toc15563594" w:history="1">
            <w:r w:rsidRPr="00344755">
              <w:rPr>
                <w:rStyle w:val="Hyperlink"/>
                <w:b w:val="0"/>
                <w:smallCaps w:val="0"/>
                <w:noProof/>
                <w:sz w:val="24"/>
              </w:rPr>
              <w:t>The Day of Your Exam</w:t>
            </w:r>
            <w:r w:rsidRPr="00344755">
              <w:rPr>
                <w:b w:val="0"/>
                <w:smallCaps w:val="0"/>
                <w:noProof/>
                <w:webHidden/>
                <w:sz w:val="24"/>
              </w:rPr>
              <w:tab/>
            </w:r>
            <w:r w:rsidRPr="00344755">
              <w:rPr>
                <w:b w:val="0"/>
                <w:smallCaps w:val="0"/>
                <w:noProof/>
                <w:webHidden/>
                <w:sz w:val="24"/>
              </w:rPr>
              <w:fldChar w:fldCharType="begin"/>
            </w:r>
            <w:r w:rsidRPr="00344755">
              <w:rPr>
                <w:b w:val="0"/>
                <w:smallCaps w:val="0"/>
                <w:noProof/>
                <w:webHidden/>
                <w:sz w:val="24"/>
              </w:rPr>
              <w:instrText xml:space="preserve"> PAGEREF _Toc15563594 \h </w:instrText>
            </w:r>
            <w:r w:rsidRPr="00344755">
              <w:rPr>
                <w:b w:val="0"/>
                <w:smallCaps w:val="0"/>
                <w:noProof/>
                <w:webHidden/>
                <w:sz w:val="24"/>
              </w:rPr>
            </w:r>
            <w:r w:rsidRPr="00344755">
              <w:rPr>
                <w:b w:val="0"/>
                <w:smallCaps w:val="0"/>
                <w:noProof/>
                <w:webHidden/>
                <w:sz w:val="24"/>
              </w:rPr>
              <w:fldChar w:fldCharType="separate"/>
            </w:r>
            <w:r w:rsidRPr="00344755">
              <w:rPr>
                <w:b w:val="0"/>
                <w:smallCaps w:val="0"/>
                <w:noProof/>
                <w:webHidden/>
                <w:sz w:val="24"/>
              </w:rPr>
              <w:t>8</w:t>
            </w:r>
            <w:r w:rsidRPr="00344755">
              <w:rPr>
                <w:b w:val="0"/>
                <w:smallCaps w:val="0"/>
                <w:noProof/>
                <w:webHidden/>
                <w:sz w:val="24"/>
              </w:rPr>
              <w:fldChar w:fldCharType="end"/>
            </w:r>
          </w:hyperlink>
        </w:p>
        <w:p w14:paraId="308A5CB7" w14:textId="3FD5E974" w:rsidR="00051DB9" w:rsidRPr="00344755" w:rsidRDefault="00051DB9" w:rsidP="00051DB9">
          <w:pPr>
            <w:pStyle w:val="TOC2"/>
            <w:tabs>
              <w:tab w:val="right" w:leader="dot" w:pos="9360"/>
            </w:tabs>
            <w:rPr>
              <w:rFonts w:eastAsiaTheme="minorEastAsia" w:cstheme="minorBidi"/>
              <w:b w:val="0"/>
              <w:bCs w:val="0"/>
              <w:smallCaps w:val="0"/>
              <w:noProof/>
              <w:sz w:val="24"/>
            </w:rPr>
          </w:pPr>
          <w:hyperlink w:anchor="_Toc15563595" w:history="1">
            <w:r w:rsidRPr="00344755">
              <w:rPr>
                <w:rStyle w:val="Hyperlink"/>
                <w:b w:val="0"/>
                <w:smallCaps w:val="0"/>
                <w:noProof/>
                <w:sz w:val="24"/>
              </w:rPr>
              <w:t>During your exam</w:t>
            </w:r>
            <w:r w:rsidRPr="00344755">
              <w:rPr>
                <w:b w:val="0"/>
                <w:smallCaps w:val="0"/>
                <w:noProof/>
                <w:webHidden/>
                <w:sz w:val="24"/>
              </w:rPr>
              <w:tab/>
            </w:r>
            <w:r w:rsidRPr="00344755">
              <w:rPr>
                <w:b w:val="0"/>
                <w:smallCaps w:val="0"/>
                <w:noProof/>
                <w:webHidden/>
                <w:sz w:val="24"/>
              </w:rPr>
              <w:fldChar w:fldCharType="begin"/>
            </w:r>
            <w:r w:rsidRPr="00344755">
              <w:rPr>
                <w:b w:val="0"/>
                <w:smallCaps w:val="0"/>
                <w:noProof/>
                <w:webHidden/>
                <w:sz w:val="24"/>
              </w:rPr>
              <w:instrText xml:space="preserve"> PAGEREF _Toc15563595 \h </w:instrText>
            </w:r>
            <w:r w:rsidRPr="00344755">
              <w:rPr>
                <w:b w:val="0"/>
                <w:smallCaps w:val="0"/>
                <w:noProof/>
                <w:webHidden/>
                <w:sz w:val="24"/>
              </w:rPr>
            </w:r>
            <w:r w:rsidRPr="00344755">
              <w:rPr>
                <w:b w:val="0"/>
                <w:smallCaps w:val="0"/>
                <w:noProof/>
                <w:webHidden/>
                <w:sz w:val="24"/>
              </w:rPr>
              <w:fldChar w:fldCharType="separate"/>
            </w:r>
            <w:r w:rsidRPr="00344755">
              <w:rPr>
                <w:b w:val="0"/>
                <w:smallCaps w:val="0"/>
                <w:noProof/>
                <w:webHidden/>
                <w:sz w:val="24"/>
              </w:rPr>
              <w:t>9</w:t>
            </w:r>
            <w:r w:rsidRPr="00344755">
              <w:rPr>
                <w:b w:val="0"/>
                <w:smallCaps w:val="0"/>
                <w:noProof/>
                <w:webHidden/>
                <w:sz w:val="24"/>
              </w:rPr>
              <w:fldChar w:fldCharType="end"/>
            </w:r>
          </w:hyperlink>
        </w:p>
        <w:p w14:paraId="4713A3A2" w14:textId="74591547" w:rsidR="00051DB9" w:rsidRPr="00344755" w:rsidRDefault="00051DB9" w:rsidP="00051DB9">
          <w:pPr>
            <w:pStyle w:val="TOC2"/>
            <w:tabs>
              <w:tab w:val="right" w:leader="dot" w:pos="9360"/>
            </w:tabs>
            <w:rPr>
              <w:rFonts w:eastAsiaTheme="minorEastAsia" w:cstheme="minorBidi"/>
              <w:b w:val="0"/>
              <w:bCs w:val="0"/>
              <w:smallCaps w:val="0"/>
              <w:noProof/>
              <w:sz w:val="24"/>
            </w:rPr>
          </w:pPr>
          <w:hyperlink w:anchor="_Toc15563596" w:history="1">
            <w:r w:rsidRPr="00344755">
              <w:rPr>
                <w:rStyle w:val="Hyperlink"/>
                <w:b w:val="0"/>
                <w:smallCaps w:val="0"/>
                <w:noProof/>
                <w:sz w:val="24"/>
              </w:rPr>
              <w:t>Late Arrivals, No Shows, Rescheduling and Cancellations</w:t>
            </w:r>
            <w:r w:rsidRPr="00344755">
              <w:rPr>
                <w:b w:val="0"/>
                <w:smallCaps w:val="0"/>
                <w:noProof/>
                <w:webHidden/>
                <w:sz w:val="24"/>
              </w:rPr>
              <w:tab/>
            </w:r>
            <w:r w:rsidRPr="00344755">
              <w:rPr>
                <w:b w:val="0"/>
                <w:smallCaps w:val="0"/>
                <w:noProof/>
                <w:webHidden/>
                <w:sz w:val="24"/>
              </w:rPr>
              <w:fldChar w:fldCharType="begin"/>
            </w:r>
            <w:r w:rsidRPr="00344755">
              <w:rPr>
                <w:b w:val="0"/>
                <w:smallCaps w:val="0"/>
                <w:noProof/>
                <w:webHidden/>
                <w:sz w:val="24"/>
              </w:rPr>
              <w:instrText xml:space="preserve"> PAGEREF _Toc15563596 \h </w:instrText>
            </w:r>
            <w:r w:rsidRPr="00344755">
              <w:rPr>
                <w:b w:val="0"/>
                <w:smallCaps w:val="0"/>
                <w:noProof/>
                <w:webHidden/>
                <w:sz w:val="24"/>
              </w:rPr>
            </w:r>
            <w:r w:rsidRPr="00344755">
              <w:rPr>
                <w:b w:val="0"/>
                <w:smallCaps w:val="0"/>
                <w:noProof/>
                <w:webHidden/>
                <w:sz w:val="24"/>
              </w:rPr>
              <w:fldChar w:fldCharType="separate"/>
            </w:r>
            <w:r w:rsidRPr="00344755">
              <w:rPr>
                <w:b w:val="0"/>
                <w:smallCaps w:val="0"/>
                <w:noProof/>
                <w:webHidden/>
                <w:sz w:val="24"/>
              </w:rPr>
              <w:t>9</w:t>
            </w:r>
            <w:r w:rsidRPr="00344755">
              <w:rPr>
                <w:b w:val="0"/>
                <w:smallCaps w:val="0"/>
                <w:noProof/>
                <w:webHidden/>
                <w:sz w:val="24"/>
              </w:rPr>
              <w:fldChar w:fldCharType="end"/>
            </w:r>
          </w:hyperlink>
        </w:p>
        <w:p w14:paraId="57795ECF" w14:textId="441C9243" w:rsidR="00051DB9" w:rsidRPr="00344755" w:rsidRDefault="00051DB9" w:rsidP="00051DB9">
          <w:pPr>
            <w:pStyle w:val="TOC2"/>
            <w:tabs>
              <w:tab w:val="right" w:leader="dot" w:pos="9360"/>
            </w:tabs>
            <w:rPr>
              <w:rFonts w:eastAsiaTheme="minorEastAsia" w:cstheme="minorBidi"/>
              <w:b w:val="0"/>
              <w:bCs w:val="0"/>
              <w:smallCaps w:val="0"/>
              <w:noProof/>
              <w:sz w:val="24"/>
            </w:rPr>
          </w:pPr>
          <w:hyperlink w:anchor="_Toc15563597" w:history="1">
            <w:r w:rsidRPr="00344755">
              <w:rPr>
                <w:rStyle w:val="Hyperlink"/>
                <w:b w:val="0"/>
                <w:smallCaps w:val="0"/>
                <w:noProof/>
                <w:sz w:val="24"/>
              </w:rPr>
              <w:t>Policies Regarding Academic Misconduct</w:t>
            </w:r>
            <w:r w:rsidRPr="00344755">
              <w:rPr>
                <w:b w:val="0"/>
                <w:smallCaps w:val="0"/>
                <w:noProof/>
                <w:webHidden/>
                <w:sz w:val="24"/>
              </w:rPr>
              <w:tab/>
            </w:r>
            <w:r w:rsidRPr="00344755">
              <w:rPr>
                <w:b w:val="0"/>
                <w:smallCaps w:val="0"/>
                <w:noProof/>
                <w:webHidden/>
                <w:sz w:val="24"/>
              </w:rPr>
              <w:fldChar w:fldCharType="begin"/>
            </w:r>
            <w:r w:rsidRPr="00344755">
              <w:rPr>
                <w:b w:val="0"/>
                <w:smallCaps w:val="0"/>
                <w:noProof/>
                <w:webHidden/>
                <w:sz w:val="24"/>
              </w:rPr>
              <w:instrText xml:space="preserve"> PAGEREF _Toc15563597 \h </w:instrText>
            </w:r>
            <w:r w:rsidRPr="00344755">
              <w:rPr>
                <w:b w:val="0"/>
                <w:smallCaps w:val="0"/>
                <w:noProof/>
                <w:webHidden/>
                <w:sz w:val="24"/>
              </w:rPr>
            </w:r>
            <w:r w:rsidRPr="00344755">
              <w:rPr>
                <w:b w:val="0"/>
                <w:smallCaps w:val="0"/>
                <w:noProof/>
                <w:webHidden/>
                <w:sz w:val="24"/>
              </w:rPr>
              <w:fldChar w:fldCharType="separate"/>
            </w:r>
            <w:r w:rsidRPr="00344755">
              <w:rPr>
                <w:b w:val="0"/>
                <w:smallCaps w:val="0"/>
                <w:noProof/>
                <w:webHidden/>
                <w:sz w:val="24"/>
              </w:rPr>
              <w:t>10</w:t>
            </w:r>
            <w:r w:rsidRPr="00344755">
              <w:rPr>
                <w:b w:val="0"/>
                <w:smallCaps w:val="0"/>
                <w:noProof/>
                <w:webHidden/>
                <w:sz w:val="24"/>
              </w:rPr>
              <w:fldChar w:fldCharType="end"/>
            </w:r>
          </w:hyperlink>
        </w:p>
        <w:p w14:paraId="663706AF" w14:textId="304181D1" w:rsidR="00051DB9" w:rsidRPr="00344755" w:rsidRDefault="00051DB9" w:rsidP="00051DB9">
          <w:pPr>
            <w:pStyle w:val="TOC2"/>
            <w:tabs>
              <w:tab w:val="right" w:leader="dot" w:pos="9360"/>
            </w:tabs>
            <w:rPr>
              <w:rFonts w:eastAsiaTheme="minorEastAsia" w:cstheme="minorBidi"/>
              <w:b w:val="0"/>
              <w:bCs w:val="0"/>
              <w:smallCaps w:val="0"/>
              <w:noProof/>
              <w:sz w:val="24"/>
            </w:rPr>
          </w:pPr>
          <w:hyperlink w:anchor="_Toc15563598" w:history="1">
            <w:r w:rsidRPr="00344755">
              <w:rPr>
                <w:rStyle w:val="Hyperlink"/>
                <w:b w:val="0"/>
                <w:smallCaps w:val="0"/>
                <w:noProof/>
                <w:sz w:val="24"/>
              </w:rPr>
              <w:t>Test Assistants</w:t>
            </w:r>
            <w:r w:rsidRPr="00344755">
              <w:rPr>
                <w:b w:val="0"/>
                <w:smallCaps w:val="0"/>
                <w:noProof/>
                <w:webHidden/>
                <w:sz w:val="24"/>
              </w:rPr>
              <w:tab/>
            </w:r>
            <w:r w:rsidRPr="00344755">
              <w:rPr>
                <w:b w:val="0"/>
                <w:smallCaps w:val="0"/>
                <w:noProof/>
                <w:webHidden/>
                <w:sz w:val="24"/>
              </w:rPr>
              <w:fldChar w:fldCharType="begin"/>
            </w:r>
            <w:r w:rsidRPr="00344755">
              <w:rPr>
                <w:b w:val="0"/>
                <w:smallCaps w:val="0"/>
                <w:noProof/>
                <w:webHidden/>
                <w:sz w:val="24"/>
              </w:rPr>
              <w:instrText xml:space="preserve"> PAGEREF _Toc15563598 \h </w:instrText>
            </w:r>
            <w:r w:rsidRPr="00344755">
              <w:rPr>
                <w:b w:val="0"/>
                <w:smallCaps w:val="0"/>
                <w:noProof/>
                <w:webHidden/>
                <w:sz w:val="24"/>
              </w:rPr>
            </w:r>
            <w:r w:rsidRPr="00344755">
              <w:rPr>
                <w:b w:val="0"/>
                <w:smallCaps w:val="0"/>
                <w:noProof/>
                <w:webHidden/>
                <w:sz w:val="24"/>
              </w:rPr>
              <w:fldChar w:fldCharType="separate"/>
            </w:r>
            <w:r w:rsidRPr="00344755">
              <w:rPr>
                <w:b w:val="0"/>
                <w:smallCaps w:val="0"/>
                <w:noProof/>
                <w:webHidden/>
                <w:sz w:val="24"/>
              </w:rPr>
              <w:t>10</w:t>
            </w:r>
            <w:r w:rsidRPr="00344755">
              <w:rPr>
                <w:b w:val="0"/>
                <w:smallCaps w:val="0"/>
                <w:noProof/>
                <w:webHidden/>
                <w:sz w:val="24"/>
              </w:rPr>
              <w:fldChar w:fldCharType="end"/>
            </w:r>
          </w:hyperlink>
        </w:p>
        <w:p w14:paraId="68085F75" w14:textId="467F8B4D" w:rsidR="00051DB9" w:rsidRPr="00344755" w:rsidRDefault="00051DB9" w:rsidP="00051DB9">
          <w:pPr>
            <w:pStyle w:val="TOC3"/>
            <w:tabs>
              <w:tab w:val="right" w:leader="dot" w:pos="9360"/>
            </w:tabs>
            <w:rPr>
              <w:rFonts w:eastAsiaTheme="minorEastAsia" w:cstheme="minorBidi"/>
              <w:smallCaps w:val="0"/>
              <w:noProof/>
              <w:sz w:val="24"/>
            </w:rPr>
          </w:pPr>
          <w:hyperlink w:anchor="_Toc15563599" w:history="1">
            <w:r w:rsidRPr="00344755">
              <w:rPr>
                <w:rStyle w:val="Hyperlink"/>
                <w:smallCaps w:val="0"/>
                <w:noProof/>
                <w:sz w:val="24"/>
              </w:rPr>
              <w:t>Expectations for Readers</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_Toc15563599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10</w:t>
            </w:r>
            <w:r w:rsidRPr="00344755">
              <w:rPr>
                <w:smallCaps w:val="0"/>
                <w:noProof/>
                <w:webHidden/>
                <w:sz w:val="24"/>
              </w:rPr>
              <w:fldChar w:fldCharType="end"/>
            </w:r>
          </w:hyperlink>
        </w:p>
        <w:p w14:paraId="2442FD52" w14:textId="4C4C7BC6" w:rsidR="00051DB9" w:rsidRPr="00344755" w:rsidRDefault="00051DB9" w:rsidP="00051DB9">
          <w:pPr>
            <w:pStyle w:val="TOC3"/>
            <w:tabs>
              <w:tab w:val="right" w:leader="dot" w:pos="9360"/>
            </w:tabs>
            <w:rPr>
              <w:rFonts w:eastAsiaTheme="minorEastAsia" w:cstheme="minorBidi"/>
              <w:smallCaps w:val="0"/>
              <w:noProof/>
              <w:sz w:val="24"/>
            </w:rPr>
          </w:pPr>
          <w:hyperlink w:anchor="_Toc15563600" w:history="1">
            <w:r w:rsidRPr="00344755">
              <w:rPr>
                <w:rStyle w:val="Hyperlink"/>
                <w:smallCaps w:val="0"/>
                <w:noProof/>
                <w:sz w:val="24"/>
              </w:rPr>
              <w:t>Expectations for Scribes</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_Toc15563600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11</w:t>
            </w:r>
            <w:r w:rsidRPr="00344755">
              <w:rPr>
                <w:smallCaps w:val="0"/>
                <w:noProof/>
                <w:webHidden/>
                <w:sz w:val="24"/>
              </w:rPr>
              <w:fldChar w:fldCharType="end"/>
            </w:r>
          </w:hyperlink>
        </w:p>
        <w:p w14:paraId="38FD0942" w14:textId="4AB0056B" w:rsidR="00051DB9" w:rsidRPr="00344755" w:rsidRDefault="00051DB9" w:rsidP="00344755">
          <w:pPr>
            <w:pStyle w:val="TOC1"/>
            <w:ind w:left="0" w:firstLine="0"/>
            <w:rPr>
              <w:rFonts w:eastAsiaTheme="minorEastAsia" w:cstheme="minorBidi"/>
              <w:bCs w:val="0"/>
              <w:noProof/>
              <w:szCs w:val="22"/>
            </w:rPr>
          </w:pPr>
          <w:r>
            <w:rPr>
              <w:rStyle w:val="Hyperlink"/>
              <w:noProof/>
            </w:rPr>
            <w:br/>
          </w:r>
          <w:hyperlink w:anchor="_Toc15563601" w:history="1">
            <w:r w:rsidRPr="00051DB9">
              <w:rPr>
                <w:rStyle w:val="Hyperlink"/>
                <w:noProof/>
              </w:rPr>
              <w:t>Note-Taking Assistance</w:t>
            </w:r>
            <w:r w:rsidRPr="00051DB9">
              <w:rPr>
                <w:noProof/>
                <w:webHidden/>
              </w:rPr>
              <w:tab/>
            </w:r>
            <w:r w:rsidRPr="009339D1">
              <w:rPr>
                <w:noProof/>
                <w:webHidden/>
              </w:rPr>
              <w:fldChar w:fldCharType="begin"/>
            </w:r>
            <w:r w:rsidRPr="00051DB9">
              <w:rPr>
                <w:noProof/>
                <w:webHidden/>
              </w:rPr>
              <w:instrText xml:space="preserve"> PAGEREF _Toc15563601 \h </w:instrText>
            </w:r>
            <w:r w:rsidRPr="009339D1">
              <w:rPr>
                <w:noProof/>
                <w:webHidden/>
              </w:rPr>
            </w:r>
            <w:r w:rsidRPr="00344755">
              <w:rPr>
                <w:noProof/>
                <w:webHidden/>
              </w:rPr>
              <w:fldChar w:fldCharType="separate"/>
            </w:r>
            <w:r w:rsidRPr="00051DB9">
              <w:rPr>
                <w:noProof/>
                <w:webHidden/>
              </w:rPr>
              <w:t>11</w:t>
            </w:r>
            <w:r w:rsidRPr="009339D1">
              <w:rPr>
                <w:noProof/>
                <w:webHidden/>
              </w:rPr>
              <w:fldChar w:fldCharType="end"/>
            </w:r>
          </w:hyperlink>
        </w:p>
        <w:p w14:paraId="5E58F3FA" w14:textId="4DC0D776" w:rsidR="00051DB9" w:rsidRPr="00344755" w:rsidRDefault="00051DB9" w:rsidP="00344755">
          <w:pPr>
            <w:pStyle w:val="TOC1"/>
            <w:ind w:left="0" w:firstLine="0"/>
            <w:rPr>
              <w:rFonts w:eastAsiaTheme="minorEastAsia" w:cstheme="minorBidi"/>
              <w:bCs w:val="0"/>
              <w:noProof/>
              <w:szCs w:val="22"/>
            </w:rPr>
          </w:pPr>
          <w:hyperlink w:anchor="_Toc15563602" w:history="1">
            <w:r w:rsidRPr="00051DB9">
              <w:rPr>
                <w:rStyle w:val="Hyperlink"/>
                <w:noProof/>
              </w:rPr>
              <w:t>Attendance and Deadline Modifications</w:t>
            </w:r>
            <w:r w:rsidRPr="00051DB9">
              <w:rPr>
                <w:noProof/>
                <w:webHidden/>
              </w:rPr>
              <w:tab/>
            </w:r>
            <w:r w:rsidRPr="00344755">
              <w:rPr>
                <w:noProof/>
                <w:webHidden/>
              </w:rPr>
              <w:fldChar w:fldCharType="begin"/>
            </w:r>
            <w:r w:rsidRPr="00051DB9">
              <w:rPr>
                <w:noProof/>
                <w:webHidden/>
              </w:rPr>
              <w:instrText xml:space="preserve"> PAGEREF _Toc15563602 \h </w:instrText>
            </w:r>
            <w:r w:rsidRPr="00344755">
              <w:rPr>
                <w:noProof/>
                <w:webHidden/>
              </w:rPr>
            </w:r>
            <w:r w:rsidRPr="00344755">
              <w:rPr>
                <w:noProof/>
                <w:webHidden/>
              </w:rPr>
              <w:fldChar w:fldCharType="separate"/>
            </w:r>
            <w:r w:rsidRPr="00051DB9">
              <w:rPr>
                <w:noProof/>
                <w:webHidden/>
              </w:rPr>
              <w:t>12</w:t>
            </w:r>
            <w:r w:rsidRPr="00344755">
              <w:rPr>
                <w:noProof/>
                <w:webHidden/>
              </w:rPr>
              <w:fldChar w:fldCharType="end"/>
            </w:r>
          </w:hyperlink>
        </w:p>
        <w:p w14:paraId="1594B735" w14:textId="197E6401" w:rsidR="00051DB9" w:rsidRPr="00344755" w:rsidRDefault="00051DB9" w:rsidP="00344755">
          <w:pPr>
            <w:pStyle w:val="TOC1"/>
            <w:ind w:left="0" w:firstLine="0"/>
            <w:rPr>
              <w:rFonts w:eastAsiaTheme="minorEastAsia" w:cstheme="minorBidi"/>
              <w:bCs w:val="0"/>
              <w:noProof/>
              <w:szCs w:val="22"/>
            </w:rPr>
          </w:pPr>
          <w:hyperlink w:anchor="_Toc15563603" w:history="1">
            <w:r w:rsidRPr="00051DB9">
              <w:rPr>
                <w:rStyle w:val="Hyperlink"/>
                <w:noProof/>
              </w:rPr>
              <w:t>Accessible Media</w:t>
            </w:r>
            <w:r w:rsidRPr="00051DB9">
              <w:rPr>
                <w:noProof/>
                <w:webHidden/>
              </w:rPr>
              <w:tab/>
            </w:r>
            <w:r w:rsidRPr="00344755">
              <w:rPr>
                <w:noProof/>
                <w:webHidden/>
              </w:rPr>
              <w:fldChar w:fldCharType="begin"/>
            </w:r>
            <w:r w:rsidRPr="00051DB9">
              <w:rPr>
                <w:noProof/>
                <w:webHidden/>
              </w:rPr>
              <w:instrText xml:space="preserve"> PAGEREF _Toc15563603 \h </w:instrText>
            </w:r>
            <w:r w:rsidRPr="00344755">
              <w:rPr>
                <w:noProof/>
                <w:webHidden/>
              </w:rPr>
            </w:r>
            <w:r w:rsidRPr="00344755">
              <w:rPr>
                <w:noProof/>
                <w:webHidden/>
              </w:rPr>
              <w:fldChar w:fldCharType="separate"/>
            </w:r>
            <w:r w:rsidRPr="00051DB9">
              <w:rPr>
                <w:noProof/>
                <w:webHidden/>
              </w:rPr>
              <w:t>14</w:t>
            </w:r>
            <w:r w:rsidRPr="00344755">
              <w:rPr>
                <w:noProof/>
                <w:webHidden/>
              </w:rPr>
              <w:fldChar w:fldCharType="end"/>
            </w:r>
          </w:hyperlink>
        </w:p>
        <w:p w14:paraId="054529A0" w14:textId="5DF95A45" w:rsidR="00051DB9" w:rsidRPr="00344755" w:rsidRDefault="00051DB9" w:rsidP="00051DB9">
          <w:pPr>
            <w:pStyle w:val="TOC3"/>
            <w:tabs>
              <w:tab w:val="right" w:leader="dot" w:pos="9360"/>
            </w:tabs>
            <w:rPr>
              <w:rFonts w:eastAsiaTheme="minorEastAsia" w:cstheme="minorBidi"/>
              <w:smallCaps w:val="0"/>
              <w:noProof/>
              <w:sz w:val="24"/>
            </w:rPr>
          </w:pPr>
          <w:hyperlink w:anchor="_Toc15563604" w:history="1">
            <w:r w:rsidRPr="00344755">
              <w:rPr>
                <w:rStyle w:val="Hyperlink"/>
                <w:smallCaps w:val="0"/>
                <w:noProof/>
                <w:sz w:val="24"/>
              </w:rPr>
              <w:t>Text Conversion</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_Toc15563604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14</w:t>
            </w:r>
            <w:r w:rsidRPr="00344755">
              <w:rPr>
                <w:smallCaps w:val="0"/>
                <w:noProof/>
                <w:webHidden/>
                <w:sz w:val="24"/>
              </w:rPr>
              <w:fldChar w:fldCharType="end"/>
            </w:r>
          </w:hyperlink>
        </w:p>
        <w:p w14:paraId="495A8989" w14:textId="788D54C4" w:rsidR="00051DB9" w:rsidRPr="00344755" w:rsidRDefault="00051DB9" w:rsidP="00051DB9">
          <w:pPr>
            <w:pStyle w:val="TOC3"/>
            <w:tabs>
              <w:tab w:val="right" w:leader="dot" w:pos="9360"/>
            </w:tabs>
            <w:rPr>
              <w:rFonts w:eastAsiaTheme="minorEastAsia" w:cstheme="minorBidi"/>
              <w:smallCaps w:val="0"/>
              <w:noProof/>
              <w:sz w:val="24"/>
            </w:rPr>
          </w:pPr>
          <w:hyperlink w:anchor="_Toc15563605" w:history="1">
            <w:r w:rsidRPr="00344755">
              <w:rPr>
                <w:rStyle w:val="Hyperlink"/>
                <w:smallCaps w:val="0"/>
                <w:noProof/>
                <w:sz w:val="24"/>
              </w:rPr>
              <w:t>Video Conversion</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_Toc15563605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14</w:t>
            </w:r>
            <w:r w:rsidRPr="00344755">
              <w:rPr>
                <w:smallCaps w:val="0"/>
                <w:noProof/>
                <w:webHidden/>
                <w:sz w:val="24"/>
              </w:rPr>
              <w:fldChar w:fldCharType="end"/>
            </w:r>
          </w:hyperlink>
        </w:p>
        <w:p w14:paraId="315B1F44" w14:textId="561647AF" w:rsidR="00051DB9" w:rsidRPr="00344755" w:rsidRDefault="00051DB9" w:rsidP="00051DB9">
          <w:pPr>
            <w:pStyle w:val="TOC3"/>
            <w:tabs>
              <w:tab w:val="right" w:leader="dot" w:pos="9360"/>
            </w:tabs>
            <w:rPr>
              <w:rFonts w:eastAsiaTheme="minorEastAsia" w:cstheme="minorBidi"/>
              <w:smallCaps w:val="0"/>
              <w:noProof/>
              <w:sz w:val="24"/>
            </w:rPr>
          </w:pPr>
          <w:hyperlink w:anchor="_Toc15563606" w:history="1">
            <w:r w:rsidRPr="00344755">
              <w:rPr>
                <w:rStyle w:val="Hyperlink"/>
                <w:smallCaps w:val="0"/>
                <w:noProof/>
                <w:sz w:val="24"/>
              </w:rPr>
              <w:t>Process and Procedures</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_Toc15563606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15</w:t>
            </w:r>
            <w:r w:rsidRPr="00344755">
              <w:rPr>
                <w:smallCaps w:val="0"/>
                <w:noProof/>
                <w:webHidden/>
                <w:sz w:val="24"/>
              </w:rPr>
              <w:fldChar w:fldCharType="end"/>
            </w:r>
          </w:hyperlink>
        </w:p>
        <w:p w14:paraId="0FCB4D05" w14:textId="07D33E71" w:rsidR="00051DB9" w:rsidRPr="00344755" w:rsidRDefault="00051DB9" w:rsidP="00344755">
          <w:pPr>
            <w:pStyle w:val="TOC1"/>
            <w:ind w:left="0" w:firstLine="0"/>
            <w:rPr>
              <w:rFonts w:eastAsiaTheme="minorEastAsia" w:cstheme="minorBidi"/>
              <w:bCs w:val="0"/>
              <w:noProof/>
              <w:szCs w:val="22"/>
            </w:rPr>
          </w:pPr>
          <w:r>
            <w:rPr>
              <w:rStyle w:val="Hyperlink"/>
              <w:noProof/>
            </w:rPr>
            <w:br/>
          </w:r>
          <w:hyperlink w:anchor="_Toc15563607" w:history="1">
            <w:r w:rsidRPr="00051DB9">
              <w:rPr>
                <w:rStyle w:val="Hyperlink"/>
                <w:noProof/>
              </w:rPr>
              <w:t>Accessible Furniture</w:t>
            </w:r>
            <w:r w:rsidRPr="00051DB9">
              <w:rPr>
                <w:noProof/>
                <w:webHidden/>
              </w:rPr>
              <w:tab/>
            </w:r>
            <w:r w:rsidRPr="009339D1">
              <w:rPr>
                <w:noProof/>
                <w:webHidden/>
              </w:rPr>
              <w:fldChar w:fldCharType="begin"/>
            </w:r>
            <w:r w:rsidRPr="00051DB9">
              <w:rPr>
                <w:noProof/>
                <w:webHidden/>
              </w:rPr>
              <w:instrText xml:space="preserve"> PAGEREF _Toc15563607 \h </w:instrText>
            </w:r>
            <w:r w:rsidRPr="009339D1">
              <w:rPr>
                <w:noProof/>
                <w:webHidden/>
              </w:rPr>
            </w:r>
            <w:r w:rsidRPr="00344755">
              <w:rPr>
                <w:noProof/>
                <w:webHidden/>
              </w:rPr>
              <w:fldChar w:fldCharType="separate"/>
            </w:r>
            <w:r w:rsidRPr="00051DB9">
              <w:rPr>
                <w:noProof/>
                <w:webHidden/>
              </w:rPr>
              <w:t>15</w:t>
            </w:r>
            <w:r w:rsidRPr="009339D1">
              <w:rPr>
                <w:noProof/>
                <w:webHidden/>
              </w:rPr>
              <w:fldChar w:fldCharType="end"/>
            </w:r>
          </w:hyperlink>
        </w:p>
        <w:p w14:paraId="05568014" w14:textId="2D361B5D" w:rsidR="00051DB9" w:rsidRPr="00344755" w:rsidRDefault="00051DB9" w:rsidP="00344755">
          <w:pPr>
            <w:pStyle w:val="TOC1"/>
            <w:ind w:left="0" w:firstLine="0"/>
            <w:rPr>
              <w:rFonts w:eastAsiaTheme="minorEastAsia" w:cstheme="minorBidi"/>
              <w:bCs w:val="0"/>
              <w:noProof/>
              <w:szCs w:val="22"/>
            </w:rPr>
          </w:pPr>
          <w:hyperlink w:anchor="_Toc15563608" w:history="1">
            <w:r w:rsidRPr="00051DB9">
              <w:rPr>
                <w:rStyle w:val="Hyperlink"/>
                <w:noProof/>
              </w:rPr>
              <w:t>Assistive Technology Training Center (ATTC)</w:t>
            </w:r>
            <w:r w:rsidRPr="00051DB9">
              <w:rPr>
                <w:noProof/>
                <w:webHidden/>
              </w:rPr>
              <w:tab/>
            </w:r>
            <w:r w:rsidRPr="00344755">
              <w:rPr>
                <w:noProof/>
                <w:webHidden/>
              </w:rPr>
              <w:fldChar w:fldCharType="begin"/>
            </w:r>
            <w:r w:rsidRPr="00051DB9">
              <w:rPr>
                <w:noProof/>
                <w:webHidden/>
              </w:rPr>
              <w:instrText xml:space="preserve"> PAGEREF _Toc15563608 \h </w:instrText>
            </w:r>
            <w:r w:rsidRPr="00344755">
              <w:rPr>
                <w:noProof/>
                <w:webHidden/>
              </w:rPr>
            </w:r>
            <w:r w:rsidRPr="00344755">
              <w:rPr>
                <w:noProof/>
                <w:webHidden/>
              </w:rPr>
              <w:fldChar w:fldCharType="separate"/>
            </w:r>
            <w:r w:rsidRPr="00051DB9">
              <w:rPr>
                <w:noProof/>
                <w:webHidden/>
              </w:rPr>
              <w:t>16</w:t>
            </w:r>
            <w:r w:rsidRPr="00344755">
              <w:rPr>
                <w:noProof/>
                <w:webHidden/>
              </w:rPr>
              <w:fldChar w:fldCharType="end"/>
            </w:r>
          </w:hyperlink>
        </w:p>
        <w:p w14:paraId="627C28C6" w14:textId="01AA3327" w:rsidR="00051DB9" w:rsidRPr="00344755" w:rsidRDefault="00051DB9" w:rsidP="00344755">
          <w:pPr>
            <w:pStyle w:val="TOC1"/>
            <w:ind w:left="0" w:firstLine="0"/>
            <w:rPr>
              <w:rFonts w:eastAsiaTheme="minorEastAsia" w:cstheme="minorBidi"/>
              <w:bCs w:val="0"/>
              <w:noProof/>
              <w:szCs w:val="22"/>
            </w:rPr>
          </w:pPr>
          <w:hyperlink w:anchor="_Toc15563609" w:history="1">
            <w:r w:rsidRPr="00051DB9">
              <w:rPr>
                <w:rStyle w:val="Hyperlink"/>
                <w:noProof/>
              </w:rPr>
              <w:t>Interpreting and Transcribing</w:t>
            </w:r>
            <w:r w:rsidRPr="00051DB9">
              <w:rPr>
                <w:noProof/>
                <w:webHidden/>
              </w:rPr>
              <w:tab/>
            </w:r>
            <w:r w:rsidRPr="00344755">
              <w:rPr>
                <w:noProof/>
                <w:webHidden/>
              </w:rPr>
              <w:fldChar w:fldCharType="begin"/>
            </w:r>
            <w:r w:rsidRPr="00051DB9">
              <w:rPr>
                <w:noProof/>
                <w:webHidden/>
              </w:rPr>
              <w:instrText xml:space="preserve"> PAGEREF _Toc15563609 \h </w:instrText>
            </w:r>
            <w:r w:rsidRPr="00344755">
              <w:rPr>
                <w:noProof/>
                <w:webHidden/>
              </w:rPr>
            </w:r>
            <w:r w:rsidRPr="00344755">
              <w:rPr>
                <w:noProof/>
                <w:webHidden/>
              </w:rPr>
              <w:fldChar w:fldCharType="separate"/>
            </w:r>
            <w:r w:rsidRPr="00051DB9">
              <w:rPr>
                <w:noProof/>
                <w:webHidden/>
              </w:rPr>
              <w:t>17</w:t>
            </w:r>
            <w:r w:rsidRPr="00344755">
              <w:rPr>
                <w:noProof/>
                <w:webHidden/>
              </w:rPr>
              <w:fldChar w:fldCharType="end"/>
            </w:r>
          </w:hyperlink>
        </w:p>
        <w:p w14:paraId="503525E5" w14:textId="513A1F4B" w:rsidR="00051DB9" w:rsidRPr="00344755" w:rsidRDefault="00051DB9" w:rsidP="00051DB9">
          <w:pPr>
            <w:pStyle w:val="TOC3"/>
            <w:tabs>
              <w:tab w:val="right" w:leader="dot" w:pos="9360"/>
            </w:tabs>
            <w:rPr>
              <w:rFonts w:eastAsiaTheme="minorEastAsia" w:cstheme="minorBidi"/>
              <w:smallCaps w:val="0"/>
              <w:noProof/>
              <w:sz w:val="24"/>
            </w:rPr>
          </w:pPr>
          <w:hyperlink w:anchor="_Toc15563610" w:history="1">
            <w:r w:rsidRPr="00344755">
              <w:rPr>
                <w:rStyle w:val="Hyperlink"/>
                <w:iCs/>
                <w:smallCaps w:val="0"/>
                <w:noProof/>
                <w:sz w:val="24"/>
              </w:rPr>
              <w:t>Interpreting Services</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_Toc15563610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17</w:t>
            </w:r>
            <w:r w:rsidRPr="00344755">
              <w:rPr>
                <w:smallCaps w:val="0"/>
                <w:noProof/>
                <w:webHidden/>
                <w:sz w:val="24"/>
              </w:rPr>
              <w:fldChar w:fldCharType="end"/>
            </w:r>
          </w:hyperlink>
        </w:p>
        <w:p w14:paraId="21FBA699" w14:textId="1F773FFE" w:rsidR="00051DB9" w:rsidRPr="00344755" w:rsidRDefault="00051DB9" w:rsidP="00051DB9">
          <w:pPr>
            <w:pStyle w:val="TOC3"/>
            <w:tabs>
              <w:tab w:val="right" w:leader="dot" w:pos="9360"/>
            </w:tabs>
            <w:rPr>
              <w:rFonts w:eastAsiaTheme="minorEastAsia" w:cstheme="minorBidi"/>
              <w:smallCaps w:val="0"/>
              <w:noProof/>
              <w:sz w:val="24"/>
            </w:rPr>
          </w:pPr>
          <w:hyperlink w:anchor="_Toc15563611" w:history="1">
            <w:r w:rsidRPr="00344755">
              <w:rPr>
                <w:rStyle w:val="Hyperlink"/>
                <w:iCs/>
                <w:smallCaps w:val="0"/>
                <w:noProof/>
                <w:sz w:val="24"/>
              </w:rPr>
              <w:t>Transcribing Services</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_Toc15563611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17</w:t>
            </w:r>
            <w:r w:rsidRPr="00344755">
              <w:rPr>
                <w:smallCaps w:val="0"/>
                <w:noProof/>
                <w:webHidden/>
                <w:sz w:val="24"/>
              </w:rPr>
              <w:fldChar w:fldCharType="end"/>
            </w:r>
          </w:hyperlink>
        </w:p>
        <w:p w14:paraId="4E32FE58" w14:textId="31043391" w:rsidR="00051DB9" w:rsidRPr="00344755" w:rsidRDefault="00051DB9" w:rsidP="00051DB9">
          <w:pPr>
            <w:pStyle w:val="TOC3"/>
            <w:tabs>
              <w:tab w:val="right" w:leader="dot" w:pos="9360"/>
            </w:tabs>
            <w:rPr>
              <w:rFonts w:eastAsiaTheme="minorEastAsia" w:cstheme="minorBidi"/>
              <w:smallCaps w:val="0"/>
              <w:noProof/>
              <w:sz w:val="24"/>
            </w:rPr>
          </w:pPr>
          <w:hyperlink w:anchor="_Toc15563612" w:history="1">
            <w:r w:rsidRPr="00344755">
              <w:rPr>
                <w:rStyle w:val="Hyperlink"/>
                <w:smallCaps w:val="0"/>
                <w:noProof/>
                <w:sz w:val="24"/>
              </w:rPr>
              <w:t>To request interpreting/transcribing services</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_Toc15563612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17</w:t>
            </w:r>
            <w:r w:rsidRPr="00344755">
              <w:rPr>
                <w:smallCaps w:val="0"/>
                <w:noProof/>
                <w:webHidden/>
                <w:sz w:val="24"/>
              </w:rPr>
              <w:fldChar w:fldCharType="end"/>
            </w:r>
          </w:hyperlink>
        </w:p>
        <w:p w14:paraId="155449BE" w14:textId="28FB52E3" w:rsidR="00051DB9" w:rsidRPr="00344755" w:rsidRDefault="00051DB9" w:rsidP="00051DB9">
          <w:pPr>
            <w:pStyle w:val="TOC3"/>
            <w:tabs>
              <w:tab w:val="right" w:leader="dot" w:pos="9360"/>
            </w:tabs>
            <w:rPr>
              <w:rFonts w:eastAsiaTheme="minorEastAsia" w:cstheme="minorBidi"/>
              <w:smallCaps w:val="0"/>
              <w:noProof/>
              <w:sz w:val="24"/>
            </w:rPr>
          </w:pPr>
          <w:hyperlink w:anchor="_Toc15563613" w:history="1">
            <w:r w:rsidRPr="00344755">
              <w:rPr>
                <w:rStyle w:val="Hyperlink"/>
                <w:smallCaps w:val="0"/>
                <w:noProof/>
                <w:sz w:val="24"/>
              </w:rPr>
              <w:t>Policies and Procedures</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_Toc15563613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17</w:t>
            </w:r>
            <w:r w:rsidRPr="00344755">
              <w:rPr>
                <w:smallCaps w:val="0"/>
                <w:noProof/>
                <w:webHidden/>
                <w:sz w:val="24"/>
              </w:rPr>
              <w:fldChar w:fldCharType="end"/>
            </w:r>
          </w:hyperlink>
        </w:p>
        <w:p w14:paraId="5D9DB458" w14:textId="057053DB" w:rsidR="00051DB9" w:rsidRPr="00344755" w:rsidRDefault="00051DB9" w:rsidP="00344755">
          <w:pPr>
            <w:pStyle w:val="TOC1"/>
            <w:ind w:left="0" w:firstLine="0"/>
            <w:rPr>
              <w:rFonts w:eastAsiaTheme="minorEastAsia" w:cstheme="minorBidi"/>
              <w:bCs w:val="0"/>
              <w:noProof/>
              <w:szCs w:val="22"/>
            </w:rPr>
          </w:pPr>
          <w:r>
            <w:rPr>
              <w:rStyle w:val="Hyperlink"/>
              <w:noProof/>
            </w:rPr>
            <w:br/>
          </w:r>
          <w:hyperlink w:anchor="_Toc15563614" w:history="1">
            <w:r w:rsidRPr="00051DB9">
              <w:rPr>
                <w:rStyle w:val="Hyperlink"/>
                <w:noProof/>
              </w:rPr>
              <w:t>Assistive Listening Devices (ALD)</w:t>
            </w:r>
            <w:r w:rsidRPr="00051DB9">
              <w:rPr>
                <w:noProof/>
                <w:webHidden/>
              </w:rPr>
              <w:tab/>
            </w:r>
            <w:r w:rsidRPr="009339D1">
              <w:rPr>
                <w:noProof/>
                <w:webHidden/>
              </w:rPr>
              <w:fldChar w:fldCharType="begin"/>
            </w:r>
            <w:r w:rsidRPr="00051DB9">
              <w:rPr>
                <w:noProof/>
                <w:webHidden/>
              </w:rPr>
              <w:instrText xml:space="preserve"> PAGEREF _Toc15563614 \h </w:instrText>
            </w:r>
            <w:r w:rsidRPr="009339D1">
              <w:rPr>
                <w:noProof/>
                <w:webHidden/>
              </w:rPr>
            </w:r>
            <w:r w:rsidRPr="00344755">
              <w:rPr>
                <w:noProof/>
                <w:webHidden/>
              </w:rPr>
              <w:fldChar w:fldCharType="separate"/>
            </w:r>
            <w:r w:rsidRPr="00051DB9">
              <w:rPr>
                <w:noProof/>
                <w:webHidden/>
              </w:rPr>
              <w:t>18</w:t>
            </w:r>
            <w:r w:rsidRPr="009339D1">
              <w:rPr>
                <w:noProof/>
                <w:webHidden/>
              </w:rPr>
              <w:fldChar w:fldCharType="end"/>
            </w:r>
          </w:hyperlink>
        </w:p>
        <w:p w14:paraId="061C8843" w14:textId="4576943B" w:rsidR="00051DB9" w:rsidRPr="00344755" w:rsidRDefault="00051DB9" w:rsidP="00344755">
          <w:pPr>
            <w:pStyle w:val="TOC1"/>
            <w:ind w:left="0" w:firstLine="0"/>
            <w:rPr>
              <w:rFonts w:eastAsiaTheme="minorEastAsia" w:cstheme="minorBidi"/>
              <w:bCs w:val="0"/>
              <w:noProof/>
              <w:szCs w:val="22"/>
            </w:rPr>
          </w:pPr>
          <w:hyperlink w:anchor="_Toc15563615" w:history="1">
            <w:r w:rsidRPr="00051DB9">
              <w:rPr>
                <w:rStyle w:val="Hyperlink"/>
                <w:noProof/>
              </w:rPr>
              <w:t>Lab Assistants</w:t>
            </w:r>
            <w:r w:rsidRPr="00051DB9">
              <w:rPr>
                <w:noProof/>
                <w:webHidden/>
              </w:rPr>
              <w:tab/>
            </w:r>
            <w:r w:rsidRPr="00344755">
              <w:rPr>
                <w:noProof/>
                <w:webHidden/>
              </w:rPr>
              <w:fldChar w:fldCharType="begin"/>
            </w:r>
            <w:r w:rsidRPr="00051DB9">
              <w:rPr>
                <w:noProof/>
                <w:webHidden/>
              </w:rPr>
              <w:instrText xml:space="preserve"> PAGEREF _Toc15563615 \h </w:instrText>
            </w:r>
            <w:r w:rsidRPr="00344755">
              <w:rPr>
                <w:noProof/>
                <w:webHidden/>
              </w:rPr>
            </w:r>
            <w:r w:rsidRPr="00344755">
              <w:rPr>
                <w:noProof/>
                <w:webHidden/>
              </w:rPr>
              <w:fldChar w:fldCharType="separate"/>
            </w:r>
            <w:r w:rsidRPr="00051DB9">
              <w:rPr>
                <w:noProof/>
                <w:webHidden/>
              </w:rPr>
              <w:t>18</w:t>
            </w:r>
            <w:r w:rsidRPr="00344755">
              <w:rPr>
                <w:noProof/>
                <w:webHidden/>
              </w:rPr>
              <w:fldChar w:fldCharType="end"/>
            </w:r>
          </w:hyperlink>
        </w:p>
        <w:p w14:paraId="0FA42239" w14:textId="7D78C8D3" w:rsidR="00051DB9" w:rsidRPr="00344755" w:rsidRDefault="00051DB9" w:rsidP="00051DB9">
          <w:pPr>
            <w:pStyle w:val="TOC3"/>
            <w:tabs>
              <w:tab w:val="right" w:leader="dot" w:pos="9360"/>
            </w:tabs>
            <w:rPr>
              <w:rFonts w:eastAsiaTheme="minorEastAsia" w:cstheme="minorBidi"/>
              <w:smallCaps w:val="0"/>
              <w:noProof/>
              <w:sz w:val="24"/>
            </w:rPr>
          </w:pPr>
          <w:hyperlink w:anchor="_Toc15563616" w:history="1">
            <w:r w:rsidRPr="00344755">
              <w:rPr>
                <w:rStyle w:val="Hyperlink"/>
                <w:smallCaps w:val="0"/>
                <w:noProof/>
                <w:sz w:val="24"/>
              </w:rPr>
              <w:t>Requesting a lab assistant</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_Toc15563616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18</w:t>
            </w:r>
            <w:r w:rsidRPr="00344755">
              <w:rPr>
                <w:smallCaps w:val="0"/>
                <w:noProof/>
                <w:webHidden/>
                <w:sz w:val="24"/>
              </w:rPr>
              <w:fldChar w:fldCharType="end"/>
            </w:r>
          </w:hyperlink>
        </w:p>
        <w:p w14:paraId="26C19ACF" w14:textId="6FFFD99F" w:rsidR="00051DB9" w:rsidRPr="00344755" w:rsidRDefault="00051DB9" w:rsidP="00051DB9">
          <w:pPr>
            <w:pStyle w:val="TOC3"/>
            <w:tabs>
              <w:tab w:val="right" w:leader="dot" w:pos="9360"/>
            </w:tabs>
            <w:rPr>
              <w:rFonts w:eastAsiaTheme="minorEastAsia" w:cstheme="minorBidi"/>
              <w:smallCaps w:val="0"/>
              <w:noProof/>
              <w:sz w:val="24"/>
            </w:rPr>
          </w:pPr>
          <w:hyperlink w:anchor="_Toc15563617" w:history="1">
            <w:r w:rsidRPr="00344755">
              <w:rPr>
                <w:rStyle w:val="Hyperlink"/>
                <w:smallCaps w:val="0"/>
                <w:noProof/>
                <w:sz w:val="24"/>
              </w:rPr>
              <w:t>Absences and Troubleshooting</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_Toc15563617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19</w:t>
            </w:r>
            <w:r w:rsidRPr="00344755">
              <w:rPr>
                <w:smallCaps w:val="0"/>
                <w:noProof/>
                <w:webHidden/>
                <w:sz w:val="24"/>
              </w:rPr>
              <w:fldChar w:fldCharType="end"/>
            </w:r>
          </w:hyperlink>
        </w:p>
        <w:p w14:paraId="6C5CB038" w14:textId="230818F4" w:rsidR="00051DB9" w:rsidRPr="00344755" w:rsidRDefault="00051DB9" w:rsidP="00051DB9">
          <w:pPr>
            <w:pStyle w:val="TOC3"/>
            <w:tabs>
              <w:tab w:val="right" w:leader="dot" w:pos="9360"/>
            </w:tabs>
            <w:rPr>
              <w:rFonts w:eastAsiaTheme="minorEastAsia" w:cstheme="minorBidi"/>
              <w:smallCaps w:val="0"/>
              <w:noProof/>
              <w:sz w:val="24"/>
            </w:rPr>
          </w:pPr>
          <w:hyperlink w:anchor="_Toc15563618" w:history="1">
            <w:r w:rsidRPr="00344755">
              <w:rPr>
                <w:rStyle w:val="Hyperlink"/>
                <w:smallCaps w:val="0"/>
                <w:noProof/>
                <w:sz w:val="24"/>
              </w:rPr>
              <w:t>Lab assistants will</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_Toc15563618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19</w:t>
            </w:r>
            <w:r w:rsidRPr="00344755">
              <w:rPr>
                <w:smallCaps w:val="0"/>
                <w:noProof/>
                <w:webHidden/>
                <w:sz w:val="24"/>
              </w:rPr>
              <w:fldChar w:fldCharType="end"/>
            </w:r>
          </w:hyperlink>
        </w:p>
        <w:p w14:paraId="3AE136F3" w14:textId="004F6263" w:rsidR="00051DB9" w:rsidRPr="00344755" w:rsidRDefault="00051DB9" w:rsidP="00344755">
          <w:pPr>
            <w:pStyle w:val="TOC1"/>
            <w:ind w:left="0" w:firstLine="0"/>
            <w:rPr>
              <w:rFonts w:eastAsiaTheme="minorEastAsia" w:cstheme="minorBidi"/>
              <w:bCs w:val="0"/>
              <w:noProof/>
              <w:szCs w:val="22"/>
            </w:rPr>
          </w:pPr>
          <w:r>
            <w:rPr>
              <w:rStyle w:val="Hyperlink"/>
              <w:noProof/>
            </w:rPr>
            <w:br/>
          </w:r>
          <w:hyperlink w:anchor="_Toc15563619" w:history="1">
            <w:r w:rsidRPr="00051DB9">
              <w:rPr>
                <w:rStyle w:val="Hyperlink"/>
                <w:noProof/>
              </w:rPr>
              <w:t>Course Substitutions</w:t>
            </w:r>
            <w:r w:rsidRPr="00051DB9">
              <w:rPr>
                <w:noProof/>
                <w:webHidden/>
              </w:rPr>
              <w:tab/>
            </w:r>
            <w:r w:rsidRPr="009339D1">
              <w:rPr>
                <w:noProof/>
                <w:webHidden/>
              </w:rPr>
              <w:fldChar w:fldCharType="begin"/>
            </w:r>
            <w:r w:rsidRPr="00051DB9">
              <w:rPr>
                <w:noProof/>
                <w:webHidden/>
              </w:rPr>
              <w:instrText xml:space="preserve"> PAGEREF _Toc15563619 \h </w:instrText>
            </w:r>
            <w:r w:rsidRPr="009339D1">
              <w:rPr>
                <w:noProof/>
                <w:webHidden/>
              </w:rPr>
            </w:r>
            <w:r w:rsidRPr="00344755">
              <w:rPr>
                <w:noProof/>
                <w:webHidden/>
              </w:rPr>
              <w:fldChar w:fldCharType="separate"/>
            </w:r>
            <w:r w:rsidRPr="00051DB9">
              <w:rPr>
                <w:noProof/>
                <w:webHidden/>
              </w:rPr>
              <w:t>19</w:t>
            </w:r>
            <w:r w:rsidRPr="009339D1">
              <w:rPr>
                <w:noProof/>
                <w:webHidden/>
              </w:rPr>
              <w:fldChar w:fldCharType="end"/>
            </w:r>
          </w:hyperlink>
        </w:p>
        <w:p w14:paraId="6D05E39D" w14:textId="50B611E2" w:rsidR="00051DB9" w:rsidRPr="00344755" w:rsidRDefault="00051DB9" w:rsidP="00344755">
          <w:pPr>
            <w:pStyle w:val="TOC1"/>
            <w:ind w:left="0" w:firstLine="0"/>
            <w:rPr>
              <w:rFonts w:eastAsiaTheme="minorEastAsia" w:cstheme="minorBidi"/>
              <w:bCs w:val="0"/>
              <w:noProof/>
              <w:szCs w:val="22"/>
            </w:rPr>
          </w:pPr>
          <w:hyperlink w:anchor="_Toc15563620" w:history="1">
            <w:r w:rsidRPr="00051DB9">
              <w:rPr>
                <w:rStyle w:val="Hyperlink"/>
                <w:noProof/>
              </w:rPr>
              <w:t>Housing Accommodations</w:t>
            </w:r>
            <w:r w:rsidRPr="00051DB9">
              <w:rPr>
                <w:noProof/>
                <w:webHidden/>
              </w:rPr>
              <w:tab/>
            </w:r>
            <w:r w:rsidRPr="009339D1">
              <w:rPr>
                <w:noProof/>
                <w:webHidden/>
              </w:rPr>
              <w:fldChar w:fldCharType="begin"/>
            </w:r>
            <w:r w:rsidRPr="00051DB9">
              <w:rPr>
                <w:noProof/>
                <w:webHidden/>
              </w:rPr>
              <w:instrText xml:space="preserve"> PAGEREF _Toc15563620 \h </w:instrText>
            </w:r>
            <w:r w:rsidRPr="009339D1">
              <w:rPr>
                <w:noProof/>
                <w:webHidden/>
              </w:rPr>
            </w:r>
            <w:r w:rsidRPr="00344755">
              <w:rPr>
                <w:noProof/>
                <w:webHidden/>
              </w:rPr>
              <w:fldChar w:fldCharType="separate"/>
            </w:r>
            <w:r w:rsidRPr="00051DB9">
              <w:rPr>
                <w:noProof/>
                <w:webHidden/>
              </w:rPr>
              <w:t>20</w:t>
            </w:r>
            <w:r w:rsidRPr="009339D1">
              <w:rPr>
                <w:noProof/>
                <w:webHidden/>
              </w:rPr>
              <w:fldChar w:fldCharType="end"/>
            </w:r>
          </w:hyperlink>
        </w:p>
        <w:p w14:paraId="15F9E7FD" w14:textId="5F695A94" w:rsidR="00051DB9" w:rsidRPr="00344755" w:rsidRDefault="00051DB9" w:rsidP="00344755">
          <w:pPr>
            <w:pStyle w:val="TOC1"/>
            <w:ind w:left="0" w:firstLine="0"/>
            <w:rPr>
              <w:rFonts w:eastAsiaTheme="minorEastAsia" w:cstheme="minorBidi"/>
              <w:bCs w:val="0"/>
              <w:noProof/>
              <w:szCs w:val="22"/>
            </w:rPr>
          </w:pPr>
          <w:hyperlink w:anchor="_Toc15563621" w:history="1">
            <w:r w:rsidRPr="00051DB9">
              <w:rPr>
                <w:rStyle w:val="Hyperlink"/>
                <w:noProof/>
                <w:lang w:val="en"/>
              </w:rPr>
              <w:t>Dining Accommodations</w:t>
            </w:r>
            <w:r w:rsidRPr="00051DB9">
              <w:rPr>
                <w:noProof/>
                <w:webHidden/>
              </w:rPr>
              <w:tab/>
            </w:r>
            <w:r w:rsidRPr="009339D1">
              <w:rPr>
                <w:noProof/>
                <w:webHidden/>
              </w:rPr>
              <w:fldChar w:fldCharType="begin"/>
            </w:r>
            <w:r w:rsidRPr="00051DB9">
              <w:rPr>
                <w:noProof/>
                <w:webHidden/>
              </w:rPr>
              <w:instrText xml:space="preserve"> PAGEREF _Toc15563621 \h </w:instrText>
            </w:r>
            <w:r w:rsidRPr="009339D1">
              <w:rPr>
                <w:noProof/>
                <w:webHidden/>
              </w:rPr>
            </w:r>
            <w:r w:rsidRPr="00344755">
              <w:rPr>
                <w:noProof/>
                <w:webHidden/>
              </w:rPr>
              <w:fldChar w:fldCharType="separate"/>
            </w:r>
            <w:r w:rsidRPr="00051DB9">
              <w:rPr>
                <w:noProof/>
                <w:webHidden/>
              </w:rPr>
              <w:t>20</w:t>
            </w:r>
            <w:r w:rsidRPr="009339D1">
              <w:rPr>
                <w:noProof/>
                <w:webHidden/>
              </w:rPr>
              <w:fldChar w:fldCharType="end"/>
            </w:r>
          </w:hyperlink>
        </w:p>
        <w:p w14:paraId="2F458265" w14:textId="47B5A471" w:rsidR="00051DB9" w:rsidRPr="00344755" w:rsidRDefault="00051DB9" w:rsidP="00344755">
          <w:pPr>
            <w:pStyle w:val="TOC1"/>
            <w:ind w:left="0" w:firstLine="0"/>
            <w:rPr>
              <w:rFonts w:eastAsiaTheme="minorEastAsia" w:cstheme="minorBidi"/>
              <w:bCs w:val="0"/>
              <w:noProof/>
              <w:szCs w:val="22"/>
            </w:rPr>
          </w:pPr>
          <w:hyperlink w:anchor="_Toc15563622" w:history="1">
            <w:r w:rsidRPr="00051DB9">
              <w:rPr>
                <w:rStyle w:val="Hyperlink"/>
                <w:noProof/>
              </w:rPr>
              <w:t>Voter Registration</w:t>
            </w:r>
            <w:r w:rsidRPr="00051DB9">
              <w:rPr>
                <w:noProof/>
                <w:webHidden/>
              </w:rPr>
              <w:tab/>
            </w:r>
            <w:r w:rsidRPr="009339D1">
              <w:rPr>
                <w:noProof/>
                <w:webHidden/>
              </w:rPr>
              <w:fldChar w:fldCharType="begin"/>
            </w:r>
            <w:r w:rsidRPr="00051DB9">
              <w:rPr>
                <w:noProof/>
                <w:webHidden/>
              </w:rPr>
              <w:instrText xml:space="preserve"> PAGEREF _Toc15563622 \h </w:instrText>
            </w:r>
            <w:r w:rsidRPr="009339D1">
              <w:rPr>
                <w:noProof/>
                <w:webHidden/>
              </w:rPr>
            </w:r>
            <w:r w:rsidRPr="00344755">
              <w:rPr>
                <w:noProof/>
                <w:webHidden/>
              </w:rPr>
              <w:fldChar w:fldCharType="separate"/>
            </w:r>
            <w:r w:rsidRPr="00051DB9">
              <w:rPr>
                <w:noProof/>
                <w:webHidden/>
              </w:rPr>
              <w:t>21</w:t>
            </w:r>
            <w:r w:rsidRPr="009339D1">
              <w:rPr>
                <w:noProof/>
                <w:webHidden/>
              </w:rPr>
              <w:fldChar w:fldCharType="end"/>
            </w:r>
          </w:hyperlink>
        </w:p>
        <w:p w14:paraId="18A819FC" w14:textId="13276D8A" w:rsidR="00051DB9" w:rsidRPr="00344755" w:rsidRDefault="00051DB9" w:rsidP="00051DB9">
          <w:pPr>
            <w:pStyle w:val="TOC3"/>
            <w:tabs>
              <w:tab w:val="right" w:leader="dot" w:pos="9360"/>
            </w:tabs>
            <w:rPr>
              <w:rFonts w:eastAsiaTheme="minorEastAsia" w:cstheme="minorBidi"/>
              <w:smallCaps w:val="0"/>
              <w:noProof/>
              <w:sz w:val="24"/>
            </w:rPr>
          </w:pPr>
          <w:hyperlink w:anchor="_Toc15563623" w:history="1">
            <w:r w:rsidRPr="00344755">
              <w:rPr>
                <w:rStyle w:val="Hyperlink"/>
                <w:smallCaps w:val="0"/>
                <w:noProof/>
                <w:sz w:val="24"/>
              </w:rPr>
              <w:t>Voter Registration at Disability Services</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_Toc15563623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21</w:t>
            </w:r>
            <w:r w:rsidRPr="00344755">
              <w:rPr>
                <w:smallCaps w:val="0"/>
                <w:noProof/>
                <w:webHidden/>
                <w:sz w:val="24"/>
              </w:rPr>
              <w:fldChar w:fldCharType="end"/>
            </w:r>
          </w:hyperlink>
        </w:p>
        <w:p w14:paraId="03F9A25B" w14:textId="39E68CD9" w:rsidR="00051DB9" w:rsidRPr="00344755" w:rsidRDefault="00051DB9" w:rsidP="00344755">
          <w:pPr>
            <w:pStyle w:val="TOC1"/>
            <w:ind w:left="0" w:firstLine="0"/>
            <w:rPr>
              <w:rFonts w:eastAsiaTheme="minorEastAsia" w:cstheme="minorBidi"/>
              <w:bCs w:val="0"/>
              <w:noProof/>
              <w:szCs w:val="22"/>
            </w:rPr>
          </w:pPr>
          <w:r>
            <w:rPr>
              <w:rStyle w:val="Hyperlink"/>
              <w:noProof/>
            </w:rPr>
            <w:br/>
          </w:r>
          <w:hyperlink w:anchor="_Toc15563624" w:history="1">
            <w:r w:rsidRPr="00051DB9">
              <w:rPr>
                <w:rStyle w:val="Hyperlink"/>
                <w:noProof/>
              </w:rPr>
              <w:t>Emergency Procedures</w:t>
            </w:r>
            <w:r w:rsidRPr="00051DB9">
              <w:rPr>
                <w:noProof/>
                <w:webHidden/>
              </w:rPr>
              <w:tab/>
            </w:r>
            <w:r w:rsidRPr="009339D1">
              <w:rPr>
                <w:noProof/>
                <w:webHidden/>
              </w:rPr>
              <w:fldChar w:fldCharType="begin"/>
            </w:r>
            <w:r w:rsidRPr="00051DB9">
              <w:rPr>
                <w:noProof/>
                <w:webHidden/>
              </w:rPr>
              <w:instrText xml:space="preserve"> PAGEREF _Toc15563624 \h </w:instrText>
            </w:r>
            <w:r w:rsidRPr="009339D1">
              <w:rPr>
                <w:noProof/>
                <w:webHidden/>
              </w:rPr>
            </w:r>
            <w:r w:rsidRPr="00344755">
              <w:rPr>
                <w:noProof/>
                <w:webHidden/>
              </w:rPr>
              <w:fldChar w:fldCharType="separate"/>
            </w:r>
            <w:r w:rsidRPr="00051DB9">
              <w:rPr>
                <w:noProof/>
                <w:webHidden/>
              </w:rPr>
              <w:t>21</w:t>
            </w:r>
            <w:r w:rsidRPr="009339D1">
              <w:rPr>
                <w:noProof/>
                <w:webHidden/>
              </w:rPr>
              <w:fldChar w:fldCharType="end"/>
            </w:r>
          </w:hyperlink>
        </w:p>
        <w:p w14:paraId="1AD62D51" w14:textId="5CC15D65" w:rsidR="00051DB9" w:rsidRPr="00344755" w:rsidRDefault="00051DB9" w:rsidP="00051DB9">
          <w:pPr>
            <w:pStyle w:val="TOC3"/>
            <w:tabs>
              <w:tab w:val="right" w:leader="dot" w:pos="9360"/>
            </w:tabs>
            <w:rPr>
              <w:rFonts w:eastAsiaTheme="minorEastAsia" w:cstheme="minorBidi"/>
              <w:smallCaps w:val="0"/>
              <w:noProof/>
              <w:sz w:val="24"/>
            </w:rPr>
          </w:pPr>
          <w:hyperlink w:anchor="_Toc15563625" w:history="1">
            <w:r w:rsidRPr="00344755">
              <w:rPr>
                <w:rStyle w:val="Hyperlink"/>
                <w:smallCaps w:val="0"/>
                <w:noProof/>
                <w:sz w:val="24"/>
              </w:rPr>
              <w:t>Students with visual impairments</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_Toc15563625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22</w:t>
            </w:r>
            <w:r w:rsidRPr="00344755">
              <w:rPr>
                <w:smallCaps w:val="0"/>
                <w:noProof/>
                <w:webHidden/>
                <w:sz w:val="24"/>
              </w:rPr>
              <w:fldChar w:fldCharType="end"/>
            </w:r>
          </w:hyperlink>
        </w:p>
        <w:p w14:paraId="25952F01" w14:textId="6C074DD5" w:rsidR="00051DB9" w:rsidRPr="00344755" w:rsidRDefault="00051DB9" w:rsidP="00051DB9">
          <w:pPr>
            <w:pStyle w:val="TOC3"/>
            <w:tabs>
              <w:tab w:val="right" w:leader="dot" w:pos="9360"/>
            </w:tabs>
            <w:rPr>
              <w:rFonts w:eastAsiaTheme="minorEastAsia" w:cstheme="minorBidi"/>
              <w:smallCaps w:val="0"/>
              <w:noProof/>
              <w:sz w:val="24"/>
            </w:rPr>
          </w:pPr>
          <w:hyperlink w:anchor="_Toc15563626" w:history="1">
            <w:r w:rsidRPr="00344755">
              <w:rPr>
                <w:rStyle w:val="Hyperlink"/>
                <w:smallCaps w:val="0"/>
                <w:noProof/>
                <w:sz w:val="24"/>
              </w:rPr>
              <w:t>Students with seizure disorders</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_Toc15563626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22</w:t>
            </w:r>
            <w:r w:rsidRPr="00344755">
              <w:rPr>
                <w:smallCaps w:val="0"/>
                <w:noProof/>
                <w:webHidden/>
                <w:sz w:val="24"/>
              </w:rPr>
              <w:fldChar w:fldCharType="end"/>
            </w:r>
          </w:hyperlink>
        </w:p>
        <w:p w14:paraId="67390424" w14:textId="6F02FA72" w:rsidR="00051DB9" w:rsidRPr="00344755" w:rsidRDefault="00051DB9" w:rsidP="00344755">
          <w:pPr>
            <w:pStyle w:val="TOC1"/>
            <w:ind w:left="0" w:firstLine="0"/>
            <w:rPr>
              <w:rFonts w:eastAsiaTheme="minorEastAsia" w:cstheme="minorBidi"/>
              <w:bCs w:val="0"/>
              <w:noProof/>
              <w:szCs w:val="22"/>
            </w:rPr>
          </w:pPr>
          <w:r>
            <w:rPr>
              <w:rStyle w:val="Hyperlink"/>
              <w:noProof/>
            </w:rPr>
            <w:br/>
          </w:r>
          <w:hyperlink w:anchor="_Toc15563627" w:history="1">
            <w:r w:rsidRPr="00051DB9">
              <w:rPr>
                <w:rStyle w:val="Hyperlink"/>
                <w:noProof/>
              </w:rPr>
              <w:t>Disability Services Grievance Procedure</w:t>
            </w:r>
            <w:r w:rsidRPr="00051DB9">
              <w:rPr>
                <w:noProof/>
                <w:webHidden/>
              </w:rPr>
              <w:tab/>
            </w:r>
            <w:r w:rsidRPr="009339D1">
              <w:rPr>
                <w:noProof/>
                <w:webHidden/>
              </w:rPr>
              <w:fldChar w:fldCharType="begin"/>
            </w:r>
            <w:r w:rsidRPr="00051DB9">
              <w:rPr>
                <w:noProof/>
                <w:webHidden/>
              </w:rPr>
              <w:instrText xml:space="preserve"> PAGEREF _Toc15563627 \h </w:instrText>
            </w:r>
            <w:r w:rsidRPr="009339D1">
              <w:rPr>
                <w:noProof/>
                <w:webHidden/>
              </w:rPr>
            </w:r>
            <w:r w:rsidRPr="00344755">
              <w:rPr>
                <w:noProof/>
                <w:webHidden/>
              </w:rPr>
              <w:fldChar w:fldCharType="separate"/>
            </w:r>
            <w:r w:rsidRPr="00051DB9">
              <w:rPr>
                <w:noProof/>
                <w:webHidden/>
              </w:rPr>
              <w:t>22</w:t>
            </w:r>
            <w:r w:rsidRPr="009339D1">
              <w:rPr>
                <w:noProof/>
                <w:webHidden/>
              </w:rPr>
              <w:fldChar w:fldCharType="end"/>
            </w:r>
          </w:hyperlink>
        </w:p>
        <w:p w14:paraId="1160BD8F" w14:textId="4B8C78C8" w:rsidR="00051DB9" w:rsidRPr="00344755" w:rsidRDefault="00051DB9" w:rsidP="00344755">
          <w:pPr>
            <w:pStyle w:val="TOC3"/>
            <w:tabs>
              <w:tab w:val="right" w:leader="dot" w:pos="9360"/>
            </w:tabs>
            <w:ind w:left="270" w:firstLine="0"/>
            <w:rPr>
              <w:rFonts w:eastAsiaTheme="minorEastAsia" w:cstheme="minorBidi"/>
              <w:smallCaps w:val="0"/>
              <w:noProof/>
              <w:sz w:val="24"/>
            </w:rPr>
          </w:pPr>
          <w:hyperlink w:anchor="_Toc15563628" w:history="1">
            <w:r w:rsidRPr="00344755">
              <w:rPr>
                <w:rStyle w:val="Hyperlink"/>
                <w:smallCaps w:val="0"/>
                <w:noProof/>
                <w:sz w:val="24"/>
              </w:rPr>
              <w:t>Resolving Conflicts with the university, Faculty and/or Staff, Academic Department, or university Non-academic Department, Program or Organization</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_Toc15563628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23</w:t>
            </w:r>
            <w:r w:rsidRPr="00344755">
              <w:rPr>
                <w:smallCaps w:val="0"/>
                <w:noProof/>
                <w:webHidden/>
                <w:sz w:val="24"/>
              </w:rPr>
              <w:fldChar w:fldCharType="end"/>
            </w:r>
          </w:hyperlink>
        </w:p>
        <w:p w14:paraId="4754E0AE" w14:textId="6B112149" w:rsidR="00051DB9" w:rsidRPr="00344755" w:rsidRDefault="00051DB9" w:rsidP="00051DB9">
          <w:pPr>
            <w:pStyle w:val="TOC3"/>
            <w:tabs>
              <w:tab w:val="right" w:leader="dot" w:pos="9360"/>
            </w:tabs>
            <w:rPr>
              <w:rFonts w:eastAsiaTheme="minorEastAsia" w:cstheme="minorBidi"/>
              <w:smallCaps w:val="0"/>
              <w:noProof/>
              <w:sz w:val="24"/>
            </w:rPr>
          </w:pPr>
          <w:hyperlink w:anchor="_Toc15563629" w:history="1">
            <w:r w:rsidRPr="00344755">
              <w:rPr>
                <w:rStyle w:val="Hyperlink"/>
                <w:smallCaps w:val="0"/>
                <w:noProof/>
                <w:sz w:val="24"/>
              </w:rPr>
              <w:t>Resolving Conflicts with Disability Services and/or a Staff Member</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_Toc15563629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23</w:t>
            </w:r>
            <w:r w:rsidRPr="00344755">
              <w:rPr>
                <w:smallCaps w:val="0"/>
                <w:noProof/>
                <w:webHidden/>
                <w:sz w:val="24"/>
              </w:rPr>
              <w:fldChar w:fldCharType="end"/>
            </w:r>
          </w:hyperlink>
        </w:p>
        <w:p w14:paraId="1E3C42DD" w14:textId="15D43167" w:rsidR="00051DB9" w:rsidRPr="00344755" w:rsidRDefault="00051DB9" w:rsidP="00051DB9">
          <w:pPr>
            <w:pStyle w:val="TOC3"/>
            <w:tabs>
              <w:tab w:val="right" w:leader="dot" w:pos="9360"/>
            </w:tabs>
            <w:rPr>
              <w:rFonts w:eastAsiaTheme="minorEastAsia" w:cstheme="minorBidi"/>
              <w:smallCaps w:val="0"/>
              <w:noProof/>
              <w:sz w:val="24"/>
            </w:rPr>
          </w:pPr>
          <w:hyperlink w:anchor="_Toc15563630" w:history="1">
            <w:r w:rsidRPr="00344755">
              <w:rPr>
                <w:rStyle w:val="Hyperlink"/>
                <w:smallCaps w:val="0"/>
                <w:noProof/>
                <w:sz w:val="24"/>
              </w:rPr>
              <w:t>Resolving Alleged Discrimination by Another Student</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_Toc15563630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23</w:t>
            </w:r>
            <w:r w:rsidRPr="00344755">
              <w:rPr>
                <w:smallCaps w:val="0"/>
                <w:noProof/>
                <w:webHidden/>
                <w:sz w:val="24"/>
              </w:rPr>
              <w:fldChar w:fldCharType="end"/>
            </w:r>
          </w:hyperlink>
        </w:p>
        <w:p w14:paraId="08DDCEFD" w14:textId="44B9ADB8" w:rsidR="00051DB9" w:rsidRPr="00344755" w:rsidRDefault="00051DB9" w:rsidP="00051DB9">
          <w:pPr>
            <w:pStyle w:val="TOC3"/>
            <w:tabs>
              <w:tab w:val="right" w:leader="dot" w:pos="9360"/>
            </w:tabs>
            <w:rPr>
              <w:rFonts w:eastAsiaTheme="minorEastAsia" w:cstheme="minorBidi"/>
              <w:smallCaps w:val="0"/>
              <w:noProof/>
              <w:sz w:val="24"/>
            </w:rPr>
          </w:pPr>
          <w:hyperlink w:anchor="_Toc15563631" w:history="1">
            <w:r w:rsidRPr="00344755">
              <w:rPr>
                <w:rStyle w:val="Hyperlink"/>
                <w:smallCaps w:val="0"/>
                <w:noProof/>
                <w:sz w:val="24"/>
              </w:rPr>
              <w:t>Contact Information</w:t>
            </w:r>
            <w:r w:rsidRPr="00344755">
              <w:rPr>
                <w:smallCaps w:val="0"/>
                <w:noProof/>
                <w:webHidden/>
                <w:sz w:val="24"/>
              </w:rPr>
              <w:tab/>
            </w:r>
            <w:r w:rsidRPr="00344755">
              <w:rPr>
                <w:smallCaps w:val="0"/>
                <w:noProof/>
                <w:webHidden/>
                <w:sz w:val="24"/>
              </w:rPr>
              <w:fldChar w:fldCharType="begin"/>
            </w:r>
            <w:r w:rsidRPr="00344755">
              <w:rPr>
                <w:smallCaps w:val="0"/>
                <w:noProof/>
                <w:webHidden/>
                <w:sz w:val="24"/>
              </w:rPr>
              <w:instrText xml:space="preserve"> PAGEREF _Toc15563631 \h </w:instrText>
            </w:r>
            <w:r w:rsidRPr="00344755">
              <w:rPr>
                <w:smallCaps w:val="0"/>
                <w:noProof/>
                <w:webHidden/>
                <w:sz w:val="24"/>
              </w:rPr>
            </w:r>
            <w:r w:rsidRPr="00344755">
              <w:rPr>
                <w:smallCaps w:val="0"/>
                <w:noProof/>
                <w:webHidden/>
                <w:sz w:val="24"/>
              </w:rPr>
              <w:fldChar w:fldCharType="separate"/>
            </w:r>
            <w:r w:rsidRPr="00344755">
              <w:rPr>
                <w:smallCaps w:val="0"/>
                <w:noProof/>
                <w:webHidden/>
                <w:sz w:val="24"/>
              </w:rPr>
              <w:t>24</w:t>
            </w:r>
            <w:r w:rsidRPr="00344755">
              <w:rPr>
                <w:smallCaps w:val="0"/>
                <w:noProof/>
                <w:webHidden/>
                <w:sz w:val="24"/>
              </w:rPr>
              <w:fldChar w:fldCharType="end"/>
            </w:r>
          </w:hyperlink>
        </w:p>
        <w:p w14:paraId="08114798" w14:textId="77777777" w:rsidR="00051DB9" w:rsidRDefault="00051DB9" w:rsidP="00344755">
          <w:pPr>
            <w:pStyle w:val="TOC1"/>
            <w:ind w:left="0" w:firstLine="0"/>
            <w:rPr>
              <w:rStyle w:val="Hyperlink"/>
              <w:bCs w:val="0"/>
              <w:smallCaps/>
              <w:noProof/>
              <w:sz w:val="22"/>
              <w:szCs w:val="22"/>
            </w:rPr>
          </w:pPr>
        </w:p>
        <w:p w14:paraId="405A63F3" w14:textId="5964B8C5" w:rsidR="00051DB9" w:rsidRPr="00344755" w:rsidRDefault="00051DB9" w:rsidP="00344755">
          <w:pPr>
            <w:pStyle w:val="TOC1"/>
            <w:ind w:left="0" w:firstLine="0"/>
            <w:rPr>
              <w:rFonts w:eastAsiaTheme="minorEastAsia" w:cstheme="minorBidi"/>
              <w:bCs w:val="0"/>
              <w:noProof/>
              <w:szCs w:val="22"/>
            </w:rPr>
          </w:pPr>
          <w:hyperlink w:anchor="_Toc15563632" w:history="1">
            <w:r w:rsidRPr="00051DB9">
              <w:rPr>
                <w:rStyle w:val="Hyperlink"/>
                <w:noProof/>
              </w:rPr>
              <w:t>Code of Student Conduct</w:t>
            </w:r>
            <w:r w:rsidRPr="00051DB9">
              <w:rPr>
                <w:noProof/>
                <w:webHidden/>
              </w:rPr>
              <w:tab/>
            </w:r>
            <w:r w:rsidRPr="009339D1">
              <w:rPr>
                <w:noProof/>
                <w:webHidden/>
              </w:rPr>
              <w:fldChar w:fldCharType="begin"/>
            </w:r>
            <w:r w:rsidRPr="00051DB9">
              <w:rPr>
                <w:noProof/>
                <w:webHidden/>
              </w:rPr>
              <w:instrText xml:space="preserve"> PAGEREF _Toc15563632 \h </w:instrText>
            </w:r>
            <w:r w:rsidRPr="009339D1">
              <w:rPr>
                <w:noProof/>
                <w:webHidden/>
              </w:rPr>
            </w:r>
            <w:r w:rsidRPr="00344755">
              <w:rPr>
                <w:noProof/>
                <w:webHidden/>
              </w:rPr>
              <w:fldChar w:fldCharType="separate"/>
            </w:r>
            <w:r w:rsidRPr="00051DB9">
              <w:rPr>
                <w:noProof/>
                <w:webHidden/>
              </w:rPr>
              <w:t>24</w:t>
            </w:r>
            <w:r w:rsidRPr="009339D1">
              <w:rPr>
                <w:noProof/>
                <w:webHidden/>
              </w:rPr>
              <w:fldChar w:fldCharType="end"/>
            </w:r>
          </w:hyperlink>
        </w:p>
        <w:p w14:paraId="66B94947" w14:textId="7C8291C5" w:rsidR="00051DB9" w:rsidRPr="00344755" w:rsidRDefault="00051DB9" w:rsidP="00344755">
          <w:pPr>
            <w:pStyle w:val="TOC1"/>
            <w:ind w:left="0" w:firstLine="0"/>
            <w:rPr>
              <w:rFonts w:eastAsiaTheme="minorEastAsia" w:cstheme="minorBidi"/>
              <w:bCs w:val="0"/>
              <w:noProof/>
              <w:szCs w:val="22"/>
            </w:rPr>
          </w:pPr>
          <w:hyperlink w:anchor="_Toc15563633" w:history="1">
            <w:r w:rsidRPr="00051DB9">
              <w:rPr>
                <w:rStyle w:val="Hyperlink"/>
                <w:noProof/>
              </w:rPr>
              <w:t>Student Life Disability Services Publications</w:t>
            </w:r>
            <w:r w:rsidRPr="00051DB9">
              <w:rPr>
                <w:noProof/>
                <w:webHidden/>
              </w:rPr>
              <w:tab/>
            </w:r>
            <w:r w:rsidRPr="009339D1">
              <w:rPr>
                <w:noProof/>
                <w:webHidden/>
              </w:rPr>
              <w:fldChar w:fldCharType="begin"/>
            </w:r>
            <w:r w:rsidRPr="00051DB9">
              <w:rPr>
                <w:noProof/>
                <w:webHidden/>
              </w:rPr>
              <w:instrText xml:space="preserve"> PAGEREF _Toc15563633 \h </w:instrText>
            </w:r>
            <w:r w:rsidRPr="009339D1">
              <w:rPr>
                <w:noProof/>
                <w:webHidden/>
              </w:rPr>
            </w:r>
            <w:r w:rsidRPr="00344755">
              <w:rPr>
                <w:noProof/>
                <w:webHidden/>
              </w:rPr>
              <w:fldChar w:fldCharType="separate"/>
            </w:r>
            <w:r w:rsidRPr="00051DB9">
              <w:rPr>
                <w:noProof/>
                <w:webHidden/>
              </w:rPr>
              <w:t>25</w:t>
            </w:r>
            <w:r w:rsidRPr="009339D1">
              <w:rPr>
                <w:noProof/>
                <w:webHidden/>
              </w:rPr>
              <w:fldChar w:fldCharType="end"/>
            </w:r>
          </w:hyperlink>
        </w:p>
        <w:p w14:paraId="6D3D0720" w14:textId="1B7DACAB" w:rsidR="00051DB9" w:rsidRPr="00344755" w:rsidRDefault="00051DB9" w:rsidP="00344755">
          <w:pPr>
            <w:pStyle w:val="TOC1"/>
            <w:ind w:left="0" w:firstLine="0"/>
            <w:rPr>
              <w:rFonts w:eastAsiaTheme="minorEastAsia" w:cstheme="minorBidi"/>
              <w:bCs w:val="0"/>
              <w:noProof/>
              <w:szCs w:val="22"/>
            </w:rPr>
          </w:pPr>
          <w:hyperlink w:anchor="_Toc15563634" w:history="1">
            <w:r w:rsidRPr="00051DB9">
              <w:rPr>
                <w:rStyle w:val="Hyperlink"/>
                <w:noProof/>
              </w:rPr>
              <w:t>Campus and Community Resources</w:t>
            </w:r>
            <w:r w:rsidRPr="00051DB9">
              <w:rPr>
                <w:noProof/>
                <w:webHidden/>
              </w:rPr>
              <w:tab/>
            </w:r>
            <w:r w:rsidRPr="009339D1">
              <w:rPr>
                <w:noProof/>
                <w:webHidden/>
              </w:rPr>
              <w:fldChar w:fldCharType="begin"/>
            </w:r>
            <w:r w:rsidRPr="00051DB9">
              <w:rPr>
                <w:noProof/>
                <w:webHidden/>
              </w:rPr>
              <w:instrText xml:space="preserve"> PAGEREF _Toc15563634 \h </w:instrText>
            </w:r>
            <w:r w:rsidRPr="009339D1">
              <w:rPr>
                <w:noProof/>
                <w:webHidden/>
              </w:rPr>
            </w:r>
            <w:r w:rsidRPr="00344755">
              <w:rPr>
                <w:noProof/>
                <w:webHidden/>
              </w:rPr>
              <w:fldChar w:fldCharType="separate"/>
            </w:r>
            <w:r w:rsidRPr="00051DB9">
              <w:rPr>
                <w:noProof/>
                <w:webHidden/>
              </w:rPr>
              <w:t>25</w:t>
            </w:r>
            <w:r w:rsidRPr="009339D1">
              <w:rPr>
                <w:noProof/>
                <w:webHidden/>
              </w:rPr>
              <w:fldChar w:fldCharType="end"/>
            </w:r>
          </w:hyperlink>
        </w:p>
        <w:p w14:paraId="59474AC3" w14:textId="45B83672" w:rsidR="00051DB9" w:rsidRPr="00344755" w:rsidRDefault="00051DB9" w:rsidP="00051DB9">
          <w:pPr>
            <w:pStyle w:val="TOC2"/>
            <w:tabs>
              <w:tab w:val="right" w:leader="dot" w:pos="9360"/>
            </w:tabs>
            <w:rPr>
              <w:rFonts w:eastAsiaTheme="minorEastAsia" w:cstheme="minorBidi"/>
              <w:b w:val="0"/>
              <w:bCs w:val="0"/>
              <w:smallCaps w:val="0"/>
              <w:noProof/>
              <w:sz w:val="24"/>
            </w:rPr>
          </w:pPr>
          <w:hyperlink w:anchor="_Toc15563635" w:history="1">
            <w:r w:rsidRPr="00344755">
              <w:rPr>
                <w:rStyle w:val="Hyperlink"/>
                <w:b w:val="0"/>
                <w:smallCaps w:val="0"/>
                <w:noProof/>
                <w:sz w:val="24"/>
              </w:rPr>
              <w:t>Disability Access</w:t>
            </w:r>
            <w:r w:rsidRPr="00344755">
              <w:rPr>
                <w:b w:val="0"/>
                <w:smallCaps w:val="0"/>
                <w:noProof/>
                <w:webHidden/>
                <w:sz w:val="24"/>
              </w:rPr>
              <w:tab/>
            </w:r>
            <w:r w:rsidRPr="00344755">
              <w:rPr>
                <w:b w:val="0"/>
                <w:smallCaps w:val="0"/>
                <w:noProof/>
                <w:webHidden/>
                <w:sz w:val="24"/>
              </w:rPr>
              <w:fldChar w:fldCharType="begin"/>
            </w:r>
            <w:r w:rsidRPr="00344755">
              <w:rPr>
                <w:b w:val="0"/>
                <w:smallCaps w:val="0"/>
                <w:noProof/>
                <w:webHidden/>
                <w:sz w:val="24"/>
              </w:rPr>
              <w:instrText xml:space="preserve"> PAGEREF _Toc15563635 \h </w:instrText>
            </w:r>
            <w:r w:rsidRPr="00344755">
              <w:rPr>
                <w:b w:val="0"/>
                <w:smallCaps w:val="0"/>
                <w:noProof/>
                <w:webHidden/>
                <w:sz w:val="24"/>
              </w:rPr>
            </w:r>
            <w:r w:rsidRPr="00344755">
              <w:rPr>
                <w:b w:val="0"/>
                <w:smallCaps w:val="0"/>
                <w:noProof/>
                <w:webHidden/>
                <w:sz w:val="24"/>
              </w:rPr>
              <w:fldChar w:fldCharType="separate"/>
            </w:r>
            <w:r w:rsidRPr="00344755">
              <w:rPr>
                <w:b w:val="0"/>
                <w:smallCaps w:val="0"/>
                <w:noProof/>
                <w:webHidden/>
                <w:sz w:val="24"/>
              </w:rPr>
              <w:t>25</w:t>
            </w:r>
            <w:r w:rsidRPr="00344755">
              <w:rPr>
                <w:b w:val="0"/>
                <w:smallCaps w:val="0"/>
                <w:noProof/>
                <w:webHidden/>
                <w:sz w:val="24"/>
              </w:rPr>
              <w:fldChar w:fldCharType="end"/>
            </w:r>
          </w:hyperlink>
        </w:p>
        <w:p w14:paraId="1F0C09A9" w14:textId="2AB21588" w:rsidR="00051DB9" w:rsidRPr="00344755" w:rsidRDefault="00051DB9" w:rsidP="00051DB9">
          <w:pPr>
            <w:pStyle w:val="TOC2"/>
            <w:tabs>
              <w:tab w:val="right" w:leader="dot" w:pos="9360"/>
            </w:tabs>
            <w:rPr>
              <w:rFonts w:eastAsiaTheme="minorEastAsia" w:cstheme="minorBidi"/>
              <w:b w:val="0"/>
              <w:bCs w:val="0"/>
              <w:smallCaps w:val="0"/>
              <w:noProof/>
              <w:sz w:val="24"/>
            </w:rPr>
          </w:pPr>
          <w:hyperlink w:anchor="_Toc15563636" w:history="1">
            <w:r w:rsidRPr="00344755">
              <w:rPr>
                <w:rStyle w:val="Hyperlink"/>
                <w:b w:val="0"/>
                <w:smallCaps w:val="0"/>
                <w:noProof/>
                <w:sz w:val="24"/>
              </w:rPr>
              <w:t>Mental/Physical Health</w:t>
            </w:r>
            <w:r w:rsidRPr="00344755">
              <w:rPr>
                <w:b w:val="0"/>
                <w:smallCaps w:val="0"/>
                <w:noProof/>
                <w:webHidden/>
                <w:sz w:val="24"/>
              </w:rPr>
              <w:tab/>
            </w:r>
            <w:r w:rsidRPr="00344755">
              <w:rPr>
                <w:b w:val="0"/>
                <w:smallCaps w:val="0"/>
                <w:noProof/>
                <w:webHidden/>
                <w:sz w:val="24"/>
              </w:rPr>
              <w:fldChar w:fldCharType="begin"/>
            </w:r>
            <w:r w:rsidRPr="00344755">
              <w:rPr>
                <w:b w:val="0"/>
                <w:smallCaps w:val="0"/>
                <w:noProof/>
                <w:webHidden/>
                <w:sz w:val="24"/>
              </w:rPr>
              <w:instrText xml:space="preserve"> PAGEREF _Toc15563636 \h </w:instrText>
            </w:r>
            <w:r w:rsidRPr="00344755">
              <w:rPr>
                <w:b w:val="0"/>
                <w:smallCaps w:val="0"/>
                <w:noProof/>
                <w:webHidden/>
                <w:sz w:val="24"/>
              </w:rPr>
            </w:r>
            <w:r w:rsidRPr="00344755">
              <w:rPr>
                <w:b w:val="0"/>
                <w:smallCaps w:val="0"/>
                <w:noProof/>
                <w:webHidden/>
                <w:sz w:val="24"/>
              </w:rPr>
              <w:fldChar w:fldCharType="separate"/>
            </w:r>
            <w:r w:rsidRPr="00344755">
              <w:rPr>
                <w:b w:val="0"/>
                <w:smallCaps w:val="0"/>
                <w:noProof/>
                <w:webHidden/>
                <w:sz w:val="24"/>
              </w:rPr>
              <w:t>28</w:t>
            </w:r>
            <w:r w:rsidRPr="00344755">
              <w:rPr>
                <w:b w:val="0"/>
                <w:smallCaps w:val="0"/>
                <w:noProof/>
                <w:webHidden/>
                <w:sz w:val="24"/>
              </w:rPr>
              <w:fldChar w:fldCharType="end"/>
            </w:r>
          </w:hyperlink>
        </w:p>
        <w:p w14:paraId="2BDB64AC" w14:textId="6EED1D65" w:rsidR="00051DB9" w:rsidRPr="00344755" w:rsidRDefault="00051DB9" w:rsidP="00051DB9">
          <w:pPr>
            <w:pStyle w:val="TOC2"/>
            <w:tabs>
              <w:tab w:val="right" w:leader="dot" w:pos="9360"/>
            </w:tabs>
            <w:rPr>
              <w:rFonts w:eastAsiaTheme="minorEastAsia" w:cstheme="minorBidi"/>
              <w:b w:val="0"/>
              <w:bCs w:val="0"/>
              <w:smallCaps w:val="0"/>
              <w:noProof/>
              <w:sz w:val="24"/>
            </w:rPr>
          </w:pPr>
          <w:hyperlink w:anchor="_Toc15563637" w:history="1">
            <w:r w:rsidRPr="00344755">
              <w:rPr>
                <w:rStyle w:val="Hyperlink"/>
                <w:b w:val="0"/>
                <w:smallCaps w:val="0"/>
                <w:noProof/>
                <w:sz w:val="24"/>
              </w:rPr>
              <w:t>Tutoring/Academic Support</w:t>
            </w:r>
            <w:r w:rsidRPr="00344755">
              <w:rPr>
                <w:b w:val="0"/>
                <w:smallCaps w:val="0"/>
                <w:noProof/>
                <w:webHidden/>
                <w:sz w:val="24"/>
              </w:rPr>
              <w:tab/>
            </w:r>
            <w:r w:rsidRPr="00344755">
              <w:rPr>
                <w:b w:val="0"/>
                <w:smallCaps w:val="0"/>
                <w:noProof/>
                <w:webHidden/>
                <w:sz w:val="24"/>
              </w:rPr>
              <w:fldChar w:fldCharType="begin"/>
            </w:r>
            <w:r w:rsidRPr="00344755">
              <w:rPr>
                <w:b w:val="0"/>
                <w:smallCaps w:val="0"/>
                <w:noProof/>
                <w:webHidden/>
                <w:sz w:val="24"/>
              </w:rPr>
              <w:instrText xml:space="preserve"> PAGEREF _Toc15563637 \h </w:instrText>
            </w:r>
            <w:r w:rsidRPr="00344755">
              <w:rPr>
                <w:b w:val="0"/>
                <w:smallCaps w:val="0"/>
                <w:noProof/>
                <w:webHidden/>
                <w:sz w:val="24"/>
              </w:rPr>
            </w:r>
            <w:r w:rsidRPr="00344755">
              <w:rPr>
                <w:b w:val="0"/>
                <w:smallCaps w:val="0"/>
                <w:noProof/>
                <w:webHidden/>
                <w:sz w:val="24"/>
              </w:rPr>
              <w:fldChar w:fldCharType="separate"/>
            </w:r>
            <w:r w:rsidRPr="00344755">
              <w:rPr>
                <w:b w:val="0"/>
                <w:smallCaps w:val="0"/>
                <w:noProof/>
                <w:webHidden/>
                <w:sz w:val="24"/>
              </w:rPr>
              <w:t>30</w:t>
            </w:r>
            <w:r w:rsidRPr="00344755">
              <w:rPr>
                <w:b w:val="0"/>
                <w:smallCaps w:val="0"/>
                <w:noProof/>
                <w:webHidden/>
                <w:sz w:val="24"/>
              </w:rPr>
              <w:fldChar w:fldCharType="end"/>
            </w:r>
          </w:hyperlink>
        </w:p>
        <w:p w14:paraId="1AB1F0E1" w14:textId="239D968E" w:rsidR="00051DB9" w:rsidRDefault="00051DB9" w:rsidP="00051DB9">
          <w:pPr>
            <w:pStyle w:val="TOC2"/>
            <w:tabs>
              <w:tab w:val="right" w:leader="dot" w:pos="9360"/>
            </w:tabs>
            <w:rPr>
              <w:rFonts w:asciiTheme="minorHAnsi" w:eastAsiaTheme="minorEastAsia" w:hAnsiTheme="minorHAnsi" w:cstheme="minorBidi"/>
              <w:b w:val="0"/>
              <w:bCs w:val="0"/>
              <w:smallCaps w:val="0"/>
              <w:noProof/>
            </w:rPr>
          </w:pPr>
          <w:hyperlink w:anchor="_Toc15563638" w:history="1">
            <w:r w:rsidRPr="00344755">
              <w:rPr>
                <w:rStyle w:val="Hyperlink"/>
                <w:b w:val="0"/>
                <w:smallCaps w:val="0"/>
                <w:noProof/>
                <w:sz w:val="24"/>
              </w:rPr>
              <w:t>General Campus Resources</w:t>
            </w:r>
            <w:r w:rsidRPr="00344755">
              <w:rPr>
                <w:b w:val="0"/>
                <w:smallCaps w:val="0"/>
                <w:noProof/>
                <w:webHidden/>
                <w:sz w:val="24"/>
              </w:rPr>
              <w:tab/>
            </w:r>
            <w:r w:rsidRPr="00344755">
              <w:rPr>
                <w:b w:val="0"/>
                <w:smallCaps w:val="0"/>
                <w:noProof/>
                <w:webHidden/>
                <w:sz w:val="24"/>
              </w:rPr>
              <w:fldChar w:fldCharType="begin"/>
            </w:r>
            <w:r w:rsidRPr="00344755">
              <w:rPr>
                <w:b w:val="0"/>
                <w:smallCaps w:val="0"/>
                <w:noProof/>
                <w:webHidden/>
                <w:sz w:val="24"/>
              </w:rPr>
              <w:instrText xml:space="preserve"> PAGEREF _Toc15563638 \h </w:instrText>
            </w:r>
            <w:r w:rsidRPr="00344755">
              <w:rPr>
                <w:b w:val="0"/>
                <w:smallCaps w:val="0"/>
                <w:noProof/>
                <w:webHidden/>
                <w:sz w:val="24"/>
              </w:rPr>
            </w:r>
            <w:r w:rsidRPr="00344755">
              <w:rPr>
                <w:b w:val="0"/>
                <w:smallCaps w:val="0"/>
                <w:noProof/>
                <w:webHidden/>
                <w:sz w:val="24"/>
              </w:rPr>
              <w:fldChar w:fldCharType="separate"/>
            </w:r>
            <w:r w:rsidRPr="00344755">
              <w:rPr>
                <w:b w:val="0"/>
                <w:smallCaps w:val="0"/>
                <w:noProof/>
                <w:webHidden/>
                <w:sz w:val="24"/>
              </w:rPr>
              <w:t>32</w:t>
            </w:r>
            <w:r w:rsidRPr="00344755">
              <w:rPr>
                <w:b w:val="0"/>
                <w:smallCaps w:val="0"/>
                <w:noProof/>
                <w:webHidden/>
                <w:sz w:val="24"/>
              </w:rPr>
              <w:fldChar w:fldCharType="end"/>
            </w:r>
          </w:hyperlink>
        </w:p>
        <w:p w14:paraId="01272F35" w14:textId="2EA72EDE" w:rsidR="0019314C" w:rsidRPr="009339D1" w:rsidRDefault="0019314C" w:rsidP="00051DB9">
          <w:pPr>
            <w:tabs>
              <w:tab w:val="right" w:leader="dot" w:pos="9360"/>
            </w:tabs>
            <w:ind w:right="108"/>
            <w:rPr>
              <w:rFonts w:cs="Arial"/>
              <w:szCs w:val="24"/>
            </w:rPr>
          </w:pPr>
          <w:r w:rsidRPr="00344755">
            <w:rPr>
              <w:rFonts w:cs="Arial"/>
              <w:bCs/>
              <w:noProof/>
              <w:szCs w:val="24"/>
            </w:rPr>
            <w:fldChar w:fldCharType="end"/>
          </w:r>
        </w:p>
      </w:sdtContent>
    </w:sdt>
    <w:p w14:paraId="3D9FDB3C" w14:textId="1DF8AA2D" w:rsidR="003B5D8B" w:rsidRPr="009339D1" w:rsidRDefault="00D34F07" w:rsidP="00051DB9">
      <w:pPr>
        <w:ind w:right="288"/>
        <w:rPr>
          <w:rFonts w:cs="Arial"/>
          <w:szCs w:val="24"/>
        </w:rPr>
      </w:pPr>
      <w:r w:rsidRPr="009339D1">
        <w:rPr>
          <w:rFonts w:cs="Arial"/>
          <w:szCs w:val="24"/>
        </w:rPr>
        <w:br w:type="page"/>
      </w:r>
    </w:p>
    <w:p w14:paraId="38AA5F72" w14:textId="38FCAB9B" w:rsidR="003B5D8B" w:rsidRPr="00344755" w:rsidRDefault="00D859D0">
      <w:pPr>
        <w:rPr>
          <w:rFonts w:cs="Arial"/>
          <w:sz w:val="32"/>
          <w:szCs w:val="32"/>
        </w:rPr>
      </w:pPr>
      <w:r w:rsidRPr="009339D1">
        <w:rPr>
          <w:rFonts w:cs="Arial"/>
          <w:b/>
          <w:sz w:val="36"/>
          <w:szCs w:val="36"/>
        </w:rPr>
        <w:lastRenderedPageBreak/>
        <w:br/>
      </w:r>
      <w:r w:rsidR="003B5D8B" w:rsidRPr="00344755">
        <w:rPr>
          <w:rFonts w:cs="Arial"/>
          <w:b/>
          <w:sz w:val="36"/>
          <w:szCs w:val="36"/>
        </w:rPr>
        <w:t>Welcome!</w:t>
      </w:r>
      <w:r w:rsidR="003B5D8B" w:rsidRPr="00344755">
        <w:rPr>
          <w:rFonts w:cs="Arial"/>
          <w:sz w:val="32"/>
          <w:szCs w:val="32"/>
        </w:rPr>
        <w:t xml:space="preserve"> </w:t>
      </w:r>
      <w:r w:rsidR="003B5D8B" w:rsidRPr="00344755">
        <w:rPr>
          <w:rFonts w:cs="Arial"/>
          <w:i/>
          <w:color w:val="A6A6A6" w:themeColor="background1" w:themeShade="A6"/>
          <w:sz w:val="32"/>
          <w:szCs w:val="32"/>
        </w:rPr>
        <w:t xml:space="preserve"> (Big as it is now)</w:t>
      </w:r>
    </w:p>
    <w:p w14:paraId="7B1C594C" w14:textId="77777777" w:rsidR="003B5D8B" w:rsidRPr="00344755" w:rsidRDefault="003B5D8B">
      <w:pPr>
        <w:rPr>
          <w:rFonts w:cs="Arial"/>
          <w:sz w:val="28"/>
          <w:szCs w:val="28"/>
        </w:rPr>
      </w:pPr>
    </w:p>
    <w:p w14:paraId="099AC45B" w14:textId="77777777" w:rsidR="003B5D8B" w:rsidRPr="00344755" w:rsidRDefault="003B5D8B">
      <w:pPr>
        <w:rPr>
          <w:rFonts w:cs="Arial"/>
          <w:sz w:val="28"/>
          <w:szCs w:val="28"/>
        </w:rPr>
      </w:pPr>
      <w:r w:rsidRPr="00344755">
        <w:rPr>
          <w:rFonts w:cs="Arial"/>
          <w:sz w:val="28"/>
          <w:szCs w:val="28"/>
        </w:rPr>
        <w:t xml:space="preserve">Dear Buckeye, </w:t>
      </w:r>
    </w:p>
    <w:p w14:paraId="116B8165" w14:textId="77777777" w:rsidR="003B5D8B" w:rsidRPr="00344755" w:rsidRDefault="003B5D8B">
      <w:pPr>
        <w:rPr>
          <w:rFonts w:cs="Arial"/>
          <w:sz w:val="28"/>
          <w:szCs w:val="28"/>
        </w:rPr>
      </w:pPr>
    </w:p>
    <w:p w14:paraId="644FCB38" w14:textId="41F7F052" w:rsidR="003B5D8B" w:rsidRPr="00344755" w:rsidRDefault="003B5D8B" w:rsidP="00344755">
      <w:pPr>
        <w:rPr>
          <w:rFonts w:cs="Arial"/>
          <w:sz w:val="28"/>
          <w:szCs w:val="28"/>
        </w:rPr>
      </w:pPr>
      <w:r w:rsidRPr="00344755">
        <w:rPr>
          <w:rFonts w:cs="Arial"/>
          <w:sz w:val="28"/>
          <w:szCs w:val="28"/>
        </w:rPr>
        <w:t>Welcome to Student Life Disability Services!  Our mission is to collaborate with and empower students with disabilities in order to coordinate support services and programs that enable equal access within your educational experience and university life</w:t>
      </w:r>
      <w:r w:rsidR="00D859D0" w:rsidRPr="0019314C">
        <w:rPr>
          <w:rFonts w:cs="Arial"/>
          <w:sz w:val="28"/>
          <w:szCs w:val="28"/>
        </w:rPr>
        <w:t xml:space="preserve">. </w:t>
      </w:r>
      <w:r w:rsidRPr="00344755">
        <w:rPr>
          <w:rFonts w:cs="Arial"/>
          <w:sz w:val="28"/>
          <w:szCs w:val="28"/>
        </w:rPr>
        <w:t>Whether you are just joining the university or continuing on your academic journey, we are here to partner with you and the faculty and staff at the university to help create what the Office of Student Life calls the “extraordinary student experience”</w:t>
      </w:r>
      <w:r w:rsidR="00D859D0" w:rsidRPr="0019314C">
        <w:rPr>
          <w:rFonts w:cs="Arial"/>
          <w:sz w:val="28"/>
          <w:szCs w:val="28"/>
        </w:rPr>
        <w:t xml:space="preserve">. </w:t>
      </w:r>
      <w:r w:rsidR="00D859D0" w:rsidRPr="0019314C">
        <w:rPr>
          <w:rFonts w:cs="Arial"/>
          <w:sz w:val="28"/>
          <w:szCs w:val="28"/>
        </w:rPr>
        <w:br/>
      </w:r>
    </w:p>
    <w:p w14:paraId="643400C7" w14:textId="31F0DA84" w:rsidR="003B5D8B" w:rsidRPr="00344755" w:rsidRDefault="003B5D8B" w:rsidP="00344755">
      <w:pPr>
        <w:rPr>
          <w:rFonts w:cs="Arial"/>
          <w:sz w:val="28"/>
          <w:szCs w:val="28"/>
        </w:rPr>
      </w:pPr>
      <w:r w:rsidRPr="00344755">
        <w:rPr>
          <w:rFonts w:cs="Arial"/>
          <w:sz w:val="28"/>
          <w:szCs w:val="28"/>
        </w:rPr>
        <w:t>Please remember that this is just the beginning of your relationship with us</w:t>
      </w:r>
      <w:r w:rsidR="00D859D0" w:rsidRPr="0019314C">
        <w:rPr>
          <w:rFonts w:cs="Arial"/>
          <w:sz w:val="28"/>
          <w:szCs w:val="28"/>
        </w:rPr>
        <w:t xml:space="preserve">. </w:t>
      </w:r>
      <w:r w:rsidRPr="00344755">
        <w:rPr>
          <w:rFonts w:cs="Arial"/>
          <w:sz w:val="28"/>
          <w:szCs w:val="28"/>
        </w:rPr>
        <w:t>Reach out to your Access Specialist anytime you have questions about your accommodations, need assistance navigating barriers in your academics, need help finding internship, career and campus resources, or just to share the good news of your successes. We have a staff member free to take drop-in appointments or calls every day if you need immediate assistance</w:t>
      </w:r>
      <w:r w:rsidR="00D859D0" w:rsidRPr="0019314C">
        <w:rPr>
          <w:rFonts w:cs="Arial"/>
          <w:sz w:val="28"/>
          <w:szCs w:val="28"/>
        </w:rPr>
        <w:t xml:space="preserve">. </w:t>
      </w:r>
      <w:r w:rsidRPr="00344755">
        <w:rPr>
          <w:rFonts w:cs="Arial"/>
          <w:sz w:val="28"/>
          <w:szCs w:val="28"/>
        </w:rPr>
        <w:t>Soon, you’ll begin to receive our Student Life Disability Services (SLDS) newsletter</w:t>
      </w:r>
      <w:r w:rsidR="00D859D0" w:rsidRPr="0019314C">
        <w:rPr>
          <w:rFonts w:cs="Arial"/>
          <w:sz w:val="28"/>
          <w:szCs w:val="28"/>
        </w:rPr>
        <w:t xml:space="preserve">. </w:t>
      </w:r>
      <w:r w:rsidRPr="00344755">
        <w:rPr>
          <w:rFonts w:cs="Arial"/>
          <w:sz w:val="28"/>
          <w:szCs w:val="28"/>
        </w:rPr>
        <w:t>Keep an eye out for news about involvement opportunities, campus</w:t>
      </w:r>
      <w:r w:rsidR="00D859D0" w:rsidRPr="0019314C">
        <w:rPr>
          <w:rFonts w:cs="Arial"/>
          <w:sz w:val="28"/>
          <w:szCs w:val="28"/>
        </w:rPr>
        <w:t xml:space="preserve"> and </w:t>
      </w:r>
      <w:r w:rsidRPr="00344755">
        <w:rPr>
          <w:rFonts w:cs="Arial"/>
          <w:sz w:val="28"/>
          <w:szCs w:val="28"/>
        </w:rPr>
        <w:t>community events, scholarship opportunities</w:t>
      </w:r>
      <w:r w:rsidR="00D859D0" w:rsidRPr="0019314C">
        <w:rPr>
          <w:rFonts w:cs="Arial"/>
          <w:sz w:val="28"/>
          <w:szCs w:val="28"/>
        </w:rPr>
        <w:t>,</w:t>
      </w:r>
      <w:r w:rsidRPr="00344755">
        <w:rPr>
          <w:rFonts w:cs="Arial"/>
          <w:sz w:val="28"/>
          <w:szCs w:val="28"/>
        </w:rPr>
        <w:t xml:space="preserve"> and other news</w:t>
      </w:r>
      <w:r w:rsidR="00D859D0" w:rsidRPr="0019314C">
        <w:rPr>
          <w:rFonts w:cs="Arial"/>
          <w:sz w:val="28"/>
          <w:szCs w:val="28"/>
        </w:rPr>
        <w:t xml:space="preserve">. </w:t>
      </w:r>
      <w:r w:rsidRPr="00344755">
        <w:rPr>
          <w:rFonts w:cs="Arial"/>
          <w:sz w:val="28"/>
          <w:szCs w:val="28"/>
        </w:rPr>
        <w:t xml:space="preserve">Our website is always being updated with the latest information and you can also login to your AIM portal there anytime to revisit your access plan. </w:t>
      </w:r>
      <w:r w:rsidR="00D859D0" w:rsidRPr="0019314C">
        <w:rPr>
          <w:rFonts w:cs="Arial"/>
          <w:sz w:val="28"/>
          <w:szCs w:val="28"/>
        </w:rPr>
        <w:br/>
      </w:r>
    </w:p>
    <w:p w14:paraId="3A0EBF8A" w14:textId="77777777" w:rsidR="003B5D8B" w:rsidRPr="00344755" w:rsidRDefault="003B5D8B" w:rsidP="00344755">
      <w:pPr>
        <w:rPr>
          <w:rFonts w:cs="Arial"/>
          <w:sz w:val="28"/>
          <w:szCs w:val="28"/>
        </w:rPr>
      </w:pPr>
      <w:r w:rsidRPr="00344755">
        <w:rPr>
          <w:rFonts w:cs="Arial"/>
          <w:sz w:val="28"/>
          <w:szCs w:val="28"/>
        </w:rPr>
        <w:t>We look forward to working with you!</w:t>
      </w:r>
    </w:p>
    <w:p w14:paraId="6E503371" w14:textId="23AD80C0" w:rsidR="003B5D8B" w:rsidRPr="00344755" w:rsidRDefault="003B5D8B">
      <w:pPr>
        <w:rPr>
          <w:rFonts w:cs="Arial"/>
          <w:b/>
          <w:sz w:val="28"/>
          <w:szCs w:val="28"/>
        </w:rPr>
      </w:pPr>
      <w:r w:rsidRPr="00344755">
        <w:rPr>
          <w:rFonts w:cs="Arial"/>
          <w:sz w:val="28"/>
          <w:szCs w:val="28"/>
        </w:rPr>
        <w:t>Cheryl L. Lyons, Director</w:t>
      </w:r>
    </w:p>
    <w:p w14:paraId="6D7CA5A7" w14:textId="5141A2E1" w:rsidR="00D34F07" w:rsidRPr="0019314C" w:rsidRDefault="00D34F07">
      <w:pPr>
        <w:rPr>
          <w:rFonts w:cs="Arial"/>
          <w:b/>
          <w:bCs/>
        </w:rPr>
      </w:pPr>
    </w:p>
    <w:p w14:paraId="2496FF5D" w14:textId="77777777" w:rsidR="00D859D0" w:rsidRPr="0019314C" w:rsidRDefault="00D859D0">
      <w:pPr>
        <w:autoSpaceDE/>
        <w:autoSpaceDN/>
        <w:rPr>
          <w:rFonts w:cs="Arial"/>
          <w:b/>
          <w:bCs/>
          <w:sz w:val="28"/>
          <w:szCs w:val="28"/>
        </w:rPr>
      </w:pPr>
      <w:r w:rsidRPr="009339D1">
        <w:rPr>
          <w:rFonts w:cs="Arial"/>
        </w:rPr>
        <w:br w:type="page"/>
      </w:r>
    </w:p>
    <w:p w14:paraId="6928544C" w14:textId="732D3190" w:rsidR="00326D37" w:rsidRPr="009339D1" w:rsidRDefault="00BA2436" w:rsidP="00344755">
      <w:pPr>
        <w:pStyle w:val="Heading1"/>
      </w:pPr>
      <w:bookmarkStart w:id="1" w:name="_Toc15563583"/>
      <w:r w:rsidRPr="009339D1">
        <w:lastRenderedPageBreak/>
        <w:t xml:space="preserve">Office </w:t>
      </w:r>
      <w:r w:rsidR="00E54510" w:rsidRPr="009339D1">
        <w:t xml:space="preserve">Contact </w:t>
      </w:r>
      <w:r w:rsidR="00F41A58" w:rsidRPr="009339D1">
        <w:t>Information</w:t>
      </w:r>
      <w:bookmarkEnd w:id="1"/>
    </w:p>
    <w:p w14:paraId="6F52B38E" w14:textId="7ADDA112" w:rsidR="000812D0" w:rsidRPr="0019314C" w:rsidRDefault="00326D37">
      <w:pPr>
        <w:rPr>
          <w:rFonts w:cs="Arial"/>
          <w:sz w:val="18"/>
          <w:szCs w:val="24"/>
        </w:rPr>
      </w:pPr>
      <w:r w:rsidRPr="0019314C">
        <w:rPr>
          <w:rFonts w:cs="Arial"/>
          <w:sz w:val="18"/>
          <w:szCs w:val="24"/>
        </w:rPr>
        <w:t xml:space="preserve">    </w:t>
      </w:r>
    </w:p>
    <w:p w14:paraId="27592112" w14:textId="77777777" w:rsidR="000812D0" w:rsidRPr="0019314C" w:rsidRDefault="000812D0">
      <w:pPr>
        <w:rPr>
          <w:rFonts w:cs="Arial"/>
          <w:sz w:val="18"/>
          <w:szCs w:val="24"/>
        </w:rPr>
        <w:sectPr w:rsidR="000812D0" w:rsidRPr="0019314C" w:rsidSect="00344755">
          <w:footerReference w:type="even" r:id="rId8"/>
          <w:footerReference w:type="default" r:id="rId9"/>
          <w:type w:val="continuous"/>
          <w:pgSz w:w="12240" w:h="15840"/>
          <w:pgMar w:top="1170" w:right="1530" w:bottom="1296" w:left="1296" w:header="720" w:footer="720" w:gutter="0"/>
          <w:cols w:space="720"/>
          <w:noEndnote/>
        </w:sectPr>
      </w:pPr>
    </w:p>
    <w:p w14:paraId="0F5D424E" w14:textId="77777777" w:rsidR="00A57326" w:rsidRPr="0019314C" w:rsidRDefault="00326D37" w:rsidP="00344755">
      <w:pPr>
        <w:rPr>
          <w:rFonts w:cs="Arial"/>
          <w:szCs w:val="24"/>
        </w:rPr>
      </w:pPr>
      <w:r w:rsidRPr="0019314C">
        <w:rPr>
          <w:rFonts w:cs="Arial"/>
          <w:b/>
          <w:szCs w:val="24"/>
          <w:u w:val="single"/>
        </w:rPr>
        <w:t>Mailing Address</w:t>
      </w:r>
    </w:p>
    <w:p w14:paraId="07C56648" w14:textId="77777777" w:rsidR="00326D37" w:rsidRPr="0019314C" w:rsidRDefault="00FC75FB" w:rsidP="00344755">
      <w:pPr>
        <w:rPr>
          <w:rFonts w:cs="Arial"/>
          <w:szCs w:val="24"/>
        </w:rPr>
      </w:pPr>
      <w:r w:rsidRPr="0019314C">
        <w:rPr>
          <w:rFonts w:cs="Arial"/>
          <w:szCs w:val="24"/>
        </w:rPr>
        <w:t>098 Baker Hall</w:t>
      </w:r>
    </w:p>
    <w:p w14:paraId="3AF1979F" w14:textId="77777777" w:rsidR="00FC75FB" w:rsidRPr="0019314C" w:rsidRDefault="00FC75FB" w:rsidP="00344755">
      <w:pPr>
        <w:rPr>
          <w:rFonts w:cs="Arial"/>
          <w:szCs w:val="24"/>
        </w:rPr>
      </w:pPr>
      <w:r w:rsidRPr="0019314C">
        <w:rPr>
          <w:rFonts w:cs="Arial"/>
          <w:szCs w:val="24"/>
        </w:rPr>
        <w:t>113 W. 12</w:t>
      </w:r>
      <w:r w:rsidRPr="0019314C">
        <w:rPr>
          <w:rFonts w:cs="Arial"/>
          <w:szCs w:val="24"/>
          <w:vertAlign w:val="superscript"/>
        </w:rPr>
        <w:t>th</w:t>
      </w:r>
      <w:r w:rsidRPr="0019314C">
        <w:rPr>
          <w:rFonts w:cs="Arial"/>
          <w:szCs w:val="24"/>
        </w:rPr>
        <w:t xml:space="preserve"> Ave</w:t>
      </w:r>
    </w:p>
    <w:p w14:paraId="615282D4" w14:textId="77777777" w:rsidR="00326D37" w:rsidRPr="0019314C" w:rsidRDefault="00326D37" w:rsidP="00344755">
      <w:pPr>
        <w:rPr>
          <w:rFonts w:cs="Arial"/>
          <w:szCs w:val="24"/>
        </w:rPr>
      </w:pPr>
      <w:r w:rsidRPr="0019314C">
        <w:rPr>
          <w:rFonts w:cs="Arial"/>
          <w:szCs w:val="24"/>
        </w:rPr>
        <w:t xml:space="preserve">Columbus, </w:t>
      </w:r>
      <w:r w:rsidR="001370DE" w:rsidRPr="0019314C">
        <w:rPr>
          <w:rFonts w:cs="Arial"/>
          <w:szCs w:val="24"/>
        </w:rPr>
        <w:t>OH</w:t>
      </w:r>
      <w:r w:rsidRPr="0019314C">
        <w:rPr>
          <w:rFonts w:cs="Arial"/>
          <w:szCs w:val="24"/>
        </w:rPr>
        <w:t xml:space="preserve"> 43210</w:t>
      </w:r>
    </w:p>
    <w:p w14:paraId="3571F794" w14:textId="77777777" w:rsidR="00326D37" w:rsidRPr="0019314C" w:rsidRDefault="00326D37">
      <w:pPr>
        <w:rPr>
          <w:rFonts w:cs="Arial"/>
        </w:rPr>
      </w:pPr>
    </w:p>
    <w:p w14:paraId="7033A634" w14:textId="77777777" w:rsidR="00326D37" w:rsidRPr="0019314C" w:rsidRDefault="00326D37" w:rsidP="00344755">
      <w:pPr>
        <w:rPr>
          <w:rFonts w:cs="Arial"/>
          <w:b/>
          <w:u w:val="single"/>
        </w:rPr>
      </w:pPr>
      <w:r w:rsidRPr="0019314C">
        <w:rPr>
          <w:rFonts w:cs="Arial"/>
          <w:b/>
          <w:u w:val="single"/>
        </w:rPr>
        <w:t>Phone Numbers</w:t>
      </w:r>
    </w:p>
    <w:p w14:paraId="087C1700" w14:textId="7FFBCB52" w:rsidR="00326D37" w:rsidRPr="001F2ABD" w:rsidRDefault="006B0942" w:rsidP="00344755">
      <w:pPr>
        <w:rPr>
          <w:rFonts w:cs="Arial"/>
        </w:rPr>
      </w:pPr>
      <w:r w:rsidRPr="00344755">
        <w:rPr>
          <w:rFonts w:cs="Arial"/>
        </w:rPr>
        <w:t>Voice</w:t>
      </w:r>
      <w:r w:rsidR="006122B6" w:rsidRPr="001F2ABD">
        <w:rPr>
          <w:rFonts w:cs="Arial"/>
        </w:rPr>
        <w:t xml:space="preserve">: </w:t>
      </w:r>
      <w:r w:rsidR="001F2ABD">
        <w:rPr>
          <w:rFonts w:cs="Arial"/>
        </w:rPr>
        <w:t>(</w:t>
      </w:r>
      <w:r w:rsidRPr="001F2ABD">
        <w:rPr>
          <w:rFonts w:cs="Arial"/>
        </w:rPr>
        <w:t>614</w:t>
      </w:r>
      <w:r w:rsidR="001F2ABD">
        <w:rPr>
          <w:rFonts w:cs="Arial"/>
        </w:rPr>
        <w:t xml:space="preserve">) </w:t>
      </w:r>
      <w:r w:rsidR="00326D37" w:rsidRPr="001F2ABD">
        <w:rPr>
          <w:rFonts w:cs="Arial"/>
        </w:rPr>
        <w:t>292-3307</w:t>
      </w:r>
    </w:p>
    <w:p w14:paraId="54EA1D48" w14:textId="49BAFD30" w:rsidR="00051DB9" w:rsidRDefault="006122B6" w:rsidP="00344755">
      <w:pPr>
        <w:rPr>
          <w:rFonts w:cs="Arial"/>
          <w:szCs w:val="24"/>
        </w:rPr>
        <w:sectPr w:rsidR="00051DB9" w:rsidSect="00FB50C8">
          <w:type w:val="continuous"/>
          <w:pgSz w:w="12240" w:h="15840"/>
          <w:pgMar w:top="1440" w:right="1440" w:bottom="1440" w:left="3240" w:header="720" w:footer="720" w:gutter="0"/>
          <w:cols w:num="2" w:space="720" w:equalWidth="0">
            <w:col w:w="2520" w:space="720"/>
            <w:col w:w="4320"/>
          </w:cols>
          <w:noEndnote/>
        </w:sectPr>
      </w:pPr>
      <w:r w:rsidRPr="00344755">
        <w:rPr>
          <w:rFonts w:cs="Arial"/>
        </w:rPr>
        <w:t>Fax</w:t>
      </w:r>
      <w:r w:rsidR="006B0942" w:rsidRPr="001F2ABD">
        <w:rPr>
          <w:rFonts w:cs="Arial"/>
        </w:rPr>
        <w:t xml:space="preserve">: </w:t>
      </w:r>
      <w:r w:rsidR="001F2ABD">
        <w:rPr>
          <w:rFonts w:cs="Arial"/>
        </w:rPr>
        <w:t>(</w:t>
      </w:r>
      <w:r w:rsidR="006B0942" w:rsidRPr="001F2ABD">
        <w:rPr>
          <w:rFonts w:cs="Arial"/>
        </w:rPr>
        <w:t>614</w:t>
      </w:r>
      <w:r w:rsidR="001F2ABD">
        <w:rPr>
          <w:rFonts w:cs="Arial"/>
        </w:rPr>
        <w:t xml:space="preserve">) </w:t>
      </w:r>
      <w:r w:rsidRPr="001F2ABD">
        <w:rPr>
          <w:rFonts w:cs="Arial"/>
        </w:rPr>
        <w:t>292-4190</w:t>
      </w:r>
      <w:r w:rsidRPr="001F2ABD">
        <w:rPr>
          <w:rFonts w:cs="Arial"/>
        </w:rPr>
        <w:br/>
      </w:r>
      <w:r w:rsidR="003B5D8B" w:rsidRPr="00344755">
        <w:rPr>
          <w:rFonts w:cs="Arial"/>
        </w:rPr>
        <w:t>VP</w:t>
      </w:r>
      <w:r w:rsidRPr="001F2ABD">
        <w:rPr>
          <w:rFonts w:cs="Arial"/>
        </w:rPr>
        <w:t xml:space="preserve">: </w:t>
      </w:r>
      <w:r w:rsidR="001F2ABD">
        <w:rPr>
          <w:rFonts w:cs="Arial"/>
        </w:rPr>
        <w:t>(</w:t>
      </w:r>
      <w:r w:rsidR="006B0942" w:rsidRPr="001F2ABD">
        <w:rPr>
          <w:rFonts w:cs="Arial"/>
        </w:rPr>
        <w:t>614</w:t>
      </w:r>
      <w:r w:rsidR="001F2ABD">
        <w:rPr>
          <w:rFonts w:cs="Arial"/>
        </w:rPr>
        <w:t xml:space="preserve">) </w:t>
      </w:r>
      <w:r w:rsidR="003B5D8B" w:rsidRPr="001F2ABD">
        <w:rPr>
          <w:rFonts w:cs="Arial"/>
        </w:rPr>
        <w:t>500</w:t>
      </w:r>
      <w:r w:rsidR="00326D37" w:rsidRPr="001F2ABD">
        <w:rPr>
          <w:rFonts w:cs="Arial"/>
        </w:rPr>
        <w:t>-</w:t>
      </w:r>
      <w:r w:rsidR="003B5D8B" w:rsidRPr="001F2ABD">
        <w:rPr>
          <w:rFonts w:cs="Arial"/>
        </w:rPr>
        <w:t>4445</w:t>
      </w:r>
    </w:p>
    <w:p w14:paraId="3472352A" w14:textId="647C2666" w:rsidR="00326D37" w:rsidRPr="009339D1" w:rsidRDefault="00E54510" w:rsidP="00344755">
      <w:r w:rsidRPr="009339D1">
        <w:rPr>
          <w:rFonts w:cs="Arial"/>
        </w:rPr>
        <w:t>H</w:t>
      </w:r>
      <w:r w:rsidR="00326D37" w:rsidRPr="009339D1">
        <w:rPr>
          <w:rFonts w:cs="Arial"/>
        </w:rPr>
        <w:t>ours of Operation</w:t>
      </w:r>
    </w:p>
    <w:p w14:paraId="0B2A0FE3" w14:textId="34627CE5" w:rsidR="000812D0" w:rsidRPr="0019314C" w:rsidRDefault="00FF1C42">
      <w:pPr>
        <w:rPr>
          <w:rFonts w:cs="Arial"/>
        </w:rPr>
      </w:pPr>
      <w:r w:rsidRPr="0019314C">
        <w:rPr>
          <w:rFonts w:cs="Arial"/>
        </w:rPr>
        <w:t xml:space="preserve">This table contains three columns and five rows </w:t>
      </w:r>
      <w:r w:rsidR="00E63BBF" w:rsidRPr="0019314C">
        <w:rPr>
          <w:rFonts w:cs="Arial"/>
        </w:rPr>
        <w:t>with</w:t>
      </w:r>
      <w:r w:rsidRPr="0019314C">
        <w:rPr>
          <w:rFonts w:cs="Arial"/>
        </w:rPr>
        <w:t xml:space="preserve"> the hours of operation for services.</w:t>
      </w:r>
    </w:p>
    <w:tbl>
      <w:tblPr>
        <w:tblStyle w:val="TableGrid"/>
        <w:tblW w:w="0" w:type="auto"/>
        <w:tblLook w:val="04A0" w:firstRow="1" w:lastRow="0" w:firstColumn="1" w:lastColumn="0" w:noHBand="0" w:noVBand="1"/>
      </w:tblPr>
      <w:tblGrid>
        <w:gridCol w:w="2887"/>
        <w:gridCol w:w="3374"/>
        <w:gridCol w:w="3089"/>
      </w:tblGrid>
      <w:tr w:rsidR="00442F33" w:rsidRPr="0019314C" w14:paraId="3B81571A" w14:textId="77777777" w:rsidTr="00385255">
        <w:trPr>
          <w:trHeight w:val="368"/>
        </w:trPr>
        <w:tc>
          <w:tcPr>
            <w:tcW w:w="2898" w:type="dxa"/>
            <w:shd w:val="clear" w:color="auto" w:fill="262626" w:themeFill="text1" w:themeFillTint="D9"/>
            <w:vAlign w:val="center"/>
          </w:tcPr>
          <w:p w14:paraId="1C6E5637" w14:textId="1F86599F" w:rsidR="00442F33" w:rsidRPr="0019314C" w:rsidRDefault="00FF1C42" w:rsidP="00344755">
            <w:pPr>
              <w:rPr>
                <w:rFonts w:cs="Arial"/>
                <w:b/>
              </w:rPr>
            </w:pPr>
            <w:r w:rsidRPr="0019314C">
              <w:rPr>
                <w:rFonts w:cs="Arial"/>
                <w:b/>
              </w:rPr>
              <w:t>Services Offered</w:t>
            </w:r>
          </w:p>
        </w:tc>
        <w:tc>
          <w:tcPr>
            <w:tcW w:w="3420" w:type="dxa"/>
            <w:shd w:val="clear" w:color="auto" w:fill="262626" w:themeFill="text1" w:themeFillTint="D9"/>
            <w:vAlign w:val="center"/>
          </w:tcPr>
          <w:p w14:paraId="4FEE3A2C" w14:textId="77777777" w:rsidR="00442F33" w:rsidRPr="0019314C" w:rsidRDefault="00442F33" w:rsidP="00344755">
            <w:pPr>
              <w:rPr>
                <w:rFonts w:cs="Arial"/>
                <w:b/>
              </w:rPr>
            </w:pPr>
            <w:r w:rsidRPr="0019314C">
              <w:rPr>
                <w:rFonts w:cs="Arial"/>
                <w:b/>
              </w:rPr>
              <w:t>Autumn/Spring</w:t>
            </w:r>
          </w:p>
        </w:tc>
        <w:tc>
          <w:tcPr>
            <w:tcW w:w="3150" w:type="dxa"/>
            <w:shd w:val="clear" w:color="auto" w:fill="262626" w:themeFill="text1" w:themeFillTint="D9"/>
            <w:vAlign w:val="center"/>
          </w:tcPr>
          <w:p w14:paraId="013A7AB0" w14:textId="77777777" w:rsidR="00442F33" w:rsidRPr="0019314C" w:rsidRDefault="00442F33" w:rsidP="00344755">
            <w:pPr>
              <w:rPr>
                <w:rFonts w:cs="Arial"/>
                <w:b/>
              </w:rPr>
            </w:pPr>
            <w:r w:rsidRPr="0019314C">
              <w:rPr>
                <w:rFonts w:cs="Arial"/>
                <w:b/>
              </w:rPr>
              <w:t>Summer</w:t>
            </w:r>
          </w:p>
        </w:tc>
      </w:tr>
      <w:tr w:rsidR="00442F33" w:rsidRPr="0019314C" w14:paraId="0D1D39E7" w14:textId="77777777" w:rsidTr="00385255">
        <w:trPr>
          <w:trHeight w:val="530"/>
        </w:trPr>
        <w:tc>
          <w:tcPr>
            <w:tcW w:w="2898" w:type="dxa"/>
            <w:vAlign w:val="center"/>
          </w:tcPr>
          <w:p w14:paraId="6BF75DE1" w14:textId="258FF806" w:rsidR="00442F33" w:rsidRPr="0019314C" w:rsidRDefault="00442F33" w:rsidP="00344755">
            <w:pPr>
              <w:rPr>
                <w:rFonts w:cs="Arial"/>
                <w:b/>
              </w:rPr>
            </w:pPr>
            <w:r w:rsidRPr="0019314C">
              <w:rPr>
                <w:rFonts w:cs="Arial"/>
                <w:b/>
              </w:rPr>
              <w:t>Appointments/</w:t>
            </w:r>
            <w:r w:rsidR="006D1EDA" w:rsidRPr="0019314C">
              <w:rPr>
                <w:rFonts w:cs="Arial"/>
                <w:b/>
              </w:rPr>
              <w:t>Drop</w:t>
            </w:r>
            <w:r w:rsidRPr="0019314C">
              <w:rPr>
                <w:rFonts w:cs="Arial"/>
                <w:b/>
              </w:rPr>
              <w:t>-ins</w:t>
            </w:r>
          </w:p>
        </w:tc>
        <w:tc>
          <w:tcPr>
            <w:tcW w:w="3420" w:type="dxa"/>
            <w:vAlign w:val="center"/>
          </w:tcPr>
          <w:p w14:paraId="0BD97974" w14:textId="77777777" w:rsidR="00442F33" w:rsidRPr="0019314C" w:rsidRDefault="00442F33">
            <w:pPr>
              <w:rPr>
                <w:rFonts w:cs="Arial"/>
              </w:rPr>
            </w:pPr>
            <w:r w:rsidRPr="0019314C">
              <w:rPr>
                <w:rFonts w:cs="Arial"/>
              </w:rPr>
              <w:t>M-F: 8 a.m. – 5 p.m.</w:t>
            </w:r>
          </w:p>
        </w:tc>
        <w:tc>
          <w:tcPr>
            <w:tcW w:w="3150" w:type="dxa"/>
            <w:vAlign w:val="center"/>
          </w:tcPr>
          <w:p w14:paraId="3114FC3B" w14:textId="0D436BAF" w:rsidR="00442F33" w:rsidRPr="0019314C" w:rsidRDefault="00BF5296">
            <w:pPr>
              <w:rPr>
                <w:rFonts w:cs="Arial"/>
              </w:rPr>
            </w:pPr>
            <w:r w:rsidRPr="0019314C">
              <w:rPr>
                <w:rFonts w:cs="Arial"/>
              </w:rPr>
              <w:t>M-F: 8 a.m. – 5</w:t>
            </w:r>
            <w:r w:rsidR="00442F33" w:rsidRPr="0019314C">
              <w:rPr>
                <w:rFonts w:cs="Arial"/>
              </w:rPr>
              <w:t xml:space="preserve"> p.m.</w:t>
            </w:r>
          </w:p>
        </w:tc>
      </w:tr>
      <w:tr w:rsidR="00442F33" w:rsidRPr="0019314C" w14:paraId="2C0A33E4" w14:textId="77777777" w:rsidTr="00C1340F">
        <w:trPr>
          <w:trHeight w:val="530"/>
        </w:trPr>
        <w:tc>
          <w:tcPr>
            <w:tcW w:w="2898" w:type="dxa"/>
            <w:shd w:val="clear" w:color="auto" w:fill="auto"/>
            <w:vAlign w:val="center"/>
          </w:tcPr>
          <w:p w14:paraId="35431DEC" w14:textId="77777777" w:rsidR="007D6E43" w:rsidRPr="0019314C" w:rsidRDefault="00442F33" w:rsidP="00344755">
            <w:pPr>
              <w:rPr>
                <w:rFonts w:cs="Arial"/>
                <w:b/>
              </w:rPr>
            </w:pPr>
            <w:r w:rsidRPr="0019314C">
              <w:rPr>
                <w:rFonts w:cs="Arial"/>
                <w:b/>
              </w:rPr>
              <w:t xml:space="preserve">Exam Services </w:t>
            </w:r>
          </w:p>
          <w:p w14:paraId="6ADFB9C1" w14:textId="3F6F8CA6" w:rsidR="00442F33" w:rsidRPr="0019314C" w:rsidRDefault="00344755" w:rsidP="00344755">
            <w:pPr>
              <w:rPr>
                <w:rFonts w:cs="Arial"/>
                <w:i/>
              </w:rPr>
            </w:pPr>
            <w:r>
              <w:rPr>
                <w:rFonts w:cs="Arial"/>
                <w:i/>
                <w:sz w:val="20"/>
              </w:rPr>
              <w:t>(first 3</w:t>
            </w:r>
            <w:r w:rsidR="00442F33" w:rsidRPr="0019314C">
              <w:rPr>
                <w:rFonts w:cs="Arial"/>
                <w:i/>
                <w:sz w:val="20"/>
              </w:rPr>
              <w:t xml:space="preserve"> weeks)</w:t>
            </w:r>
          </w:p>
        </w:tc>
        <w:tc>
          <w:tcPr>
            <w:tcW w:w="3420" w:type="dxa"/>
            <w:shd w:val="clear" w:color="auto" w:fill="auto"/>
            <w:vAlign w:val="center"/>
          </w:tcPr>
          <w:p w14:paraId="23E604D8" w14:textId="1F2AD300" w:rsidR="00442F33" w:rsidRPr="0019314C" w:rsidRDefault="00442F33">
            <w:pPr>
              <w:rPr>
                <w:rFonts w:cs="Arial"/>
              </w:rPr>
            </w:pPr>
            <w:r w:rsidRPr="0019314C">
              <w:rPr>
                <w:rFonts w:cs="Arial"/>
              </w:rPr>
              <w:t xml:space="preserve">M-F: </w:t>
            </w:r>
            <w:r w:rsidR="006D1EDA" w:rsidRPr="0019314C">
              <w:rPr>
                <w:rFonts w:cs="Arial"/>
              </w:rPr>
              <w:t>8</w:t>
            </w:r>
            <w:r w:rsidRPr="0019314C">
              <w:rPr>
                <w:rFonts w:cs="Arial"/>
              </w:rPr>
              <w:t xml:space="preserve"> a.m. – </w:t>
            </w:r>
            <w:r w:rsidR="007D6E43" w:rsidRPr="0019314C">
              <w:rPr>
                <w:rFonts w:cs="Arial"/>
              </w:rPr>
              <w:t>5 p.m.</w:t>
            </w:r>
          </w:p>
        </w:tc>
        <w:tc>
          <w:tcPr>
            <w:tcW w:w="3150" w:type="dxa"/>
            <w:vMerge w:val="restart"/>
            <w:shd w:val="clear" w:color="auto" w:fill="auto"/>
            <w:vAlign w:val="center"/>
          </w:tcPr>
          <w:p w14:paraId="4A54A351" w14:textId="56AABFF8" w:rsidR="00442F33" w:rsidRPr="0019314C" w:rsidRDefault="000E221C">
            <w:pPr>
              <w:rPr>
                <w:rFonts w:cs="Arial"/>
              </w:rPr>
            </w:pPr>
            <w:r w:rsidRPr="0019314C">
              <w:rPr>
                <w:rFonts w:cs="Arial"/>
              </w:rPr>
              <w:t>M-F: 8 a.m. – 5</w:t>
            </w:r>
            <w:r w:rsidR="00442F33" w:rsidRPr="0019314C">
              <w:rPr>
                <w:rFonts w:cs="Arial"/>
              </w:rPr>
              <w:t xml:space="preserve"> p.m.</w:t>
            </w:r>
          </w:p>
        </w:tc>
      </w:tr>
      <w:tr w:rsidR="00442F33" w:rsidRPr="0019314C" w14:paraId="3335A21D" w14:textId="77777777" w:rsidTr="00C1340F">
        <w:trPr>
          <w:trHeight w:val="710"/>
        </w:trPr>
        <w:tc>
          <w:tcPr>
            <w:tcW w:w="2898" w:type="dxa"/>
            <w:shd w:val="clear" w:color="auto" w:fill="auto"/>
            <w:vAlign w:val="center"/>
          </w:tcPr>
          <w:p w14:paraId="1E758706" w14:textId="77777777" w:rsidR="007D6E43" w:rsidRPr="0019314C" w:rsidRDefault="00442F33" w:rsidP="00344755">
            <w:pPr>
              <w:rPr>
                <w:rFonts w:cs="Arial"/>
                <w:b/>
              </w:rPr>
            </w:pPr>
            <w:r w:rsidRPr="0019314C">
              <w:rPr>
                <w:rFonts w:cs="Arial"/>
                <w:b/>
              </w:rPr>
              <w:t xml:space="preserve">Exam Services </w:t>
            </w:r>
          </w:p>
          <w:p w14:paraId="1DC9B8D0" w14:textId="607535EF" w:rsidR="00442F33" w:rsidRPr="0019314C" w:rsidRDefault="00696BD7" w:rsidP="00344755">
            <w:pPr>
              <w:rPr>
                <w:rFonts w:cs="Arial"/>
                <w:i/>
              </w:rPr>
            </w:pPr>
            <w:r w:rsidRPr="0019314C">
              <w:rPr>
                <w:rFonts w:cs="Arial"/>
                <w:i/>
                <w:sz w:val="20"/>
              </w:rPr>
              <w:t>(starting week 4</w:t>
            </w:r>
            <w:r w:rsidR="00442F33" w:rsidRPr="0019314C">
              <w:rPr>
                <w:rFonts w:cs="Arial"/>
                <w:i/>
                <w:sz w:val="20"/>
              </w:rPr>
              <w:t>)</w:t>
            </w:r>
          </w:p>
        </w:tc>
        <w:tc>
          <w:tcPr>
            <w:tcW w:w="3420" w:type="dxa"/>
            <w:shd w:val="clear" w:color="auto" w:fill="auto"/>
            <w:vAlign w:val="center"/>
          </w:tcPr>
          <w:p w14:paraId="5EC3CFEA" w14:textId="71BA0F11" w:rsidR="00442F33" w:rsidRPr="0019314C" w:rsidRDefault="00442F33">
            <w:pPr>
              <w:rPr>
                <w:rFonts w:cs="Arial"/>
              </w:rPr>
            </w:pPr>
            <w:r w:rsidRPr="0019314C">
              <w:rPr>
                <w:rFonts w:cs="Arial"/>
              </w:rPr>
              <w:t>M</w:t>
            </w:r>
            <w:r w:rsidR="007D6E43" w:rsidRPr="0019314C">
              <w:rPr>
                <w:rFonts w:cs="Arial"/>
              </w:rPr>
              <w:t xml:space="preserve">-Th: </w:t>
            </w:r>
            <w:r w:rsidR="00344755">
              <w:rPr>
                <w:rFonts w:cs="Arial"/>
              </w:rPr>
              <w:t>8</w:t>
            </w:r>
            <w:r w:rsidR="006D1EDA" w:rsidRPr="0019314C">
              <w:rPr>
                <w:rFonts w:cs="Arial"/>
              </w:rPr>
              <w:t xml:space="preserve"> a.m. – 8:</w:t>
            </w:r>
            <w:r w:rsidR="009339D1">
              <w:rPr>
                <w:rFonts w:cs="Arial"/>
              </w:rPr>
              <w:t>30 p</w:t>
            </w:r>
            <w:r w:rsidR="006D1EDA" w:rsidRPr="0019314C">
              <w:rPr>
                <w:rFonts w:cs="Arial"/>
              </w:rPr>
              <w:t>.m.</w:t>
            </w:r>
          </w:p>
          <w:p w14:paraId="190C215F" w14:textId="58412320" w:rsidR="00442F33" w:rsidRPr="0019314C" w:rsidRDefault="00442F33">
            <w:pPr>
              <w:rPr>
                <w:rFonts w:cs="Arial"/>
              </w:rPr>
            </w:pPr>
            <w:r w:rsidRPr="0019314C">
              <w:rPr>
                <w:rFonts w:cs="Arial"/>
              </w:rPr>
              <w:t xml:space="preserve">F: </w:t>
            </w:r>
            <w:r w:rsidR="006D1EDA" w:rsidRPr="0019314C">
              <w:rPr>
                <w:rFonts w:cs="Arial"/>
              </w:rPr>
              <w:t>8 a.m. – 5 p.m.</w:t>
            </w:r>
          </w:p>
        </w:tc>
        <w:tc>
          <w:tcPr>
            <w:tcW w:w="3150" w:type="dxa"/>
            <w:vMerge/>
            <w:shd w:val="clear" w:color="auto" w:fill="auto"/>
            <w:vAlign w:val="center"/>
          </w:tcPr>
          <w:p w14:paraId="0168F96E" w14:textId="77777777" w:rsidR="00442F33" w:rsidRPr="0019314C" w:rsidRDefault="00442F33">
            <w:pPr>
              <w:rPr>
                <w:rFonts w:cs="Arial"/>
              </w:rPr>
            </w:pPr>
          </w:p>
        </w:tc>
      </w:tr>
      <w:tr w:rsidR="00442F33" w:rsidRPr="0019314C" w14:paraId="1C0707EA" w14:textId="77777777" w:rsidTr="00385255">
        <w:trPr>
          <w:trHeight w:val="530"/>
        </w:trPr>
        <w:tc>
          <w:tcPr>
            <w:tcW w:w="2898" w:type="dxa"/>
            <w:vAlign w:val="center"/>
          </w:tcPr>
          <w:p w14:paraId="2B99125F" w14:textId="77777777" w:rsidR="00442F33" w:rsidRPr="0019314C" w:rsidRDefault="00442F33" w:rsidP="00344755">
            <w:pPr>
              <w:rPr>
                <w:rFonts w:cs="Arial"/>
                <w:b/>
              </w:rPr>
            </w:pPr>
            <w:r w:rsidRPr="0019314C">
              <w:rPr>
                <w:rFonts w:cs="Arial"/>
                <w:b/>
              </w:rPr>
              <w:t>ATTC Computer Lab</w:t>
            </w:r>
          </w:p>
        </w:tc>
        <w:tc>
          <w:tcPr>
            <w:tcW w:w="3420" w:type="dxa"/>
            <w:vAlign w:val="center"/>
          </w:tcPr>
          <w:p w14:paraId="2A6291B4" w14:textId="77777777" w:rsidR="00442F33" w:rsidRPr="0019314C" w:rsidRDefault="00442F33">
            <w:pPr>
              <w:rPr>
                <w:rFonts w:cs="Arial"/>
              </w:rPr>
            </w:pPr>
            <w:r w:rsidRPr="0019314C">
              <w:rPr>
                <w:rFonts w:cs="Arial"/>
              </w:rPr>
              <w:t>M-F: 8 a.m. – 5 p.m.</w:t>
            </w:r>
          </w:p>
        </w:tc>
        <w:tc>
          <w:tcPr>
            <w:tcW w:w="3150" w:type="dxa"/>
            <w:vAlign w:val="center"/>
          </w:tcPr>
          <w:p w14:paraId="227C77A7" w14:textId="518219D4" w:rsidR="00442F33" w:rsidRPr="0019314C" w:rsidRDefault="00442F33">
            <w:pPr>
              <w:rPr>
                <w:rFonts w:cs="Arial"/>
              </w:rPr>
            </w:pPr>
            <w:r w:rsidRPr="0019314C">
              <w:rPr>
                <w:rFonts w:cs="Arial"/>
              </w:rPr>
              <w:t xml:space="preserve">M-F: </w:t>
            </w:r>
            <w:r w:rsidR="000E221C" w:rsidRPr="0019314C">
              <w:rPr>
                <w:rFonts w:cs="Arial"/>
              </w:rPr>
              <w:t>8 a.m. – 5</w:t>
            </w:r>
            <w:r w:rsidRPr="0019314C">
              <w:rPr>
                <w:rFonts w:cs="Arial"/>
              </w:rPr>
              <w:t xml:space="preserve"> p.m.</w:t>
            </w:r>
          </w:p>
        </w:tc>
      </w:tr>
    </w:tbl>
    <w:p w14:paraId="54C76DB7" w14:textId="72716964" w:rsidR="00442F33" w:rsidRPr="0019314C" w:rsidRDefault="00442F33">
      <w:pPr>
        <w:rPr>
          <w:rFonts w:cs="Arial"/>
        </w:rPr>
      </w:pPr>
    </w:p>
    <w:p w14:paraId="10B4F01F" w14:textId="02ADB31E" w:rsidR="00D34F07" w:rsidRPr="0019314C" w:rsidRDefault="00D34F07" w:rsidP="00344755">
      <w:pPr>
        <w:rPr>
          <w:rFonts w:cs="Arial"/>
          <w:b/>
          <w:bCs/>
          <w:sz w:val="28"/>
          <w:szCs w:val="28"/>
        </w:rPr>
      </w:pPr>
    </w:p>
    <w:p w14:paraId="42AB80D1" w14:textId="63CA587A" w:rsidR="00A96D70" w:rsidRPr="00344755" w:rsidRDefault="00F44DF1" w:rsidP="00344755">
      <w:pPr>
        <w:pStyle w:val="Heading1"/>
      </w:pPr>
      <w:bookmarkStart w:id="2" w:name="_Toc15563584"/>
      <w:r w:rsidRPr="009339D1">
        <w:t>Accommodation Approval</w:t>
      </w:r>
      <w:r w:rsidR="007F1C18" w:rsidRPr="00344755">
        <w:t xml:space="preserve"> and Use</w:t>
      </w:r>
      <w:bookmarkEnd w:id="2"/>
    </w:p>
    <w:p w14:paraId="48799FDA" w14:textId="77777777" w:rsidR="00F44DF1" w:rsidRPr="0019314C" w:rsidRDefault="00F44DF1">
      <w:pPr>
        <w:rPr>
          <w:rFonts w:cs="Arial"/>
        </w:rPr>
      </w:pPr>
    </w:p>
    <w:p w14:paraId="3F74942E" w14:textId="77777777" w:rsidR="00B94B04" w:rsidRPr="0019314C" w:rsidRDefault="00F44DF1">
      <w:pPr>
        <w:rPr>
          <w:rFonts w:cs="Arial"/>
        </w:rPr>
      </w:pPr>
      <w:r w:rsidRPr="0019314C">
        <w:rPr>
          <w:rFonts w:cs="Arial"/>
        </w:rPr>
        <w:t>This handbook i</w:t>
      </w:r>
      <w:r w:rsidR="00B916F9" w:rsidRPr="0019314C">
        <w:rPr>
          <w:rFonts w:cs="Arial"/>
        </w:rPr>
        <w:t>s a comprehensive document, and therefore includes</w:t>
      </w:r>
      <w:r w:rsidRPr="0019314C">
        <w:rPr>
          <w:rFonts w:cs="Arial"/>
        </w:rPr>
        <w:t xml:space="preserve"> </w:t>
      </w:r>
      <w:r w:rsidR="00FA44F5" w:rsidRPr="0019314C">
        <w:rPr>
          <w:rFonts w:cs="Arial"/>
        </w:rPr>
        <w:t xml:space="preserve">some </w:t>
      </w:r>
      <w:r w:rsidRPr="0019314C">
        <w:rPr>
          <w:rFonts w:cs="Arial"/>
        </w:rPr>
        <w:t>accommodations which you are not currently approved to use. In order to use an accommodation, students must first be approved by their Access Specialist.</w:t>
      </w:r>
    </w:p>
    <w:p w14:paraId="249AF792" w14:textId="77777777" w:rsidR="00B94B04" w:rsidRPr="0019314C" w:rsidRDefault="00B94B04">
      <w:pPr>
        <w:rPr>
          <w:rFonts w:cs="Arial"/>
        </w:rPr>
      </w:pPr>
    </w:p>
    <w:p w14:paraId="4C8BD636" w14:textId="4D719C0F" w:rsidR="00B94B04" w:rsidRPr="0019314C" w:rsidRDefault="00B94B04">
      <w:pPr>
        <w:rPr>
          <w:rFonts w:cs="Arial"/>
        </w:rPr>
      </w:pPr>
      <w:r w:rsidRPr="0019314C">
        <w:rPr>
          <w:rFonts w:cs="Arial"/>
          <w:b/>
          <w:bCs/>
        </w:rPr>
        <w:t>Your registration is only valid for Columbus campus courses. </w:t>
      </w:r>
      <w:r w:rsidRPr="0019314C">
        <w:rPr>
          <w:rFonts w:cs="Arial"/>
        </w:rPr>
        <w:t xml:space="preserve">Please contact your Access Specialist if you plan on transferring campuses or taking classes at multiple campuses. Your Access Specialist can assist in sending your information to the </w:t>
      </w:r>
      <w:hyperlink r:id="rId10" w:history="1">
        <w:r w:rsidRPr="0019314C">
          <w:rPr>
            <w:rStyle w:val="Hyperlink"/>
            <w:rFonts w:cs="Arial"/>
          </w:rPr>
          <w:t>corresponding OSU regional campus office</w:t>
        </w:r>
      </w:hyperlink>
      <w:r w:rsidRPr="0019314C">
        <w:rPr>
          <w:rFonts w:cs="Arial"/>
        </w:rPr>
        <w:t>.</w:t>
      </w:r>
    </w:p>
    <w:p w14:paraId="7CF6446F" w14:textId="0D018D76" w:rsidR="00AC06D9" w:rsidRPr="0019314C" w:rsidRDefault="00F44DF1">
      <w:pPr>
        <w:rPr>
          <w:rFonts w:cs="Arial"/>
        </w:rPr>
      </w:pPr>
      <w:r w:rsidRPr="0019314C">
        <w:rPr>
          <w:rFonts w:cs="Arial"/>
        </w:rPr>
        <w:t xml:space="preserve"> </w:t>
      </w:r>
    </w:p>
    <w:p w14:paraId="2DFAE3EF" w14:textId="77777777" w:rsidR="000812D0" w:rsidRPr="0019314C" w:rsidRDefault="000812D0">
      <w:pPr>
        <w:rPr>
          <w:rFonts w:cs="Arial"/>
        </w:rPr>
      </w:pPr>
    </w:p>
    <w:p w14:paraId="5C6561C8" w14:textId="5224640C" w:rsidR="003225CB" w:rsidRPr="009339D1" w:rsidRDefault="003225CB" w:rsidP="00344755">
      <w:pPr>
        <w:pStyle w:val="Heading1"/>
      </w:pPr>
      <w:bookmarkStart w:id="3" w:name="_Toc15563585"/>
      <w:r w:rsidRPr="009339D1">
        <w:t>Confidentiality and Release of Information</w:t>
      </w:r>
      <w:bookmarkEnd w:id="3"/>
    </w:p>
    <w:p w14:paraId="38652F1E" w14:textId="77777777" w:rsidR="001F22ED" w:rsidRPr="0019314C" w:rsidRDefault="001F22ED" w:rsidP="00344755">
      <w:pPr>
        <w:rPr>
          <w:rFonts w:cs="Arial"/>
          <w:b/>
        </w:rPr>
      </w:pPr>
    </w:p>
    <w:p w14:paraId="1CCD563C" w14:textId="77777777" w:rsidR="003225CB" w:rsidRPr="0019314C" w:rsidRDefault="003225CB">
      <w:pPr>
        <w:rPr>
          <w:rFonts w:cs="Arial"/>
          <w:sz w:val="8"/>
          <w:szCs w:val="8"/>
        </w:rPr>
      </w:pPr>
    </w:p>
    <w:p w14:paraId="0C720874" w14:textId="77777777" w:rsidR="005847BF" w:rsidRPr="00344755" w:rsidRDefault="00D168C3" w:rsidP="00344755">
      <w:pPr>
        <w:pStyle w:val="ListParagraph"/>
        <w:numPr>
          <w:ilvl w:val="0"/>
          <w:numId w:val="50"/>
        </w:numPr>
        <w:rPr>
          <w:rFonts w:cs="Arial"/>
        </w:rPr>
      </w:pPr>
      <w:r w:rsidRPr="009339D1">
        <w:rPr>
          <w:rFonts w:cs="Arial"/>
        </w:rPr>
        <w:lastRenderedPageBreak/>
        <w:t>Student Life</w:t>
      </w:r>
      <w:r w:rsidR="005847BF" w:rsidRPr="009339D1">
        <w:rPr>
          <w:rFonts w:cs="Arial"/>
        </w:rPr>
        <w:t xml:space="preserve"> Disability Services</w:t>
      </w:r>
      <w:r w:rsidR="001E588C" w:rsidRPr="009339D1">
        <w:rPr>
          <w:rFonts w:cs="Arial"/>
        </w:rPr>
        <w:t xml:space="preserve"> (SLDS)</w:t>
      </w:r>
      <w:r w:rsidR="005847BF" w:rsidRPr="00344755">
        <w:rPr>
          <w:rFonts w:cs="Arial"/>
        </w:rPr>
        <w:t xml:space="preserve"> views all materials pertaining to a student's disability as confidential. All disability-relat</w:t>
      </w:r>
      <w:r w:rsidR="00847544" w:rsidRPr="00344755">
        <w:rPr>
          <w:rFonts w:cs="Arial"/>
        </w:rPr>
        <w:t>ed information for students at T</w:t>
      </w:r>
      <w:r w:rsidR="005847BF" w:rsidRPr="00344755">
        <w:rPr>
          <w:rFonts w:cs="Arial"/>
        </w:rPr>
        <w:t>he Ohio State Univers</w:t>
      </w:r>
      <w:r w:rsidR="00CF1DEA" w:rsidRPr="00344755">
        <w:rPr>
          <w:rFonts w:cs="Arial"/>
        </w:rPr>
        <w:t xml:space="preserve">ity is housed in </w:t>
      </w:r>
      <w:r w:rsidR="005847BF" w:rsidRPr="00344755">
        <w:rPr>
          <w:rFonts w:cs="Arial"/>
        </w:rPr>
        <w:t>Disability Services</w:t>
      </w:r>
      <w:r w:rsidR="00B17F45" w:rsidRPr="00344755">
        <w:rPr>
          <w:rFonts w:cs="Arial"/>
        </w:rPr>
        <w:t xml:space="preserve">. </w:t>
      </w:r>
      <w:r w:rsidR="005847BF" w:rsidRPr="00344755">
        <w:rPr>
          <w:rFonts w:cs="Arial"/>
        </w:rPr>
        <w:t>O</w:t>
      </w:r>
      <w:r w:rsidR="00CF1DEA" w:rsidRPr="00344755">
        <w:rPr>
          <w:rFonts w:cs="Arial"/>
        </w:rPr>
        <w:t>nly staff persons working at Disability Services</w:t>
      </w:r>
      <w:r w:rsidR="005847BF" w:rsidRPr="00344755">
        <w:rPr>
          <w:rFonts w:cs="Arial"/>
        </w:rPr>
        <w:t xml:space="preserve"> have access to these files.</w:t>
      </w:r>
      <w:r w:rsidR="001E588C" w:rsidRPr="00344755">
        <w:rPr>
          <w:rFonts w:cs="Arial"/>
        </w:rPr>
        <w:t xml:space="preserve"> Registration with SLDS will not appear on transcripts.</w:t>
      </w:r>
    </w:p>
    <w:p w14:paraId="0DBAF6A7" w14:textId="77777777" w:rsidR="005847BF" w:rsidRPr="0019314C" w:rsidRDefault="005847BF" w:rsidP="00344755">
      <w:pPr>
        <w:rPr>
          <w:rFonts w:cs="Arial"/>
          <w:sz w:val="12"/>
          <w:szCs w:val="12"/>
        </w:rPr>
      </w:pPr>
    </w:p>
    <w:p w14:paraId="58951419" w14:textId="77777777" w:rsidR="005847BF" w:rsidRPr="0019314C" w:rsidRDefault="005847BF" w:rsidP="00344755">
      <w:pPr>
        <w:rPr>
          <w:rFonts w:cs="Arial"/>
          <w:sz w:val="12"/>
          <w:szCs w:val="12"/>
        </w:rPr>
      </w:pPr>
    </w:p>
    <w:p w14:paraId="6A30DC18" w14:textId="77777777" w:rsidR="005847BF" w:rsidRPr="00344755" w:rsidRDefault="005847BF" w:rsidP="00344755">
      <w:pPr>
        <w:pStyle w:val="ListParagraph"/>
        <w:numPr>
          <w:ilvl w:val="0"/>
          <w:numId w:val="50"/>
        </w:numPr>
        <w:rPr>
          <w:rFonts w:cs="Arial"/>
        </w:rPr>
      </w:pPr>
      <w:r w:rsidRPr="009339D1">
        <w:rPr>
          <w:rFonts w:cs="Arial"/>
        </w:rPr>
        <w:t>The Family Educational Rights and Privacy Act of 1974 (FERPA) and the Americ</w:t>
      </w:r>
      <w:r w:rsidR="00847544" w:rsidRPr="00344755">
        <w:rPr>
          <w:rFonts w:cs="Arial"/>
        </w:rPr>
        <w:t>ans with Disabilities Act (ADA)</w:t>
      </w:r>
      <w:r w:rsidRPr="00344755">
        <w:rPr>
          <w:rFonts w:cs="Arial"/>
        </w:rPr>
        <w:t xml:space="preserve"> do not allow faculty or others access to disability-related information</w:t>
      </w:r>
      <w:r w:rsidR="00622CCF" w:rsidRPr="00344755">
        <w:rPr>
          <w:rFonts w:cs="Arial"/>
        </w:rPr>
        <w:t xml:space="preserve"> (e.g. diagnosis, medications)</w:t>
      </w:r>
      <w:r w:rsidRPr="00344755">
        <w:rPr>
          <w:rFonts w:cs="Arial"/>
        </w:rPr>
        <w:t xml:space="preserve">. </w:t>
      </w:r>
    </w:p>
    <w:p w14:paraId="6F787CD4" w14:textId="77777777" w:rsidR="005847BF" w:rsidRPr="0019314C" w:rsidRDefault="005847BF" w:rsidP="00344755">
      <w:pPr>
        <w:rPr>
          <w:rFonts w:cs="Arial"/>
          <w:sz w:val="12"/>
          <w:szCs w:val="12"/>
        </w:rPr>
      </w:pPr>
    </w:p>
    <w:p w14:paraId="7C59B15F" w14:textId="77777777" w:rsidR="005847BF" w:rsidRPr="0019314C" w:rsidRDefault="005847BF" w:rsidP="00344755">
      <w:pPr>
        <w:rPr>
          <w:rFonts w:cs="Arial"/>
          <w:sz w:val="12"/>
          <w:szCs w:val="12"/>
        </w:rPr>
      </w:pPr>
    </w:p>
    <w:p w14:paraId="17F67A22" w14:textId="2604E2F1" w:rsidR="00622CCF" w:rsidRPr="009339D1" w:rsidRDefault="001E588C" w:rsidP="00344755">
      <w:pPr>
        <w:pStyle w:val="ListParagraph"/>
        <w:numPr>
          <w:ilvl w:val="0"/>
          <w:numId w:val="50"/>
        </w:numPr>
        <w:rPr>
          <w:rFonts w:cs="Arial"/>
        </w:rPr>
      </w:pPr>
      <w:r w:rsidRPr="009339D1">
        <w:rPr>
          <w:rFonts w:cs="Arial"/>
        </w:rPr>
        <w:t>SLDS</w:t>
      </w:r>
      <w:r w:rsidR="000224CE" w:rsidRPr="009339D1">
        <w:rPr>
          <w:rFonts w:cs="Arial"/>
        </w:rPr>
        <w:t xml:space="preserve"> will not share a student’s medical information with university faculty or staff</w:t>
      </w:r>
      <w:r w:rsidR="003B6F73" w:rsidRPr="009339D1">
        <w:rPr>
          <w:rFonts w:cs="Arial"/>
        </w:rPr>
        <w:t xml:space="preserve"> without </w:t>
      </w:r>
      <w:r w:rsidR="00622CCF" w:rsidRPr="00344755">
        <w:rPr>
          <w:rFonts w:cs="Arial"/>
        </w:rPr>
        <w:t xml:space="preserve">the </w:t>
      </w:r>
      <w:r w:rsidR="003B6F73" w:rsidRPr="00344755">
        <w:rPr>
          <w:rFonts w:cs="Arial"/>
        </w:rPr>
        <w:t>student’s consent</w:t>
      </w:r>
      <w:r w:rsidR="000224CE" w:rsidRPr="00344755">
        <w:rPr>
          <w:rFonts w:cs="Arial"/>
        </w:rPr>
        <w:t xml:space="preserve">. </w:t>
      </w:r>
      <w:r w:rsidR="00B9403D" w:rsidRPr="00344755">
        <w:rPr>
          <w:rFonts w:cs="Arial"/>
        </w:rPr>
        <w:t>Access Specialist</w:t>
      </w:r>
      <w:r w:rsidR="000224CE" w:rsidRPr="00344755">
        <w:rPr>
          <w:rFonts w:cs="Arial"/>
        </w:rPr>
        <w:t xml:space="preserve">s will confirm registration and approved accommodations </w:t>
      </w:r>
      <w:r w:rsidR="00622CCF" w:rsidRPr="00344755">
        <w:rPr>
          <w:rFonts w:cs="Arial"/>
        </w:rPr>
        <w:t>on a need-to-know basis</w:t>
      </w:r>
      <w:r w:rsidR="000224CE" w:rsidRPr="00344755">
        <w:rPr>
          <w:rFonts w:cs="Arial"/>
        </w:rPr>
        <w:t>.</w:t>
      </w:r>
      <w:r w:rsidR="0038094E" w:rsidRPr="0019314C">
        <w:rPr>
          <w:rFonts w:cs="Arial"/>
        </w:rPr>
        <w:br/>
      </w:r>
    </w:p>
    <w:p w14:paraId="65B81E20" w14:textId="77777777" w:rsidR="005847BF" w:rsidRPr="00344755" w:rsidRDefault="001E588C" w:rsidP="00344755">
      <w:pPr>
        <w:pStyle w:val="ListParagraph"/>
        <w:numPr>
          <w:ilvl w:val="0"/>
          <w:numId w:val="50"/>
        </w:numPr>
        <w:rPr>
          <w:rFonts w:cs="Arial"/>
        </w:rPr>
      </w:pPr>
      <w:r w:rsidRPr="009339D1">
        <w:rPr>
          <w:rFonts w:cs="Arial"/>
        </w:rPr>
        <w:t>SLDS</w:t>
      </w:r>
      <w:r w:rsidR="00622CCF" w:rsidRPr="009339D1">
        <w:rPr>
          <w:rFonts w:cs="Arial"/>
        </w:rPr>
        <w:t xml:space="preserve"> will not disclose any</w:t>
      </w:r>
      <w:r w:rsidRPr="00344755">
        <w:rPr>
          <w:rFonts w:cs="Arial"/>
        </w:rPr>
        <w:t xml:space="preserve"> </w:t>
      </w:r>
      <w:r w:rsidR="00FA44F5" w:rsidRPr="00344755">
        <w:rPr>
          <w:rFonts w:cs="Arial"/>
        </w:rPr>
        <w:t xml:space="preserve">student’s </w:t>
      </w:r>
      <w:r w:rsidRPr="00344755">
        <w:rPr>
          <w:rFonts w:cs="Arial"/>
        </w:rPr>
        <w:t>medical or registration</w:t>
      </w:r>
      <w:r w:rsidR="00622CCF" w:rsidRPr="00344755">
        <w:rPr>
          <w:rFonts w:cs="Arial"/>
        </w:rPr>
        <w:t xml:space="preserve"> information to an employer or other outside organization without the student’s permission.</w:t>
      </w:r>
      <w:r w:rsidR="000224CE" w:rsidRPr="00344755">
        <w:rPr>
          <w:rFonts w:cs="Arial"/>
        </w:rPr>
        <w:t xml:space="preserve"> </w:t>
      </w:r>
    </w:p>
    <w:p w14:paraId="63689F2B" w14:textId="77777777" w:rsidR="005847BF" w:rsidRPr="0019314C" w:rsidRDefault="005847BF" w:rsidP="00344755">
      <w:pPr>
        <w:rPr>
          <w:rFonts w:cs="Arial"/>
          <w:sz w:val="12"/>
          <w:szCs w:val="12"/>
        </w:rPr>
      </w:pPr>
    </w:p>
    <w:p w14:paraId="3FAF23E4" w14:textId="77777777" w:rsidR="005847BF" w:rsidRPr="0019314C" w:rsidRDefault="005847BF" w:rsidP="00344755">
      <w:pPr>
        <w:rPr>
          <w:rFonts w:cs="Arial"/>
          <w:sz w:val="12"/>
          <w:szCs w:val="12"/>
        </w:rPr>
      </w:pPr>
    </w:p>
    <w:p w14:paraId="3D00B18D" w14:textId="77777777" w:rsidR="005847BF" w:rsidRPr="00344755" w:rsidRDefault="001E588C" w:rsidP="00344755">
      <w:pPr>
        <w:pStyle w:val="ListParagraph"/>
        <w:numPr>
          <w:ilvl w:val="0"/>
          <w:numId w:val="50"/>
        </w:numPr>
        <w:rPr>
          <w:rFonts w:cs="Arial"/>
        </w:rPr>
      </w:pPr>
      <w:r w:rsidRPr="009339D1">
        <w:rPr>
          <w:rFonts w:cs="Arial"/>
        </w:rPr>
        <w:t>SLDS</w:t>
      </w:r>
      <w:r w:rsidR="005847BF" w:rsidRPr="009339D1">
        <w:rPr>
          <w:rFonts w:cs="Arial"/>
        </w:rPr>
        <w:t xml:space="preserve"> will retain all disability documentation for six years after students leave the university.</w:t>
      </w:r>
    </w:p>
    <w:p w14:paraId="5EA85240" w14:textId="77777777" w:rsidR="007B0584" w:rsidRPr="0019314C" w:rsidRDefault="007B0584">
      <w:pPr>
        <w:rPr>
          <w:rFonts w:cs="Arial"/>
        </w:rPr>
      </w:pPr>
    </w:p>
    <w:p w14:paraId="5A53E9C9" w14:textId="1A7CD0D4" w:rsidR="009727D1" w:rsidRPr="0019314C" w:rsidRDefault="009727D1" w:rsidP="00344755">
      <w:pPr>
        <w:rPr>
          <w:rFonts w:cs="Arial"/>
          <w:b/>
          <w:sz w:val="28"/>
        </w:rPr>
      </w:pPr>
    </w:p>
    <w:p w14:paraId="603C9910" w14:textId="07EDE3BA" w:rsidR="005847BF" w:rsidRPr="009339D1" w:rsidRDefault="007F1C18" w:rsidP="00344755">
      <w:pPr>
        <w:pStyle w:val="Heading1"/>
      </w:pPr>
      <w:bookmarkStart w:id="4" w:name="_Toc15563586"/>
      <w:r w:rsidRPr="009339D1">
        <w:t>How to Initiate Accommodations Each Semester</w:t>
      </w:r>
      <w:bookmarkEnd w:id="4"/>
    </w:p>
    <w:p w14:paraId="0FC8DAE0" w14:textId="77777777" w:rsidR="009414CC" w:rsidRPr="0019314C" w:rsidRDefault="009414CC">
      <w:pPr>
        <w:rPr>
          <w:rFonts w:cs="Arial"/>
        </w:rPr>
      </w:pPr>
    </w:p>
    <w:p w14:paraId="2781719C" w14:textId="6FE3D8A6" w:rsidR="009414CC" w:rsidRPr="0019314C" w:rsidRDefault="009414CC">
      <w:pPr>
        <w:rPr>
          <w:rFonts w:cs="Arial"/>
        </w:rPr>
      </w:pPr>
      <w:r w:rsidRPr="0019314C">
        <w:rPr>
          <w:rFonts w:cs="Arial"/>
        </w:rPr>
        <w:t>This is a general overview of how to reques</w:t>
      </w:r>
      <w:r w:rsidR="00AF6561" w:rsidRPr="0019314C">
        <w:rPr>
          <w:rFonts w:cs="Arial"/>
        </w:rPr>
        <w:t xml:space="preserve">t accommodations each semester. </w:t>
      </w:r>
      <w:r w:rsidRPr="0019314C">
        <w:rPr>
          <w:rFonts w:cs="Arial"/>
        </w:rPr>
        <w:t>Specific instructions for each accommodation can be found further in the handbook.</w:t>
      </w:r>
    </w:p>
    <w:p w14:paraId="2BF023EC" w14:textId="77777777" w:rsidR="005847BF" w:rsidRPr="0019314C" w:rsidRDefault="005847BF">
      <w:pPr>
        <w:rPr>
          <w:rFonts w:cs="Arial"/>
        </w:rPr>
      </w:pPr>
    </w:p>
    <w:p w14:paraId="369EDBB1" w14:textId="243C0443" w:rsidR="005847BF" w:rsidRPr="009339D1" w:rsidRDefault="005847BF" w:rsidP="00344755">
      <w:pPr>
        <w:pStyle w:val="ListParagraph"/>
        <w:numPr>
          <w:ilvl w:val="0"/>
          <w:numId w:val="111"/>
        </w:numPr>
        <w:ind w:left="360"/>
      </w:pPr>
      <w:r w:rsidRPr="00344755">
        <w:rPr>
          <w:rFonts w:cs="Arial"/>
          <w:b/>
        </w:rPr>
        <w:t>Analyze your classes</w:t>
      </w:r>
      <w:r w:rsidR="00A64B33" w:rsidRPr="00344755">
        <w:rPr>
          <w:rFonts w:cs="Arial"/>
          <w:b/>
        </w:rPr>
        <w:t>.</w:t>
      </w:r>
    </w:p>
    <w:p w14:paraId="075EEFAB" w14:textId="77777777" w:rsidR="005847BF" w:rsidRPr="0019314C" w:rsidRDefault="005847BF" w:rsidP="00344755">
      <w:pPr>
        <w:ind w:left="432"/>
        <w:rPr>
          <w:rFonts w:cs="Arial"/>
        </w:rPr>
      </w:pPr>
      <w:r w:rsidRPr="0019314C">
        <w:rPr>
          <w:rFonts w:cs="Arial"/>
        </w:rPr>
        <w:t>Look at the requirements</w:t>
      </w:r>
      <w:r w:rsidR="000D596A" w:rsidRPr="0019314C">
        <w:rPr>
          <w:rFonts w:cs="Arial"/>
        </w:rPr>
        <w:t>/design</w:t>
      </w:r>
      <w:r w:rsidRPr="0019314C">
        <w:rPr>
          <w:rFonts w:cs="Arial"/>
        </w:rPr>
        <w:t xml:space="preserve"> </w:t>
      </w:r>
      <w:r w:rsidR="000D596A" w:rsidRPr="0019314C">
        <w:rPr>
          <w:rFonts w:cs="Arial"/>
        </w:rPr>
        <w:t>of</w:t>
      </w:r>
      <w:r w:rsidRPr="0019314C">
        <w:rPr>
          <w:rFonts w:cs="Arial"/>
        </w:rPr>
        <w:t xml:space="preserve"> each of your classes and consider your particular disability-related needs when determining which accommodations are appropriate. </w:t>
      </w:r>
      <w:r w:rsidR="00A948B3" w:rsidRPr="0019314C">
        <w:rPr>
          <w:rFonts w:cs="Arial"/>
        </w:rPr>
        <w:t xml:space="preserve">Some accommodations may not be appropriate or necessary for every class. </w:t>
      </w:r>
    </w:p>
    <w:p w14:paraId="601D28D8" w14:textId="77777777" w:rsidR="005847BF" w:rsidRPr="0019314C" w:rsidRDefault="005847BF">
      <w:pPr>
        <w:rPr>
          <w:rFonts w:cs="Arial"/>
        </w:rPr>
      </w:pPr>
    </w:p>
    <w:p w14:paraId="59B4C95F" w14:textId="2D7C38B6" w:rsidR="00482553" w:rsidRPr="009339D1" w:rsidRDefault="00822749" w:rsidP="00344755">
      <w:pPr>
        <w:pStyle w:val="ListParagraph"/>
        <w:numPr>
          <w:ilvl w:val="0"/>
          <w:numId w:val="111"/>
        </w:numPr>
        <w:ind w:left="360"/>
      </w:pPr>
      <w:r w:rsidRPr="00344755">
        <w:rPr>
          <w:rFonts w:cs="Arial"/>
          <w:b/>
        </w:rPr>
        <w:t>Login to AIM to</w:t>
      </w:r>
      <w:r w:rsidR="00844E1F" w:rsidRPr="00344755">
        <w:rPr>
          <w:rFonts w:cs="Arial"/>
          <w:b/>
        </w:rPr>
        <w:t xml:space="preserve"> send y</w:t>
      </w:r>
      <w:r w:rsidR="00F87B73" w:rsidRPr="00344755">
        <w:rPr>
          <w:rFonts w:cs="Arial"/>
          <w:b/>
        </w:rPr>
        <w:t>our Course Accessibility Letter</w:t>
      </w:r>
      <w:r w:rsidR="00844E1F" w:rsidRPr="00344755">
        <w:rPr>
          <w:rFonts w:cs="Arial"/>
          <w:b/>
        </w:rPr>
        <w:t>s</w:t>
      </w:r>
      <w:r w:rsidR="00482553" w:rsidRPr="00344755">
        <w:rPr>
          <w:rFonts w:cs="Arial"/>
          <w:b/>
        </w:rPr>
        <w:t xml:space="preserve">. </w:t>
      </w:r>
    </w:p>
    <w:p w14:paraId="77589912" w14:textId="119864B4" w:rsidR="00FF1C42" w:rsidRPr="0019314C" w:rsidRDefault="00A15F1C" w:rsidP="00344755">
      <w:pPr>
        <w:ind w:left="432"/>
        <w:rPr>
          <w:rFonts w:cs="Arial"/>
        </w:rPr>
      </w:pPr>
      <w:r w:rsidRPr="0019314C">
        <w:rPr>
          <w:rFonts w:cs="Arial"/>
        </w:rPr>
        <w:t xml:space="preserve">AIM </w:t>
      </w:r>
      <w:r w:rsidR="00B17C95" w:rsidRPr="0019314C">
        <w:rPr>
          <w:rFonts w:cs="Arial"/>
        </w:rPr>
        <w:t>l</w:t>
      </w:r>
      <w:r w:rsidRPr="0019314C">
        <w:rPr>
          <w:rFonts w:cs="Arial"/>
        </w:rPr>
        <w:t xml:space="preserve">ogin </w:t>
      </w:r>
      <w:r w:rsidR="00B17C95" w:rsidRPr="0019314C">
        <w:rPr>
          <w:rFonts w:cs="Arial"/>
        </w:rPr>
        <w:t>a</w:t>
      </w:r>
      <w:r w:rsidRPr="0019314C">
        <w:rPr>
          <w:rFonts w:cs="Arial"/>
        </w:rPr>
        <w:t>ccess is located on the SLDS website.</w:t>
      </w:r>
      <w:r w:rsidR="00844E1F" w:rsidRPr="0019314C">
        <w:rPr>
          <w:rFonts w:cs="Arial"/>
        </w:rPr>
        <w:t xml:space="preserve"> Select</w:t>
      </w:r>
      <w:r w:rsidR="0036614E" w:rsidRPr="0019314C">
        <w:rPr>
          <w:rFonts w:cs="Arial"/>
        </w:rPr>
        <w:t xml:space="preserve"> and submit</w:t>
      </w:r>
      <w:r w:rsidR="00844E1F" w:rsidRPr="0019314C">
        <w:rPr>
          <w:rFonts w:cs="Arial"/>
        </w:rPr>
        <w:t xml:space="preserve"> what accommodations you need in each class.</w:t>
      </w:r>
      <w:r w:rsidR="00F87B73" w:rsidRPr="0019314C">
        <w:rPr>
          <w:rFonts w:cs="Arial"/>
        </w:rPr>
        <w:t xml:space="preserve"> </w:t>
      </w:r>
      <w:r w:rsidR="0036614E" w:rsidRPr="0019314C">
        <w:rPr>
          <w:rFonts w:cs="Arial"/>
        </w:rPr>
        <w:t>Once you submit your accommodation re</w:t>
      </w:r>
      <w:r w:rsidR="00371D61" w:rsidRPr="0019314C">
        <w:rPr>
          <w:rFonts w:cs="Arial"/>
        </w:rPr>
        <w:t xml:space="preserve">quests, letters will be emailed </w:t>
      </w:r>
      <w:r w:rsidR="0036614E" w:rsidRPr="0019314C">
        <w:rPr>
          <w:rFonts w:cs="Arial"/>
        </w:rPr>
        <w:t>through the AIM system to your instructors</w:t>
      </w:r>
      <w:r w:rsidR="00D859D0" w:rsidRPr="0019314C">
        <w:rPr>
          <w:rFonts w:cs="Arial"/>
        </w:rPr>
        <w:t xml:space="preserve">. </w:t>
      </w:r>
    </w:p>
    <w:p w14:paraId="731A53CF" w14:textId="77777777" w:rsidR="00A948B3" w:rsidRPr="0019314C" w:rsidRDefault="00A948B3">
      <w:pPr>
        <w:rPr>
          <w:rFonts w:cs="Arial"/>
        </w:rPr>
      </w:pPr>
    </w:p>
    <w:p w14:paraId="540E268E" w14:textId="57317746" w:rsidR="005847BF" w:rsidRPr="009339D1" w:rsidRDefault="000224CE" w:rsidP="00344755">
      <w:pPr>
        <w:pStyle w:val="ListParagraph"/>
        <w:numPr>
          <w:ilvl w:val="0"/>
          <w:numId w:val="111"/>
        </w:numPr>
        <w:ind w:left="360"/>
      </w:pPr>
      <w:r w:rsidRPr="00344755">
        <w:rPr>
          <w:rFonts w:cs="Arial"/>
          <w:b/>
        </w:rPr>
        <w:t>M</w:t>
      </w:r>
      <w:r w:rsidR="00482553" w:rsidRPr="00344755">
        <w:rPr>
          <w:rFonts w:cs="Arial"/>
          <w:b/>
        </w:rPr>
        <w:t xml:space="preserve">eet </w:t>
      </w:r>
      <w:r w:rsidR="00111E3C" w:rsidRPr="00344755">
        <w:rPr>
          <w:rFonts w:cs="Arial"/>
          <w:b/>
        </w:rPr>
        <w:t>one</w:t>
      </w:r>
      <w:r w:rsidR="00482553" w:rsidRPr="00344755">
        <w:rPr>
          <w:rFonts w:cs="Arial"/>
          <w:b/>
        </w:rPr>
        <w:t>-on-</w:t>
      </w:r>
      <w:r w:rsidR="00111E3C" w:rsidRPr="00344755">
        <w:rPr>
          <w:rFonts w:cs="Arial"/>
          <w:b/>
        </w:rPr>
        <w:t>one</w:t>
      </w:r>
      <w:r w:rsidR="00482553" w:rsidRPr="00344755">
        <w:rPr>
          <w:rFonts w:cs="Arial"/>
          <w:b/>
        </w:rPr>
        <w:t xml:space="preserve"> with your instructor</w:t>
      </w:r>
      <w:r w:rsidRPr="00344755">
        <w:rPr>
          <w:rFonts w:cs="Arial"/>
          <w:b/>
        </w:rPr>
        <w:t xml:space="preserve">. </w:t>
      </w:r>
    </w:p>
    <w:p w14:paraId="3DEA0741" w14:textId="77777777" w:rsidR="005847BF" w:rsidRPr="0019314C" w:rsidRDefault="000224CE" w:rsidP="00344755">
      <w:pPr>
        <w:ind w:left="432"/>
        <w:rPr>
          <w:rFonts w:cs="Arial"/>
        </w:rPr>
      </w:pPr>
      <w:r w:rsidRPr="0019314C">
        <w:rPr>
          <w:rFonts w:cs="Arial"/>
        </w:rPr>
        <w:t>It is recommended that students request a one-to-one meeting with their instructor</w:t>
      </w:r>
      <w:r w:rsidR="00482553" w:rsidRPr="0019314C">
        <w:rPr>
          <w:rFonts w:cs="Arial"/>
        </w:rPr>
        <w:t xml:space="preserve"> or visit during office hours</w:t>
      </w:r>
      <w:r w:rsidRPr="0019314C">
        <w:rPr>
          <w:rFonts w:cs="Arial"/>
        </w:rPr>
        <w:t xml:space="preserve"> early in the semester to discuss accommodations. </w:t>
      </w:r>
    </w:p>
    <w:p w14:paraId="56251125" w14:textId="77777777" w:rsidR="00A948B3" w:rsidRPr="0019314C" w:rsidRDefault="00A948B3" w:rsidP="00344755">
      <w:pPr>
        <w:rPr>
          <w:rFonts w:cs="Arial"/>
        </w:rPr>
      </w:pPr>
    </w:p>
    <w:p w14:paraId="670F8BAF" w14:textId="2E77C3DE" w:rsidR="005847BF" w:rsidRPr="009339D1" w:rsidRDefault="007F1C18" w:rsidP="00344755">
      <w:pPr>
        <w:pStyle w:val="ListParagraph"/>
        <w:numPr>
          <w:ilvl w:val="0"/>
          <w:numId w:val="111"/>
        </w:numPr>
        <w:ind w:left="360"/>
      </w:pPr>
      <w:r w:rsidRPr="00344755">
        <w:rPr>
          <w:rFonts w:cs="Arial"/>
          <w:b/>
        </w:rPr>
        <w:lastRenderedPageBreak/>
        <w:t xml:space="preserve">Discuss your </w:t>
      </w:r>
      <w:r w:rsidR="000224CE" w:rsidRPr="00344755">
        <w:rPr>
          <w:rFonts w:cs="Arial"/>
          <w:b/>
        </w:rPr>
        <w:t>specific</w:t>
      </w:r>
      <w:r w:rsidRPr="00344755">
        <w:rPr>
          <w:rFonts w:cs="Arial"/>
          <w:b/>
        </w:rPr>
        <w:t xml:space="preserve"> requests and follow applicable procedures</w:t>
      </w:r>
      <w:r w:rsidR="000224CE" w:rsidRPr="00344755">
        <w:rPr>
          <w:rFonts w:cs="Arial"/>
          <w:b/>
        </w:rPr>
        <w:t>.</w:t>
      </w:r>
    </w:p>
    <w:p w14:paraId="5A6EB135" w14:textId="77777777" w:rsidR="000224CE" w:rsidRPr="0019314C" w:rsidRDefault="000224CE" w:rsidP="00344755">
      <w:pPr>
        <w:ind w:left="432"/>
        <w:rPr>
          <w:rFonts w:cs="Arial"/>
        </w:rPr>
      </w:pPr>
      <w:r w:rsidRPr="0019314C">
        <w:rPr>
          <w:rFonts w:cs="Arial"/>
        </w:rPr>
        <w:t xml:space="preserve">When meeting with the instructor, make specific accommodation requests. You do not need to disclose the specific nature of your disability to your instructor. If you are uncomfortable identifying your disability, keep the conversation focused on the accommodations for which you are eligible. </w:t>
      </w:r>
    </w:p>
    <w:p w14:paraId="63912906" w14:textId="77777777" w:rsidR="000224CE" w:rsidRPr="0019314C" w:rsidRDefault="000224CE">
      <w:pPr>
        <w:rPr>
          <w:rFonts w:cs="Arial"/>
          <w:b/>
        </w:rPr>
      </w:pPr>
    </w:p>
    <w:p w14:paraId="52DFC52A" w14:textId="43A1E77A" w:rsidR="000224CE" w:rsidRPr="009339D1" w:rsidRDefault="000224CE" w:rsidP="00344755">
      <w:pPr>
        <w:pStyle w:val="ListParagraph"/>
        <w:numPr>
          <w:ilvl w:val="0"/>
          <w:numId w:val="111"/>
        </w:numPr>
        <w:ind w:left="360"/>
      </w:pPr>
      <w:r w:rsidRPr="00344755">
        <w:rPr>
          <w:rFonts w:cs="Arial"/>
          <w:b/>
        </w:rPr>
        <w:t>Maintain communication.</w:t>
      </w:r>
    </w:p>
    <w:p w14:paraId="0C1E2BA7" w14:textId="353A0644" w:rsidR="00820FD7" w:rsidRPr="009339D1" w:rsidRDefault="00C637A5" w:rsidP="00344755">
      <w:pPr>
        <w:pStyle w:val="ListParagraph"/>
        <w:numPr>
          <w:ilvl w:val="0"/>
          <w:numId w:val="52"/>
        </w:numPr>
        <w:rPr>
          <w:rFonts w:cs="Arial"/>
        </w:rPr>
      </w:pPr>
      <w:r w:rsidRPr="009339D1">
        <w:rPr>
          <w:rFonts w:cs="Arial"/>
        </w:rPr>
        <w:t xml:space="preserve">With your </w:t>
      </w:r>
      <w:r w:rsidR="000224CE" w:rsidRPr="009339D1">
        <w:rPr>
          <w:rFonts w:cs="Arial"/>
        </w:rPr>
        <w:t>assigned</w:t>
      </w:r>
      <w:r w:rsidR="005847BF" w:rsidRPr="00344755">
        <w:rPr>
          <w:rFonts w:cs="Arial"/>
        </w:rPr>
        <w:t xml:space="preserve"> </w:t>
      </w:r>
      <w:r w:rsidR="00B9403D" w:rsidRPr="00344755">
        <w:rPr>
          <w:rFonts w:cs="Arial"/>
        </w:rPr>
        <w:t>Access Specialist</w:t>
      </w:r>
      <w:r w:rsidR="005847BF" w:rsidRPr="00344755">
        <w:rPr>
          <w:rFonts w:cs="Arial"/>
        </w:rPr>
        <w:t xml:space="preserve"> </w:t>
      </w:r>
      <w:r w:rsidR="000224CE" w:rsidRPr="00344755">
        <w:rPr>
          <w:rFonts w:cs="Arial"/>
        </w:rPr>
        <w:t>–</w:t>
      </w:r>
      <w:r w:rsidRPr="00344755">
        <w:rPr>
          <w:rFonts w:cs="Arial"/>
        </w:rPr>
        <w:t xml:space="preserve"> </w:t>
      </w:r>
      <w:r w:rsidR="000224CE" w:rsidRPr="00344755">
        <w:rPr>
          <w:rFonts w:cs="Arial"/>
        </w:rPr>
        <w:t xml:space="preserve">Schedule follow-up appointments as needed. </w:t>
      </w:r>
    </w:p>
    <w:p w14:paraId="1CB25E7A" w14:textId="4FF5B2BF" w:rsidR="00820FD7" w:rsidRPr="009339D1" w:rsidRDefault="00C637A5" w:rsidP="00344755">
      <w:pPr>
        <w:pStyle w:val="ListParagraph"/>
        <w:numPr>
          <w:ilvl w:val="0"/>
          <w:numId w:val="52"/>
        </w:numPr>
        <w:rPr>
          <w:rFonts w:cs="Arial"/>
        </w:rPr>
      </w:pPr>
      <w:r w:rsidRPr="009339D1">
        <w:rPr>
          <w:rFonts w:cs="Arial"/>
        </w:rPr>
        <w:t>With your i</w:t>
      </w:r>
      <w:r w:rsidR="005847BF" w:rsidRPr="009339D1">
        <w:rPr>
          <w:rFonts w:cs="Arial"/>
        </w:rPr>
        <w:t xml:space="preserve">nstructor </w:t>
      </w:r>
      <w:r w:rsidR="00820FD7" w:rsidRPr="0019314C">
        <w:rPr>
          <w:rFonts w:cs="Arial"/>
        </w:rPr>
        <w:t>–</w:t>
      </w:r>
      <w:r w:rsidR="00820FD7" w:rsidRPr="009339D1">
        <w:rPr>
          <w:rFonts w:cs="Arial"/>
        </w:rPr>
        <w:t xml:space="preserve"> </w:t>
      </w:r>
      <w:r w:rsidR="005847BF" w:rsidRPr="00344755">
        <w:rPr>
          <w:rFonts w:cs="Arial"/>
        </w:rPr>
        <w:t xml:space="preserve">Stay in contact </w:t>
      </w:r>
      <w:r w:rsidR="006C2FB6" w:rsidRPr="00344755">
        <w:rPr>
          <w:rFonts w:cs="Arial"/>
        </w:rPr>
        <w:t>throughout the semester</w:t>
      </w:r>
      <w:r w:rsidR="005847BF" w:rsidRPr="00344755">
        <w:rPr>
          <w:rFonts w:cs="Arial"/>
        </w:rPr>
        <w:t xml:space="preserve"> and provide reminders of planned accommodations. </w:t>
      </w:r>
    </w:p>
    <w:p w14:paraId="7AFDB3D1" w14:textId="4B871FB9" w:rsidR="0021302A" w:rsidRPr="009339D1" w:rsidRDefault="000224CE" w:rsidP="00344755">
      <w:pPr>
        <w:pStyle w:val="ListParagraph"/>
        <w:numPr>
          <w:ilvl w:val="0"/>
          <w:numId w:val="52"/>
        </w:numPr>
        <w:rPr>
          <w:rFonts w:cs="Arial"/>
        </w:rPr>
      </w:pPr>
      <w:r w:rsidRPr="009339D1">
        <w:rPr>
          <w:rFonts w:cs="Arial"/>
        </w:rPr>
        <w:t xml:space="preserve">You should immediately alert your assigned </w:t>
      </w:r>
      <w:r w:rsidR="00B9403D" w:rsidRPr="009339D1">
        <w:rPr>
          <w:rFonts w:cs="Arial"/>
        </w:rPr>
        <w:t>Access Specialist</w:t>
      </w:r>
      <w:r w:rsidRPr="00344755">
        <w:rPr>
          <w:rFonts w:cs="Arial"/>
        </w:rPr>
        <w:t xml:space="preserve"> and/or instructor if you are having difficulties </w:t>
      </w:r>
      <w:r w:rsidR="00C37B25" w:rsidRPr="00344755">
        <w:rPr>
          <w:rFonts w:cs="Arial"/>
        </w:rPr>
        <w:t>with any accommodation, service</w:t>
      </w:r>
      <w:r w:rsidR="00820FD7" w:rsidRPr="0019314C">
        <w:rPr>
          <w:rFonts w:cs="Arial"/>
        </w:rPr>
        <w:t>,</w:t>
      </w:r>
      <w:r w:rsidRPr="009339D1">
        <w:rPr>
          <w:rFonts w:cs="Arial"/>
        </w:rPr>
        <w:t xml:space="preserve"> or class. </w:t>
      </w:r>
    </w:p>
    <w:p w14:paraId="2D298FD1" w14:textId="3A82C9C5" w:rsidR="00820FD7" w:rsidRPr="0019314C" w:rsidRDefault="00820FD7">
      <w:pPr>
        <w:autoSpaceDE/>
        <w:autoSpaceDN/>
        <w:rPr>
          <w:rFonts w:cs="Arial"/>
          <w:b/>
          <w:bCs/>
          <w:sz w:val="28"/>
          <w:szCs w:val="28"/>
        </w:rPr>
      </w:pPr>
      <w:r w:rsidRPr="009339D1">
        <w:rPr>
          <w:rFonts w:cs="Arial"/>
        </w:rPr>
        <w:br w:type="page"/>
      </w:r>
    </w:p>
    <w:p w14:paraId="44E53C54" w14:textId="446762F5" w:rsidR="000812D0" w:rsidRPr="009339D1" w:rsidRDefault="00FF7FCD" w:rsidP="00344755">
      <w:pPr>
        <w:pStyle w:val="Heading1"/>
      </w:pPr>
      <w:bookmarkStart w:id="5" w:name="_Toc15563587"/>
      <w:r w:rsidRPr="009339D1">
        <w:lastRenderedPageBreak/>
        <w:t>Course Accessibility Letter</w:t>
      </w:r>
      <w:bookmarkEnd w:id="5"/>
    </w:p>
    <w:p w14:paraId="29482A99" w14:textId="77777777" w:rsidR="000812D0" w:rsidRPr="0019314C" w:rsidRDefault="000812D0">
      <w:pPr>
        <w:rPr>
          <w:rFonts w:cs="Arial"/>
        </w:rPr>
      </w:pPr>
    </w:p>
    <w:p w14:paraId="4C5E9B66" w14:textId="0C1547B9" w:rsidR="00FE515F" w:rsidRPr="009339D1" w:rsidRDefault="000812D0" w:rsidP="00344755">
      <w:pPr>
        <w:pStyle w:val="ListParagraph"/>
        <w:numPr>
          <w:ilvl w:val="0"/>
          <w:numId w:val="53"/>
        </w:numPr>
        <w:rPr>
          <w:rFonts w:cs="Arial"/>
        </w:rPr>
      </w:pPr>
      <w:r w:rsidRPr="009339D1">
        <w:rPr>
          <w:rFonts w:cs="Arial"/>
        </w:rPr>
        <w:t xml:space="preserve">A </w:t>
      </w:r>
      <w:r w:rsidR="00FF7FCD" w:rsidRPr="009339D1">
        <w:rPr>
          <w:rFonts w:cs="Arial"/>
        </w:rPr>
        <w:t>Course Accessibility Letter</w:t>
      </w:r>
      <w:r w:rsidRPr="009339D1">
        <w:rPr>
          <w:rFonts w:cs="Arial"/>
        </w:rPr>
        <w:t xml:space="preserve"> </w:t>
      </w:r>
      <w:r w:rsidR="00FF7FCD" w:rsidRPr="00344755">
        <w:rPr>
          <w:rFonts w:cs="Arial"/>
        </w:rPr>
        <w:t xml:space="preserve">provides your instructors with an introduction to your approved accommodations and how the accommodation process works. </w:t>
      </w:r>
      <w:r w:rsidRPr="00344755">
        <w:rPr>
          <w:rFonts w:cs="Arial"/>
        </w:rPr>
        <w:t xml:space="preserve">It does NOT indicate your disability. </w:t>
      </w:r>
      <w:r w:rsidR="0038094E" w:rsidRPr="0019314C">
        <w:rPr>
          <w:rFonts w:cs="Arial"/>
        </w:rPr>
        <w:br/>
      </w:r>
    </w:p>
    <w:p w14:paraId="23C8656B" w14:textId="6E4DF719" w:rsidR="00FE119F" w:rsidRPr="009339D1" w:rsidRDefault="00091AB2" w:rsidP="00344755">
      <w:pPr>
        <w:pStyle w:val="ListParagraph"/>
        <w:numPr>
          <w:ilvl w:val="0"/>
          <w:numId w:val="53"/>
        </w:numPr>
        <w:rPr>
          <w:rFonts w:cs="Arial"/>
        </w:rPr>
      </w:pPr>
      <w:r w:rsidRPr="00344755">
        <w:rPr>
          <w:rFonts w:cs="Arial"/>
        </w:rPr>
        <w:t xml:space="preserve">After evaluating course </w:t>
      </w:r>
      <w:r w:rsidR="005E7D99" w:rsidRPr="00344755">
        <w:rPr>
          <w:rFonts w:cs="Arial"/>
        </w:rPr>
        <w:t>requirements</w:t>
      </w:r>
      <w:r w:rsidR="0035253F" w:rsidRPr="00344755">
        <w:rPr>
          <w:rFonts w:cs="Arial"/>
        </w:rPr>
        <w:t>/design, s</w:t>
      </w:r>
      <w:r w:rsidR="00FE119F" w:rsidRPr="00344755">
        <w:rPr>
          <w:rFonts w:cs="Arial"/>
        </w:rPr>
        <w:t>tudents should</w:t>
      </w:r>
      <w:r w:rsidR="0035253F" w:rsidRPr="00344755">
        <w:rPr>
          <w:rFonts w:cs="Arial"/>
        </w:rPr>
        <w:t xml:space="preserve"> specify on</w:t>
      </w:r>
      <w:r w:rsidR="00FE119F" w:rsidRPr="00344755">
        <w:rPr>
          <w:rFonts w:cs="Arial"/>
        </w:rPr>
        <w:t xml:space="preserve"> the </w:t>
      </w:r>
      <w:r w:rsidR="00FF7FCD" w:rsidRPr="00344755">
        <w:rPr>
          <w:rFonts w:cs="Arial"/>
        </w:rPr>
        <w:t>Course Accessibility Letter</w:t>
      </w:r>
      <w:r w:rsidR="0035253F" w:rsidRPr="00344755">
        <w:rPr>
          <w:rFonts w:cs="Arial"/>
        </w:rPr>
        <w:t xml:space="preserve"> </w:t>
      </w:r>
      <w:r w:rsidR="00FE119F" w:rsidRPr="00344755">
        <w:rPr>
          <w:rFonts w:cs="Arial"/>
        </w:rPr>
        <w:t>any accommodations the i</w:t>
      </w:r>
      <w:r w:rsidR="0035253F" w:rsidRPr="00344755">
        <w:rPr>
          <w:rFonts w:cs="Arial"/>
        </w:rPr>
        <w:t>nstructor will need to provide.</w:t>
      </w:r>
      <w:r w:rsidR="0038094E" w:rsidRPr="0019314C">
        <w:rPr>
          <w:rFonts w:cs="Arial"/>
        </w:rPr>
        <w:br/>
      </w:r>
    </w:p>
    <w:p w14:paraId="4BD0173C" w14:textId="5DC324D3" w:rsidR="000812D0" w:rsidRPr="009339D1" w:rsidRDefault="00381B04" w:rsidP="00344755">
      <w:pPr>
        <w:pStyle w:val="ListParagraph"/>
        <w:numPr>
          <w:ilvl w:val="0"/>
          <w:numId w:val="53"/>
        </w:numPr>
        <w:rPr>
          <w:rFonts w:cs="Arial"/>
        </w:rPr>
      </w:pPr>
      <w:r w:rsidRPr="00344755">
        <w:rPr>
          <w:rFonts w:cs="Arial"/>
        </w:rPr>
        <w:t>To provide a letter to your instructor</w:t>
      </w:r>
      <w:r w:rsidR="00324A45" w:rsidRPr="00344755">
        <w:rPr>
          <w:rFonts w:cs="Arial"/>
        </w:rPr>
        <w:t xml:space="preserve">, login to AIM and submit your accommodation requests </w:t>
      </w:r>
      <w:r w:rsidR="0035253F" w:rsidRPr="00344755">
        <w:rPr>
          <w:rFonts w:cs="Arial"/>
        </w:rPr>
        <w:t>for your course</w:t>
      </w:r>
      <w:r w:rsidR="000812D0" w:rsidRPr="00344755">
        <w:rPr>
          <w:rFonts w:cs="Arial"/>
        </w:rPr>
        <w:t xml:space="preserve">. </w:t>
      </w:r>
      <w:r w:rsidR="0038094E" w:rsidRPr="0019314C">
        <w:rPr>
          <w:rFonts w:cs="Arial"/>
        </w:rPr>
        <w:br/>
      </w:r>
    </w:p>
    <w:p w14:paraId="4B2323DB" w14:textId="50CC9DF5" w:rsidR="00091AB2" w:rsidRPr="009339D1" w:rsidRDefault="00091AB2" w:rsidP="00344755">
      <w:pPr>
        <w:pStyle w:val="ListParagraph"/>
        <w:numPr>
          <w:ilvl w:val="0"/>
          <w:numId w:val="53"/>
        </w:numPr>
        <w:rPr>
          <w:rFonts w:cs="Arial"/>
        </w:rPr>
      </w:pPr>
      <w:r w:rsidRPr="00344755">
        <w:rPr>
          <w:rFonts w:cs="Arial"/>
        </w:rPr>
        <w:t xml:space="preserve">To obtain a PDF version of the letter, select the </w:t>
      </w:r>
      <w:r w:rsidRPr="00344755">
        <w:rPr>
          <w:rFonts w:cs="Arial"/>
          <w:i/>
        </w:rPr>
        <w:t xml:space="preserve">Generate PDF </w:t>
      </w:r>
      <w:r w:rsidRPr="00344755">
        <w:rPr>
          <w:rFonts w:cs="Arial"/>
        </w:rPr>
        <w:t xml:space="preserve">option within </w:t>
      </w:r>
      <w:r w:rsidRPr="00344755">
        <w:rPr>
          <w:rFonts w:cs="Arial"/>
          <w:i/>
        </w:rPr>
        <w:t xml:space="preserve">Printing Faculty Notification Letters </w:t>
      </w:r>
      <w:r w:rsidRPr="00344755">
        <w:rPr>
          <w:rFonts w:cs="Arial"/>
        </w:rPr>
        <w:t>on the overview page</w:t>
      </w:r>
      <w:r w:rsidR="00D859D0" w:rsidRPr="00344755">
        <w:rPr>
          <w:rFonts w:cs="Arial"/>
        </w:rPr>
        <w:t xml:space="preserve">. </w:t>
      </w:r>
      <w:r w:rsidR="0038094E" w:rsidRPr="0019314C">
        <w:rPr>
          <w:rFonts w:cs="Arial"/>
        </w:rPr>
        <w:br/>
      </w:r>
    </w:p>
    <w:p w14:paraId="309BCE9A" w14:textId="52F791C8" w:rsidR="00FF7FCD" w:rsidRPr="009339D1" w:rsidRDefault="00FF7FCD" w:rsidP="00344755">
      <w:pPr>
        <w:pStyle w:val="ListParagraph"/>
        <w:numPr>
          <w:ilvl w:val="0"/>
          <w:numId w:val="53"/>
        </w:numPr>
        <w:rPr>
          <w:rFonts w:cs="Arial"/>
        </w:rPr>
      </w:pPr>
      <w:r w:rsidRPr="009339D1">
        <w:rPr>
          <w:rFonts w:cs="Arial"/>
        </w:rPr>
        <w:t>Provide this letter to request instructor-provided exam accommodations.</w:t>
      </w:r>
      <w:r w:rsidR="0038094E" w:rsidRPr="0019314C">
        <w:rPr>
          <w:rFonts w:cs="Arial"/>
        </w:rPr>
        <w:br/>
      </w:r>
    </w:p>
    <w:p w14:paraId="09184153" w14:textId="544113BF" w:rsidR="000812D0" w:rsidRPr="009339D1" w:rsidRDefault="00FF7FCD" w:rsidP="00344755">
      <w:pPr>
        <w:pStyle w:val="ListParagraph"/>
        <w:numPr>
          <w:ilvl w:val="1"/>
          <w:numId w:val="53"/>
        </w:numPr>
        <w:rPr>
          <w:rFonts w:cs="Arial"/>
        </w:rPr>
      </w:pPr>
      <w:r w:rsidRPr="009339D1">
        <w:rPr>
          <w:rFonts w:cs="Arial"/>
        </w:rPr>
        <w:t>For in-person exams proctored by the instructor, discuss</w:t>
      </w:r>
      <w:r w:rsidR="000812D0" w:rsidRPr="009339D1">
        <w:rPr>
          <w:rFonts w:cs="Arial"/>
        </w:rPr>
        <w:t xml:space="preserve"> arrangements in advance, inc</w:t>
      </w:r>
      <w:r w:rsidR="000812D0" w:rsidRPr="00344755">
        <w:rPr>
          <w:rFonts w:cs="Arial"/>
        </w:rPr>
        <w:t xml:space="preserve">luding the final. </w:t>
      </w:r>
      <w:r w:rsidR="0038094E" w:rsidRPr="0019314C">
        <w:rPr>
          <w:rFonts w:cs="Arial"/>
        </w:rPr>
        <w:br/>
      </w:r>
    </w:p>
    <w:p w14:paraId="7892369D" w14:textId="362698F4" w:rsidR="000812D0" w:rsidRPr="00344755" w:rsidRDefault="00FF7FCD" w:rsidP="00344755">
      <w:pPr>
        <w:pStyle w:val="ListParagraph"/>
        <w:numPr>
          <w:ilvl w:val="1"/>
          <w:numId w:val="53"/>
        </w:numPr>
        <w:rPr>
          <w:rFonts w:cs="Arial"/>
        </w:rPr>
      </w:pPr>
      <w:r w:rsidRPr="00344755">
        <w:rPr>
          <w:rFonts w:cs="Arial"/>
        </w:rPr>
        <w:t>For</w:t>
      </w:r>
      <w:r w:rsidR="000812D0" w:rsidRPr="00344755">
        <w:rPr>
          <w:rFonts w:cs="Arial"/>
        </w:rPr>
        <w:t xml:space="preserve"> </w:t>
      </w:r>
      <w:r w:rsidRPr="00344755">
        <w:rPr>
          <w:rFonts w:cs="Arial"/>
        </w:rPr>
        <w:t>online</w:t>
      </w:r>
      <w:r w:rsidR="000812D0" w:rsidRPr="00344755">
        <w:rPr>
          <w:rFonts w:cs="Arial"/>
        </w:rPr>
        <w:t xml:space="preserve"> quizzes/exams, the instructor can adjust your allotted time in Carmen.</w:t>
      </w:r>
    </w:p>
    <w:p w14:paraId="23653AC9" w14:textId="611D01CA" w:rsidR="000812D0" w:rsidRPr="0019314C" w:rsidRDefault="000812D0" w:rsidP="00344755">
      <w:pPr>
        <w:rPr>
          <w:rFonts w:cs="Arial"/>
        </w:rPr>
      </w:pPr>
    </w:p>
    <w:p w14:paraId="0CADED9B" w14:textId="77777777" w:rsidR="0038094E" w:rsidRPr="0019314C" w:rsidRDefault="0038094E" w:rsidP="00344755">
      <w:pPr>
        <w:rPr>
          <w:rFonts w:cs="Arial"/>
        </w:rPr>
      </w:pPr>
    </w:p>
    <w:p w14:paraId="5B69CC88" w14:textId="500D5935" w:rsidR="000812D0" w:rsidRPr="009339D1" w:rsidRDefault="000812D0" w:rsidP="00344755">
      <w:pPr>
        <w:pStyle w:val="Heading1"/>
      </w:pPr>
      <w:bookmarkStart w:id="6" w:name="_Toc15563588"/>
      <w:r w:rsidRPr="009339D1">
        <w:t>Priority Scheduling</w:t>
      </w:r>
      <w:bookmarkEnd w:id="6"/>
    </w:p>
    <w:p w14:paraId="04D86616" w14:textId="77777777" w:rsidR="000812D0" w:rsidRPr="0019314C" w:rsidRDefault="000812D0">
      <w:pPr>
        <w:rPr>
          <w:rFonts w:cs="Arial"/>
        </w:rPr>
      </w:pPr>
    </w:p>
    <w:p w14:paraId="5BF3630C" w14:textId="77777777" w:rsidR="00FE515F" w:rsidRPr="0019314C" w:rsidRDefault="000812D0">
      <w:pPr>
        <w:rPr>
          <w:rFonts w:cs="Arial"/>
        </w:rPr>
      </w:pPr>
      <w:r w:rsidRPr="0019314C">
        <w:rPr>
          <w:rFonts w:cs="Arial"/>
        </w:rPr>
        <w:t xml:space="preserve">Undergraduate students registered with SLDS receive priority scheduling. This means you may register for classes prior to the start of general registration. </w:t>
      </w:r>
    </w:p>
    <w:p w14:paraId="3ED67456" w14:textId="77777777" w:rsidR="00FE515F" w:rsidRPr="0019314C" w:rsidRDefault="00FE515F">
      <w:pPr>
        <w:rPr>
          <w:rFonts w:cs="Arial"/>
        </w:rPr>
      </w:pPr>
    </w:p>
    <w:p w14:paraId="7CD103F3" w14:textId="2A35B751" w:rsidR="000812D0" w:rsidRPr="0019314C" w:rsidRDefault="000812D0">
      <w:pPr>
        <w:rPr>
          <w:rFonts w:cs="Arial"/>
        </w:rPr>
      </w:pPr>
      <w:r w:rsidRPr="0019314C">
        <w:rPr>
          <w:rFonts w:cs="Arial"/>
          <w:b/>
        </w:rPr>
        <w:t>Note</w:t>
      </w:r>
      <w:r w:rsidRPr="0019314C">
        <w:rPr>
          <w:rFonts w:cs="Arial"/>
        </w:rPr>
        <w:t>: This does not apply to registration durin</w:t>
      </w:r>
      <w:r w:rsidR="002B1F55" w:rsidRPr="0019314C">
        <w:rPr>
          <w:rFonts w:cs="Arial"/>
        </w:rPr>
        <w:t xml:space="preserve">g freshman/transfer orientation. </w:t>
      </w:r>
      <w:r w:rsidR="002F2202" w:rsidRPr="0019314C">
        <w:rPr>
          <w:rFonts w:cs="Arial"/>
        </w:rPr>
        <w:t>Priority scheduling for graduate students is applied on a case-by-case basis</w:t>
      </w:r>
      <w:r w:rsidR="00D859D0" w:rsidRPr="0019314C">
        <w:rPr>
          <w:rFonts w:cs="Arial"/>
        </w:rPr>
        <w:t xml:space="preserve">. </w:t>
      </w:r>
    </w:p>
    <w:p w14:paraId="799176B0" w14:textId="77777777" w:rsidR="000812D0" w:rsidRPr="0019314C" w:rsidRDefault="000812D0">
      <w:pPr>
        <w:rPr>
          <w:rFonts w:cs="Arial"/>
        </w:rPr>
      </w:pPr>
    </w:p>
    <w:p w14:paraId="5C83300D" w14:textId="77777777" w:rsidR="000812D0" w:rsidRPr="009339D1" w:rsidRDefault="000812D0" w:rsidP="00344755">
      <w:r w:rsidRPr="00344755">
        <w:rPr>
          <w:rFonts w:cs="Arial"/>
          <w:b/>
        </w:rPr>
        <w:t>When scheduling your courses, please consider the following guidelines:</w:t>
      </w:r>
    </w:p>
    <w:p w14:paraId="2FD75524" w14:textId="078A29D6" w:rsidR="000812D0" w:rsidRPr="009339D1" w:rsidRDefault="000812D0" w:rsidP="00344755">
      <w:pPr>
        <w:pStyle w:val="ListParagraph"/>
        <w:numPr>
          <w:ilvl w:val="0"/>
          <w:numId w:val="54"/>
        </w:numPr>
        <w:rPr>
          <w:rFonts w:cs="Arial"/>
          <w:b/>
          <w:u w:val="single"/>
        </w:rPr>
      </w:pPr>
      <w:r w:rsidRPr="009339D1">
        <w:rPr>
          <w:rFonts w:cs="Arial"/>
        </w:rPr>
        <w:t xml:space="preserve">Meet with your academic advisor </w:t>
      </w:r>
      <w:r w:rsidRPr="009339D1">
        <w:rPr>
          <w:rFonts w:cs="Arial"/>
          <w:b/>
          <w:i/>
        </w:rPr>
        <w:t xml:space="preserve">before </w:t>
      </w:r>
      <w:r w:rsidRPr="00344755">
        <w:rPr>
          <w:rFonts w:cs="Arial"/>
        </w:rPr>
        <w:t>your window opens.</w:t>
      </w:r>
      <w:r w:rsidR="0038094E" w:rsidRPr="0019314C">
        <w:rPr>
          <w:rFonts w:cs="Arial"/>
        </w:rPr>
        <w:br/>
      </w:r>
    </w:p>
    <w:p w14:paraId="72EA0790" w14:textId="1CAF1280" w:rsidR="000812D0" w:rsidRPr="009339D1" w:rsidRDefault="000812D0" w:rsidP="00344755">
      <w:pPr>
        <w:pStyle w:val="ListParagraph"/>
        <w:numPr>
          <w:ilvl w:val="0"/>
          <w:numId w:val="54"/>
        </w:numPr>
        <w:rPr>
          <w:rFonts w:cs="Arial"/>
          <w:b/>
          <w:u w:val="single"/>
        </w:rPr>
      </w:pPr>
      <w:r w:rsidRPr="00344755">
        <w:rPr>
          <w:rFonts w:cs="Arial"/>
        </w:rPr>
        <w:t>Research available course offerings in advance so you are prepared once the window opens.</w:t>
      </w:r>
      <w:r w:rsidR="0038094E" w:rsidRPr="0019314C">
        <w:rPr>
          <w:rFonts w:cs="Arial"/>
        </w:rPr>
        <w:br/>
      </w:r>
    </w:p>
    <w:p w14:paraId="17311614" w14:textId="2827DEEB" w:rsidR="000812D0" w:rsidRPr="009339D1" w:rsidRDefault="000812D0" w:rsidP="00344755">
      <w:pPr>
        <w:pStyle w:val="ListParagraph"/>
        <w:numPr>
          <w:ilvl w:val="0"/>
          <w:numId w:val="54"/>
        </w:numPr>
        <w:rPr>
          <w:rFonts w:cs="Arial"/>
          <w:b/>
          <w:u w:val="single"/>
        </w:rPr>
      </w:pPr>
      <w:r w:rsidRPr="009339D1">
        <w:rPr>
          <w:rFonts w:cs="Arial"/>
        </w:rPr>
        <w:lastRenderedPageBreak/>
        <w:t>Consider your disability-related needs and issues when scheduling.</w:t>
      </w:r>
      <w:r w:rsidR="0038094E" w:rsidRPr="0019314C">
        <w:rPr>
          <w:rFonts w:cs="Arial"/>
        </w:rPr>
        <w:br/>
      </w:r>
    </w:p>
    <w:p w14:paraId="5128ACFF" w14:textId="77777777" w:rsidR="000812D0" w:rsidRPr="00344755" w:rsidRDefault="000812D0" w:rsidP="00344755">
      <w:pPr>
        <w:pStyle w:val="ListParagraph"/>
        <w:numPr>
          <w:ilvl w:val="0"/>
          <w:numId w:val="54"/>
        </w:numPr>
        <w:rPr>
          <w:rFonts w:cs="Arial"/>
          <w:b/>
          <w:u w:val="single"/>
        </w:rPr>
      </w:pPr>
      <w:r w:rsidRPr="00344755">
        <w:rPr>
          <w:rFonts w:cs="Arial"/>
        </w:rPr>
        <w:t>Your Access Specialist is not an academic advisor, but can assist you in balancing your course load to better address your disability needs.</w:t>
      </w:r>
    </w:p>
    <w:p w14:paraId="52922994" w14:textId="099434F8" w:rsidR="00FE515F" w:rsidRPr="0019314C" w:rsidRDefault="00FE515F" w:rsidP="00344755">
      <w:pPr>
        <w:rPr>
          <w:rFonts w:cs="Arial"/>
        </w:rPr>
      </w:pPr>
    </w:p>
    <w:p w14:paraId="15C0BC07" w14:textId="6143503D" w:rsidR="00816390" w:rsidRPr="0019314C" w:rsidRDefault="00816390" w:rsidP="00344755">
      <w:pPr>
        <w:rPr>
          <w:rFonts w:cs="Arial"/>
        </w:rPr>
      </w:pPr>
    </w:p>
    <w:p w14:paraId="6E6A30C3" w14:textId="77777777" w:rsidR="00816390" w:rsidRPr="0019314C" w:rsidRDefault="00816390" w:rsidP="00344755">
      <w:pPr>
        <w:rPr>
          <w:rFonts w:cs="Arial"/>
          <w:b/>
          <w:bCs/>
          <w:sz w:val="28"/>
          <w:szCs w:val="28"/>
        </w:rPr>
      </w:pPr>
    </w:p>
    <w:p w14:paraId="2CCB6C4B" w14:textId="652BE7EF" w:rsidR="003E03BF" w:rsidRPr="00344755" w:rsidRDefault="00DF1FFC" w:rsidP="00344755">
      <w:pPr>
        <w:pStyle w:val="Heading1"/>
      </w:pPr>
      <w:bookmarkStart w:id="7" w:name="_Toc15563589"/>
      <w:r w:rsidRPr="009339D1">
        <w:t>Exam Accommodation</w:t>
      </w:r>
      <w:r w:rsidR="003706D1" w:rsidRPr="009339D1">
        <w:t>s</w:t>
      </w:r>
      <w:bookmarkEnd w:id="7"/>
    </w:p>
    <w:p w14:paraId="13064BE5" w14:textId="77777777" w:rsidR="009727D1" w:rsidRPr="0019314C" w:rsidRDefault="009727D1">
      <w:pPr>
        <w:rPr>
          <w:rFonts w:cs="Arial"/>
        </w:rPr>
      </w:pPr>
    </w:p>
    <w:p w14:paraId="22CCB8DE" w14:textId="7BDD3D32" w:rsidR="00FE515F" w:rsidRPr="0019314C" w:rsidRDefault="00CA247D">
      <w:pPr>
        <w:rPr>
          <w:rFonts w:cs="Arial"/>
        </w:rPr>
      </w:pPr>
      <w:r w:rsidRPr="0019314C">
        <w:rPr>
          <w:rFonts w:cs="Arial"/>
        </w:rPr>
        <w:t>Exam</w:t>
      </w:r>
      <w:r w:rsidR="00FE515F" w:rsidRPr="0019314C">
        <w:rPr>
          <w:rFonts w:cs="Arial"/>
        </w:rPr>
        <w:t xml:space="preserve"> accommodations may include, but are not limited to:</w:t>
      </w:r>
    </w:p>
    <w:p w14:paraId="22DCF4B1" w14:textId="77777777" w:rsidR="00FE515F" w:rsidRPr="0019314C" w:rsidRDefault="00FE515F">
      <w:pPr>
        <w:rPr>
          <w:rFonts w:cs="Arial"/>
        </w:rPr>
        <w:sectPr w:rsidR="00FE515F" w:rsidRPr="0019314C" w:rsidSect="00A479BD">
          <w:type w:val="continuous"/>
          <w:pgSz w:w="12240" w:h="15840"/>
          <w:pgMar w:top="1440" w:right="1440" w:bottom="1170" w:left="1440" w:header="720" w:footer="720" w:gutter="0"/>
          <w:cols w:space="720"/>
          <w:docGrid w:linePitch="360"/>
        </w:sectPr>
      </w:pPr>
    </w:p>
    <w:p w14:paraId="11A3EE30" w14:textId="77777777" w:rsidR="00FE515F" w:rsidRPr="009339D1" w:rsidRDefault="00FE515F" w:rsidP="00344755">
      <w:pPr>
        <w:pStyle w:val="ListParagraph"/>
        <w:numPr>
          <w:ilvl w:val="0"/>
          <w:numId w:val="55"/>
        </w:numPr>
        <w:rPr>
          <w:rFonts w:cs="Arial"/>
        </w:rPr>
      </w:pPr>
      <w:r w:rsidRPr="009339D1">
        <w:rPr>
          <w:rFonts w:cs="Arial"/>
        </w:rPr>
        <w:t>Extended time</w:t>
      </w:r>
    </w:p>
    <w:p w14:paraId="58F570A4" w14:textId="77777777" w:rsidR="00FE515F" w:rsidRPr="00344755" w:rsidRDefault="00FE515F" w:rsidP="00344755">
      <w:pPr>
        <w:pStyle w:val="ListParagraph"/>
        <w:numPr>
          <w:ilvl w:val="0"/>
          <w:numId w:val="55"/>
        </w:numPr>
        <w:rPr>
          <w:rFonts w:cs="Arial"/>
        </w:rPr>
      </w:pPr>
      <w:r w:rsidRPr="00344755">
        <w:rPr>
          <w:rFonts w:cs="Arial"/>
        </w:rPr>
        <w:t>Distraction reduced space</w:t>
      </w:r>
    </w:p>
    <w:p w14:paraId="24F1A4E5" w14:textId="04880D2F" w:rsidR="00FE515F" w:rsidRPr="00344755" w:rsidRDefault="00FE515F" w:rsidP="00344755">
      <w:pPr>
        <w:pStyle w:val="ListParagraph"/>
        <w:numPr>
          <w:ilvl w:val="0"/>
          <w:numId w:val="55"/>
        </w:numPr>
        <w:rPr>
          <w:rFonts w:cs="Arial"/>
        </w:rPr>
      </w:pPr>
      <w:r w:rsidRPr="00344755">
        <w:rPr>
          <w:rFonts w:cs="Arial"/>
        </w:rPr>
        <w:t>Computer for word processing</w:t>
      </w:r>
    </w:p>
    <w:p w14:paraId="726E7FDD" w14:textId="3AA069B3" w:rsidR="004134E3" w:rsidRPr="00344755" w:rsidRDefault="004134E3" w:rsidP="00344755">
      <w:pPr>
        <w:pStyle w:val="ListParagraph"/>
        <w:numPr>
          <w:ilvl w:val="0"/>
          <w:numId w:val="55"/>
        </w:numPr>
        <w:rPr>
          <w:rFonts w:cs="Arial"/>
        </w:rPr>
      </w:pPr>
      <w:r w:rsidRPr="00344755">
        <w:rPr>
          <w:rFonts w:cs="Arial"/>
        </w:rPr>
        <w:t xml:space="preserve">Assistive technology </w:t>
      </w:r>
    </w:p>
    <w:p w14:paraId="3CABA6BF" w14:textId="655B500A" w:rsidR="00FE515F" w:rsidRPr="00344755" w:rsidRDefault="00FE515F" w:rsidP="00344755">
      <w:pPr>
        <w:pStyle w:val="ListParagraph"/>
        <w:numPr>
          <w:ilvl w:val="0"/>
          <w:numId w:val="55"/>
        </w:numPr>
        <w:rPr>
          <w:rFonts w:cs="Arial"/>
        </w:rPr>
      </w:pPr>
      <w:r w:rsidRPr="00344755">
        <w:rPr>
          <w:rFonts w:cs="Arial"/>
        </w:rPr>
        <w:t>Accessible formats (e.g. Braille, Microsoft Word, enlarged print)</w:t>
      </w:r>
    </w:p>
    <w:p w14:paraId="7B867AB1" w14:textId="4D2FBD28" w:rsidR="00FE515F" w:rsidRPr="00344755" w:rsidRDefault="00FE515F" w:rsidP="00344755">
      <w:pPr>
        <w:pStyle w:val="ListParagraph"/>
        <w:numPr>
          <w:ilvl w:val="0"/>
          <w:numId w:val="55"/>
        </w:numPr>
        <w:rPr>
          <w:rFonts w:cs="Arial"/>
        </w:rPr>
      </w:pPr>
      <w:r w:rsidRPr="00344755">
        <w:rPr>
          <w:rFonts w:cs="Arial"/>
        </w:rPr>
        <w:t>Reader or scribe</w:t>
      </w:r>
    </w:p>
    <w:p w14:paraId="3B7878FB" w14:textId="517810A3" w:rsidR="004134E3" w:rsidRPr="00344755" w:rsidRDefault="004134E3" w:rsidP="00344755">
      <w:pPr>
        <w:pStyle w:val="ListParagraph"/>
        <w:numPr>
          <w:ilvl w:val="0"/>
          <w:numId w:val="55"/>
        </w:numPr>
        <w:rPr>
          <w:rFonts w:cs="Arial"/>
        </w:rPr>
      </w:pPr>
      <w:r w:rsidRPr="00344755">
        <w:rPr>
          <w:rFonts w:cs="Arial"/>
        </w:rPr>
        <w:t>Access to restroom</w:t>
      </w:r>
    </w:p>
    <w:p w14:paraId="4A25E198" w14:textId="77777777" w:rsidR="00051DB9" w:rsidRDefault="00051DB9" w:rsidP="00344755">
      <w:pPr>
        <w:rPr>
          <w:rFonts w:cs="Arial"/>
        </w:rPr>
        <w:sectPr w:rsidR="00051DB9" w:rsidSect="00FE515F">
          <w:footerReference w:type="even" r:id="rId11"/>
          <w:footerReference w:type="default" r:id="rId12"/>
          <w:type w:val="continuous"/>
          <w:pgSz w:w="12240" w:h="15840"/>
          <w:pgMar w:top="1440" w:right="1440" w:bottom="1170" w:left="1440" w:header="720" w:footer="720" w:gutter="0"/>
          <w:cols w:num="2" w:space="720"/>
          <w:noEndnote/>
        </w:sectPr>
      </w:pPr>
    </w:p>
    <w:p w14:paraId="6C67E9BF" w14:textId="43F4A52D" w:rsidR="00FE515F" w:rsidRPr="0019314C" w:rsidRDefault="00FE515F">
      <w:pPr>
        <w:rPr>
          <w:rFonts w:cs="Arial"/>
        </w:rPr>
      </w:pPr>
    </w:p>
    <w:p w14:paraId="739A5114" w14:textId="21B20D5C" w:rsidR="009727D1" w:rsidRPr="009339D1" w:rsidRDefault="00FE515F" w:rsidP="00344755">
      <w:pPr>
        <w:pStyle w:val="Heading2"/>
      </w:pPr>
      <w:bookmarkStart w:id="8" w:name="_Toc15563590"/>
      <w:r w:rsidRPr="009339D1">
        <w:t>Options for Taking Exams</w:t>
      </w:r>
      <w:bookmarkEnd w:id="8"/>
    </w:p>
    <w:p w14:paraId="13738156" w14:textId="6710BA76" w:rsidR="00FE515F" w:rsidRPr="0019314C" w:rsidRDefault="00FE515F">
      <w:pPr>
        <w:rPr>
          <w:rFonts w:cs="Arial"/>
          <w:sz w:val="10"/>
        </w:rPr>
      </w:pPr>
    </w:p>
    <w:p w14:paraId="022551A6" w14:textId="77777777" w:rsidR="009727D1" w:rsidRPr="00344755" w:rsidRDefault="009727D1" w:rsidP="00344755">
      <w:pPr>
        <w:pStyle w:val="ListParagraph"/>
        <w:numPr>
          <w:ilvl w:val="0"/>
          <w:numId w:val="56"/>
        </w:numPr>
        <w:tabs>
          <w:tab w:val="left" w:pos="360"/>
        </w:tabs>
        <w:ind w:left="360"/>
        <w:rPr>
          <w:rFonts w:cs="Arial"/>
          <w:b/>
        </w:rPr>
      </w:pPr>
      <w:r w:rsidRPr="00344755">
        <w:rPr>
          <w:rFonts w:cs="Arial"/>
          <w:b/>
        </w:rPr>
        <w:t xml:space="preserve">Take your exams </w:t>
      </w:r>
      <w:r w:rsidR="007F1C18" w:rsidRPr="00344755">
        <w:rPr>
          <w:rFonts w:cs="Arial"/>
          <w:b/>
        </w:rPr>
        <w:t>in-class, without</w:t>
      </w:r>
      <w:r w:rsidRPr="00344755">
        <w:rPr>
          <w:rFonts w:cs="Arial"/>
          <w:b/>
        </w:rPr>
        <w:t xml:space="preserve"> accommodations.</w:t>
      </w:r>
    </w:p>
    <w:p w14:paraId="6CB9F7A3" w14:textId="08D2A460" w:rsidR="007F1C18" w:rsidRPr="0019314C" w:rsidRDefault="007F1C18" w:rsidP="00344755">
      <w:pPr>
        <w:pStyle w:val="ListParagraph"/>
        <w:numPr>
          <w:ilvl w:val="0"/>
          <w:numId w:val="60"/>
        </w:numPr>
        <w:rPr>
          <w:rFonts w:cs="Arial"/>
          <w:i/>
        </w:rPr>
      </w:pPr>
      <w:r w:rsidRPr="00344755">
        <w:rPr>
          <w:rFonts w:cs="Arial"/>
          <w:i/>
        </w:rPr>
        <w:t>This is the default option that requires no action on your part.</w:t>
      </w:r>
    </w:p>
    <w:p w14:paraId="13F8A928" w14:textId="77777777" w:rsidR="0038094E" w:rsidRPr="00344755" w:rsidRDefault="0038094E" w:rsidP="00344755">
      <w:pPr>
        <w:pStyle w:val="ListParagraph"/>
        <w:ind w:left="1080"/>
        <w:rPr>
          <w:rFonts w:cs="Arial"/>
          <w:i/>
        </w:rPr>
      </w:pPr>
    </w:p>
    <w:p w14:paraId="355E1A1C" w14:textId="77777777" w:rsidR="009727D1" w:rsidRPr="00344755" w:rsidRDefault="009727D1" w:rsidP="00344755">
      <w:pPr>
        <w:pStyle w:val="ListParagraph"/>
        <w:numPr>
          <w:ilvl w:val="0"/>
          <w:numId w:val="56"/>
        </w:numPr>
        <w:ind w:left="360"/>
        <w:rPr>
          <w:b/>
        </w:rPr>
      </w:pPr>
      <w:r w:rsidRPr="00344755">
        <w:rPr>
          <w:rFonts w:cs="Arial"/>
          <w:b/>
        </w:rPr>
        <w:t>Take your exams with a</w:t>
      </w:r>
      <w:r w:rsidR="003706D1" w:rsidRPr="00344755">
        <w:rPr>
          <w:rFonts w:cs="Arial"/>
          <w:b/>
        </w:rPr>
        <w:t xml:space="preserve">ccommodations that are </w:t>
      </w:r>
      <w:r w:rsidRPr="00344755">
        <w:rPr>
          <w:rFonts w:cs="Arial"/>
          <w:b/>
        </w:rPr>
        <w:t>arranged by the instructor.</w:t>
      </w:r>
    </w:p>
    <w:p w14:paraId="761C7252" w14:textId="35996FCC" w:rsidR="007F1C18" w:rsidRPr="0019314C" w:rsidRDefault="00FE119F" w:rsidP="00344755">
      <w:pPr>
        <w:pStyle w:val="ListParagraph"/>
        <w:numPr>
          <w:ilvl w:val="0"/>
          <w:numId w:val="60"/>
        </w:numPr>
      </w:pPr>
      <w:r w:rsidRPr="00344755">
        <w:rPr>
          <w:rFonts w:cs="Arial"/>
          <w:i/>
        </w:rPr>
        <w:t>Discuss arrangements</w:t>
      </w:r>
      <w:r w:rsidR="007F1C18" w:rsidRPr="00344755">
        <w:rPr>
          <w:rFonts w:cs="Arial"/>
          <w:i/>
        </w:rPr>
        <w:t xml:space="preserve"> with the instructor.</w:t>
      </w:r>
    </w:p>
    <w:p w14:paraId="3C5A9EF0" w14:textId="6827EC47" w:rsidR="000D596A" w:rsidRPr="0019314C" w:rsidRDefault="000D596A" w:rsidP="00344755">
      <w:pPr>
        <w:ind w:left="1080" w:firstLine="72"/>
      </w:pPr>
      <w:r w:rsidRPr="0019314C">
        <w:rPr>
          <w:rFonts w:cs="Arial"/>
          <w:i/>
        </w:rPr>
        <w:t xml:space="preserve">Note: For Carmen quizzes/exams, provide your instructor a </w:t>
      </w:r>
      <w:r w:rsidR="00FF7FCD" w:rsidRPr="0019314C">
        <w:rPr>
          <w:rFonts w:cs="Arial"/>
          <w:i/>
        </w:rPr>
        <w:t>Course Accessibility Letter. T</w:t>
      </w:r>
      <w:r w:rsidRPr="0019314C">
        <w:rPr>
          <w:rFonts w:cs="Arial"/>
          <w:i/>
        </w:rPr>
        <w:t xml:space="preserve">he instructor </w:t>
      </w:r>
      <w:r w:rsidR="00FF7FCD" w:rsidRPr="0019314C">
        <w:rPr>
          <w:rFonts w:cs="Arial"/>
          <w:i/>
        </w:rPr>
        <w:t xml:space="preserve">can </w:t>
      </w:r>
      <w:r w:rsidRPr="0019314C">
        <w:rPr>
          <w:rFonts w:cs="Arial"/>
          <w:i/>
        </w:rPr>
        <w:t>adjust your allotted time in Carmen.</w:t>
      </w:r>
      <w:r w:rsidR="0038094E" w:rsidRPr="0019314C">
        <w:rPr>
          <w:rFonts w:cs="Arial"/>
          <w:i/>
        </w:rPr>
        <w:br/>
      </w:r>
    </w:p>
    <w:p w14:paraId="7B902D6F" w14:textId="77777777" w:rsidR="009727D1" w:rsidRPr="00344755" w:rsidRDefault="00482553" w:rsidP="00344755">
      <w:pPr>
        <w:pStyle w:val="ListParagraph"/>
        <w:numPr>
          <w:ilvl w:val="0"/>
          <w:numId w:val="56"/>
        </w:numPr>
        <w:ind w:left="360"/>
        <w:rPr>
          <w:b/>
        </w:rPr>
      </w:pPr>
      <w:r w:rsidRPr="00344755">
        <w:rPr>
          <w:rFonts w:cs="Arial"/>
          <w:b/>
        </w:rPr>
        <w:t xml:space="preserve">Schedule </w:t>
      </w:r>
      <w:r w:rsidR="000D596A" w:rsidRPr="00344755">
        <w:rPr>
          <w:rFonts w:cs="Arial"/>
          <w:b/>
        </w:rPr>
        <w:t xml:space="preserve">to </w:t>
      </w:r>
      <w:r w:rsidRPr="00344755">
        <w:rPr>
          <w:rFonts w:cs="Arial"/>
          <w:b/>
        </w:rPr>
        <w:t xml:space="preserve">take </w:t>
      </w:r>
      <w:r w:rsidR="009727D1" w:rsidRPr="00344755">
        <w:rPr>
          <w:rFonts w:cs="Arial"/>
          <w:b/>
        </w:rPr>
        <w:t>your exams at Disability Services.</w:t>
      </w:r>
    </w:p>
    <w:p w14:paraId="652BE9C4" w14:textId="77777777" w:rsidR="007F1C18" w:rsidRPr="0019314C" w:rsidRDefault="007F1C18" w:rsidP="00344755">
      <w:pPr>
        <w:pStyle w:val="ListParagraph"/>
        <w:numPr>
          <w:ilvl w:val="0"/>
          <w:numId w:val="60"/>
        </w:numPr>
      </w:pPr>
      <w:r w:rsidRPr="00344755">
        <w:rPr>
          <w:rFonts w:cs="Arial"/>
          <w:i/>
        </w:rPr>
        <w:t>Follow the instructions below.</w:t>
      </w:r>
    </w:p>
    <w:p w14:paraId="60B3FA83" w14:textId="77777777" w:rsidR="009727D1" w:rsidRPr="0019314C" w:rsidRDefault="009727D1">
      <w:pPr>
        <w:rPr>
          <w:rFonts w:cs="Arial"/>
        </w:rPr>
      </w:pPr>
    </w:p>
    <w:p w14:paraId="739E6C85" w14:textId="46B7488E" w:rsidR="009727D1" w:rsidRPr="0019314C" w:rsidRDefault="00482553">
      <w:pPr>
        <w:pStyle w:val="Heading3"/>
      </w:pPr>
      <w:bookmarkStart w:id="9" w:name="_Toc15563591"/>
      <w:r w:rsidRPr="0019314C">
        <w:t>Scheduling Exams at Disability Services</w:t>
      </w:r>
      <w:bookmarkEnd w:id="9"/>
    </w:p>
    <w:p w14:paraId="18AEC8AD" w14:textId="77777777" w:rsidR="008A0195" w:rsidRPr="0019314C" w:rsidRDefault="008A0195">
      <w:pPr>
        <w:rPr>
          <w:rFonts w:cs="Arial"/>
        </w:rPr>
      </w:pPr>
    </w:p>
    <w:p w14:paraId="2B8136F1" w14:textId="00674A07" w:rsidR="009727D1" w:rsidRPr="009339D1" w:rsidRDefault="008A0195" w:rsidP="00344755">
      <w:pPr>
        <w:pStyle w:val="ListParagraph"/>
        <w:numPr>
          <w:ilvl w:val="0"/>
          <w:numId w:val="61"/>
        </w:numPr>
        <w:rPr>
          <w:rFonts w:cs="Arial"/>
          <w:szCs w:val="24"/>
        </w:rPr>
      </w:pPr>
      <w:r w:rsidRPr="009339D1">
        <w:rPr>
          <w:rFonts w:cs="Arial"/>
          <w:szCs w:val="24"/>
        </w:rPr>
        <w:t xml:space="preserve">At the beginning of each semester, login </w:t>
      </w:r>
      <w:r w:rsidR="005D7D96" w:rsidRPr="009339D1">
        <w:rPr>
          <w:rFonts w:cs="Arial"/>
          <w:szCs w:val="24"/>
        </w:rPr>
        <w:t>to</w:t>
      </w:r>
      <w:r w:rsidRPr="009339D1">
        <w:rPr>
          <w:rFonts w:cs="Arial"/>
          <w:szCs w:val="24"/>
        </w:rPr>
        <w:t xml:space="preserve"> AIM and specify which classes </w:t>
      </w:r>
      <w:r w:rsidR="00695E9E" w:rsidRPr="00344755">
        <w:rPr>
          <w:rFonts w:cs="Arial"/>
          <w:szCs w:val="24"/>
        </w:rPr>
        <w:t>you are</w:t>
      </w:r>
      <w:r w:rsidRPr="00344755">
        <w:rPr>
          <w:rFonts w:cs="Arial"/>
          <w:szCs w:val="24"/>
        </w:rPr>
        <w:t xml:space="preserve"> requesting exam accommodations in</w:t>
      </w:r>
      <w:r w:rsidR="005D7D96" w:rsidRPr="00344755">
        <w:rPr>
          <w:rFonts w:cs="Arial"/>
          <w:szCs w:val="24"/>
        </w:rPr>
        <w:t xml:space="preserve"> (you will be unable to schedule exams until you complete this step)</w:t>
      </w:r>
      <w:r w:rsidR="00D859D0" w:rsidRPr="00344755">
        <w:rPr>
          <w:rFonts w:cs="Arial"/>
          <w:szCs w:val="24"/>
        </w:rPr>
        <w:t xml:space="preserve">. </w:t>
      </w:r>
      <w:r w:rsidRPr="00344755">
        <w:rPr>
          <w:rFonts w:cs="Arial"/>
          <w:szCs w:val="24"/>
        </w:rPr>
        <w:t xml:space="preserve"> </w:t>
      </w:r>
      <w:r w:rsidR="00716388" w:rsidRPr="0019314C">
        <w:rPr>
          <w:rFonts w:cs="Arial"/>
          <w:szCs w:val="24"/>
        </w:rPr>
        <w:br/>
      </w:r>
    </w:p>
    <w:p w14:paraId="172592C5" w14:textId="568005DC" w:rsidR="009727D1" w:rsidRPr="00344755" w:rsidRDefault="005D7D96" w:rsidP="00344755">
      <w:pPr>
        <w:pStyle w:val="ListParagraph"/>
        <w:numPr>
          <w:ilvl w:val="0"/>
          <w:numId w:val="61"/>
        </w:numPr>
        <w:rPr>
          <w:rFonts w:cs="Arial"/>
        </w:rPr>
      </w:pPr>
      <w:r w:rsidRPr="00344755">
        <w:rPr>
          <w:rFonts w:cs="Arial"/>
        </w:rPr>
        <w:lastRenderedPageBreak/>
        <w:t>Schedule your</w:t>
      </w:r>
      <w:r w:rsidR="00695E9E" w:rsidRPr="00344755">
        <w:rPr>
          <w:rFonts w:cs="Arial"/>
        </w:rPr>
        <w:t xml:space="preserve"> exams through AIM by selecting the </w:t>
      </w:r>
      <w:r w:rsidR="00695E9E" w:rsidRPr="00344755">
        <w:rPr>
          <w:rFonts w:cs="Arial"/>
          <w:i/>
        </w:rPr>
        <w:t>Alternative Testing</w:t>
      </w:r>
      <w:r w:rsidR="00695E9E" w:rsidRPr="00344755">
        <w:rPr>
          <w:rFonts w:cs="Arial"/>
          <w:b/>
        </w:rPr>
        <w:t xml:space="preserve"> </w:t>
      </w:r>
      <w:r w:rsidR="00695E9E" w:rsidRPr="00344755">
        <w:rPr>
          <w:rFonts w:cs="Arial"/>
        </w:rPr>
        <w:t xml:space="preserve">tab listed under </w:t>
      </w:r>
      <w:r w:rsidR="00695E9E" w:rsidRPr="00344755">
        <w:rPr>
          <w:rFonts w:cs="Arial"/>
          <w:i/>
        </w:rPr>
        <w:t>My</w:t>
      </w:r>
      <w:r w:rsidR="00695E9E" w:rsidRPr="00344755">
        <w:rPr>
          <w:rFonts w:cs="Arial"/>
          <w:b/>
        </w:rPr>
        <w:t xml:space="preserve"> </w:t>
      </w:r>
      <w:r w:rsidR="00695E9E" w:rsidRPr="00344755">
        <w:rPr>
          <w:rFonts w:cs="Arial"/>
          <w:i/>
        </w:rPr>
        <w:t>Accommodations</w:t>
      </w:r>
      <w:r w:rsidR="00695E9E" w:rsidRPr="00344755">
        <w:rPr>
          <w:rFonts w:cs="Arial"/>
        </w:rPr>
        <w:t xml:space="preserve"> on the left side of the screen</w:t>
      </w:r>
      <w:r w:rsidR="00D859D0" w:rsidRPr="00344755">
        <w:rPr>
          <w:rFonts w:cs="Arial"/>
        </w:rPr>
        <w:t xml:space="preserve">. </w:t>
      </w:r>
      <w:r w:rsidR="00716388" w:rsidRPr="00344755">
        <w:rPr>
          <w:rFonts w:cs="Arial"/>
        </w:rPr>
        <w:br/>
      </w:r>
    </w:p>
    <w:p w14:paraId="24AA320A" w14:textId="0C28B362" w:rsidR="00695E9E" w:rsidRPr="009339D1" w:rsidRDefault="009028A4" w:rsidP="00344755">
      <w:pPr>
        <w:pStyle w:val="ListParagraph"/>
        <w:numPr>
          <w:ilvl w:val="0"/>
          <w:numId w:val="61"/>
        </w:numPr>
        <w:rPr>
          <w:rFonts w:cs="Arial"/>
          <w:szCs w:val="24"/>
        </w:rPr>
      </w:pPr>
      <w:r w:rsidRPr="00344755">
        <w:rPr>
          <w:rFonts w:cs="Arial"/>
          <w:szCs w:val="24"/>
        </w:rPr>
        <w:t>Enter exam details (type of</w:t>
      </w:r>
      <w:r w:rsidR="00324A45" w:rsidRPr="00344755">
        <w:rPr>
          <w:rFonts w:cs="Arial"/>
          <w:szCs w:val="24"/>
        </w:rPr>
        <w:t xml:space="preserve"> exam, date, time, and what </w:t>
      </w:r>
      <w:r w:rsidRPr="00344755">
        <w:rPr>
          <w:rFonts w:cs="Arial"/>
          <w:szCs w:val="24"/>
        </w:rPr>
        <w:t xml:space="preserve">accommodations you are requesting) for each of your classes. </w:t>
      </w:r>
      <w:r w:rsidR="00D861AF" w:rsidRPr="00344755">
        <w:rPr>
          <w:rFonts w:cs="Arial"/>
          <w:szCs w:val="24"/>
        </w:rPr>
        <w:t>Note: Your instructor will be prompted to complete a Testing Agreement upon your exam request.</w:t>
      </w:r>
      <w:r w:rsidR="00716388" w:rsidRPr="0019314C">
        <w:rPr>
          <w:rFonts w:cs="Arial"/>
          <w:szCs w:val="24"/>
        </w:rPr>
        <w:br/>
      </w:r>
    </w:p>
    <w:p w14:paraId="3A514D5F" w14:textId="086D9AAC" w:rsidR="001F57C4" w:rsidRPr="009339D1" w:rsidRDefault="001F57C4" w:rsidP="00344755">
      <w:pPr>
        <w:pStyle w:val="ListParagraph"/>
        <w:numPr>
          <w:ilvl w:val="0"/>
          <w:numId w:val="61"/>
        </w:numPr>
        <w:rPr>
          <w:rFonts w:cs="Arial"/>
          <w:szCs w:val="24"/>
        </w:rPr>
      </w:pPr>
      <w:r w:rsidRPr="00344755">
        <w:rPr>
          <w:rFonts w:cs="Arial"/>
          <w:szCs w:val="24"/>
        </w:rPr>
        <w:t xml:space="preserve">Each time you schedule an exam you will receive an email either approving your exam </w:t>
      </w:r>
      <w:r w:rsidR="0038777B" w:rsidRPr="00344755">
        <w:rPr>
          <w:rFonts w:cs="Arial"/>
          <w:szCs w:val="24"/>
        </w:rPr>
        <w:t>request or</w:t>
      </w:r>
      <w:r w:rsidRPr="00344755">
        <w:rPr>
          <w:rFonts w:cs="Arial"/>
          <w:szCs w:val="24"/>
        </w:rPr>
        <w:t xml:space="preserve"> </w:t>
      </w:r>
      <w:r w:rsidR="0038777B" w:rsidRPr="00344755">
        <w:rPr>
          <w:rFonts w:cs="Arial"/>
          <w:szCs w:val="24"/>
        </w:rPr>
        <w:t>asking you to contact our office due to your request not complying with the rules that the instructor specified on the Testing Agreement</w:t>
      </w:r>
      <w:r w:rsidR="00D859D0" w:rsidRPr="00344755">
        <w:rPr>
          <w:rFonts w:cs="Arial"/>
          <w:szCs w:val="24"/>
        </w:rPr>
        <w:t xml:space="preserve">. </w:t>
      </w:r>
      <w:r w:rsidR="00716388" w:rsidRPr="0019314C">
        <w:rPr>
          <w:rFonts w:cs="Arial"/>
          <w:szCs w:val="24"/>
        </w:rPr>
        <w:br/>
      </w:r>
    </w:p>
    <w:p w14:paraId="177C5387" w14:textId="0A53D928" w:rsidR="009727D1" w:rsidRPr="00344755" w:rsidRDefault="009028A4" w:rsidP="00344755">
      <w:pPr>
        <w:pStyle w:val="ListParagraph"/>
        <w:numPr>
          <w:ilvl w:val="0"/>
          <w:numId w:val="61"/>
        </w:numPr>
        <w:rPr>
          <w:rFonts w:cs="Arial"/>
          <w:szCs w:val="24"/>
        </w:rPr>
      </w:pPr>
      <w:r w:rsidRPr="009339D1">
        <w:rPr>
          <w:rFonts w:cs="Arial"/>
          <w:szCs w:val="24"/>
        </w:rPr>
        <w:t xml:space="preserve">It is recommended that you complete this process early in the semester. Each exam must be scheduled in AIM by </w:t>
      </w:r>
      <w:r w:rsidRPr="00344755">
        <w:rPr>
          <w:rFonts w:cs="Arial"/>
          <w:szCs w:val="24"/>
        </w:rPr>
        <w:t>the deadline</w:t>
      </w:r>
      <w:r w:rsidR="009727D1" w:rsidRPr="00344755">
        <w:rPr>
          <w:rFonts w:cs="Arial"/>
          <w:szCs w:val="24"/>
        </w:rPr>
        <w:t>.</w:t>
      </w:r>
    </w:p>
    <w:p w14:paraId="7EF2F2B6" w14:textId="6F622999" w:rsidR="00344755" w:rsidRPr="00344755" w:rsidRDefault="00344755" w:rsidP="00344755">
      <w:pPr>
        <w:pStyle w:val="ListParagraph"/>
        <w:numPr>
          <w:ilvl w:val="0"/>
          <w:numId w:val="60"/>
        </w:numPr>
        <w:rPr>
          <w:rFonts w:cs="Arial"/>
          <w:szCs w:val="24"/>
        </w:rPr>
      </w:pPr>
      <w:r w:rsidRPr="00344755">
        <w:rPr>
          <w:rFonts w:cs="Arial"/>
          <w:b/>
          <w:szCs w:val="24"/>
        </w:rPr>
        <w:t>Quizzes/Midterms, occurring before week 3:</w:t>
      </w:r>
      <w:r>
        <w:rPr>
          <w:rFonts w:cs="Arial"/>
          <w:szCs w:val="24"/>
        </w:rPr>
        <w:t xml:space="preserve"> ASAP</w:t>
      </w:r>
    </w:p>
    <w:p w14:paraId="3837957E" w14:textId="0E5184FC" w:rsidR="00344755" w:rsidRPr="00344755" w:rsidRDefault="00344755" w:rsidP="00344755">
      <w:pPr>
        <w:pStyle w:val="ListParagraph"/>
        <w:numPr>
          <w:ilvl w:val="0"/>
          <w:numId w:val="60"/>
        </w:numPr>
        <w:rPr>
          <w:rFonts w:cs="Arial"/>
          <w:szCs w:val="24"/>
        </w:rPr>
      </w:pPr>
      <w:r>
        <w:rPr>
          <w:rFonts w:cs="Arial"/>
          <w:b/>
          <w:szCs w:val="24"/>
        </w:rPr>
        <w:t>Quizzes/Midter</w:t>
      </w:r>
      <w:r w:rsidR="009727D1" w:rsidRPr="00344755">
        <w:rPr>
          <w:rFonts w:cs="Arial"/>
          <w:b/>
          <w:szCs w:val="24"/>
        </w:rPr>
        <w:t>ms</w:t>
      </w:r>
      <w:r>
        <w:rPr>
          <w:rFonts w:cs="Arial"/>
          <w:b/>
          <w:szCs w:val="24"/>
        </w:rPr>
        <w:t>, occurring week 3 or after</w:t>
      </w:r>
      <w:r w:rsidR="009727D1" w:rsidRPr="00344755">
        <w:rPr>
          <w:rFonts w:cs="Arial"/>
          <w:b/>
          <w:szCs w:val="24"/>
        </w:rPr>
        <w:t>:</w:t>
      </w:r>
      <w:r w:rsidR="009727D1" w:rsidRPr="00344755">
        <w:rPr>
          <w:rFonts w:cs="Arial"/>
          <w:szCs w:val="24"/>
        </w:rPr>
        <w:t xml:space="preserve"> </w:t>
      </w:r>
      <w:r>
        <w:rPr>
          <w:rFonts w:cs="Arial"/>
          <w:szCs w:val="24"/>
        </w:rPr>
        <w:t>5 business days</w:t>
      </w:r>
      <w:r w:rsidR="00E1080F" w:rsidRPr="009339D1">
        <w:rPr>
          <w:rFonts w:cs="Arial"/>
          <w:szCs w:val="24"/>
        </w:rPr>
        <w:t xml:space="preserve"> in advance</w:t>
      </w:r>
    </w:p>
    <w:p w14:paraId="049C4F76" w14:textId="7F7CFA04" w:rsidR="009727D1" w:rsidRDefault="001D1FE6" w:rsidP="00344755">
      <w:pPr>
        <w:pStyle w:val="ListParagraph"/>
        <w:numPr>
          <w:ilvl w:val="0"/>
          <w:numId w:val="60"/>
        </w:numPr>
        <w:rPr>
          <w:rFonts w:cs="Arial"/>
          <w:szCs w:val="24"/>
        </w:rPr>
      </w:pPr>
      <w:r w:rsidRPr="00344755">
        <w:rPr>
          <w:rFonts w:cs="Arial"/>
          <w:b/>
          <w:szCs w:val="24"/>
        </w:rPr>
        <w:t>Finals</w:t>
      </w:r>
      <w:r w:rsidR="00344755" w:rsidRPr="00344755">
        <w:rPr>
          <w:rFonts w:cs="Arial"/>
          <w:b/>
          <w:szCs w:val="24"/>
        </w:rPr>
        <w:t xml:space="preserve"> held during the University’s Finals Week</w:t>
      </w:r>
      <w:r w:rsidRPr="00344755">
        <w:rPr>
          <w:rFonts w:cs="Arial"/>
          <w:b/>
          <w:szCs w:val="24"/>
        </w:rPr>
        <w:t>:</w:t>
      </w:r>
      <w:r w:rsidRPr="00344755">
        <w:rPr>
          <w:rFonts w:cs="Arial"/>
          <w:szCs w:val="24"/>
        </w:rPr>
        <w:t xml:space="preserve"> </w:t>
      </w:r>
      <w:r w:rsidR="00344755">
        <w:rPr>
          <w:rFonts w:cs="Arial"/>
          <w:szCs w:val="24"/>
        </w:rPr>
        <w:t>4</w:t>
      </w:r>
      <w:r w:rsidR="009727D1" w:rsidRPr="009339D1">
        <w:rPr>
          <w:rFonts w:cs="Arial"/>
          <w:szCs w:val="24"/>
        </w:rPr>
        <w:t xml:space="preserve"> weeks prior to</w:t>
      </w:r>
      <w:r w:rsidR="00E1080F" w:rsidRPr="009339D1">
        <w:rPr>
          <w:rFonts w:cs="Arial"/>
          <w:szCs w:val="24"/>
        </w:rPr>
        <w:t xml:space="preserve"> the </w:t>
      </w:r>
      <w:r w:rsidR="00716388" w:rsidRPr="0019314C">
        <w:rPr>
          <w:rFonts w:cs="Arial"/>
          <w:szCs w:val="24"/>
        </w:rPr>
        <w:t xml:space="preserve">first </w:t>
      </w:r>
      <w:r w:rsidR="00E1080F" w:rsidRPr="009339D1">
        <w:rPr>
          <w:rFonts w:cs="Arial"/>
          <w:szCs w:val="24"/>
        </w:rPr>
        <w:t>day of</w:t>
      </w:r>
      <w:r w:rsidR="009727D1" w:rsidRPr="009339D1">
        <w:rPr>
          <w:rFonts w:cs="Arial"/>
          <w:szCs w:val="24"/>
        </w:rPr>
        <w:t xml:space="preserve"> Finals Week</w:t>
      </w:r>
    </w:p>
    <w:p w14:paraId="2BEF98E1" w14:textId="2B86C146" w:rsidR="00344755" w:rsidRPr="00344755" w:rsidRDefault="00344755" w:rsidP="00344755">
      <w:pPr>
        <w:pStyle w:val="ListParagraph"/>
        <w:numPr>
          <w:ilvl w:val="0"/>
          <w:numId w:val="60"/>
        </w:numPr>
        <w:rPr>
          <w:rFonts w:cs="Arial"/>
          <w:szCs w:val="24"/>
        </w:rPr>
      </w:pPr>
      <w:r w:rsidRPr="00344755">
        <w:rPr>
          <w:rFonts w:cs="Arial"/>
          <w:b/>
          <w:szCs w:val="24"/>
        </w:rPr>
        <w:t>Finals held outside of Finals Week:</w:t>
      </w:r>
      <w:r>
        <w:rPr>
          <w:rFonts w:cs="Arial"/>
          <w:szCs w:val="24"/>
        </w:rPr>
        <w:t xml:space="preserve"> 5 business days in advance</w:t>
      </w:r>
    </w:p>
    <w:p w14:paraId="6ED5DD42" w14:textId="171B2297" w:rsidR="004134E3" w:rsidRPr="00344755" w:rsidRDefault="00482553" w:rsidP="00344755">
      <w:pPr>
        <w:pStyle w:val="Heading3"/>
      </w:pPr>
      <w:r w:rsidRPr="00344755">
        <w:t xml:space="preserve">Late </w:t>
      </w:r>
      <w:r w:rsidR="008638B6" w:rsidRPr="00344755">
        <w:t>exam scheduling requests</w:t>
      </w:r>
      <w:r w:rsidRPr="00344755">
        <w:t xml:space="preserve"> must be approved by a</w:t>
      </w:r>
      <w:r w:rsidR="00B9403D" w:rsidRPr="00344755">
        <w:t>n</w:t>
      </w:r>
      <w:r w:rsidRPr="00344755">
        <w:t xml:space="preserve"> </w:t>
      </w:r>
      <w:r w:rsidR="00FE5279" w:rsidRPr="00344755">
        <w:t>exam services staff member or the SLDS</w:t>
      </w:r>
      <w:r w:rsidR="002F2202" w:rsidRPr="00344755">
        <w:t xml:space="preserve"> Assistant</w:t>
      </w:r>
      <w:r w:rsidR="00FE5279" w:rsidRPr="00344755">
        <w:t xml:space="preserve"> Director.</w:t>
      </w:r>
      <w:r w:rsidR="00716388" w:rsidRPr="0019314C">
        <w:br/>
      </w:r>
      <w:bookmarkStart w:id="10" w:name="_Toc15563592"/>
      <w:r w:rsidR="004134E3" w:rsidRPr="0019314C">
        <w:t>Final Exam Scheduling and Notifications</w:t>
      </w:r>
      <w:bookmarkEnd w:id="10"/>
      <w:r w:rsidR="00716388" w:rsidRPr="0019314C">
        <w:br/>
      </w:r>
    </w:p>
    <w:p w14:paraId="72657D47" w14:textId="16D06767" w:rsidR="00E1080F" w:rsidRPr="00344755" w:rsidRDefault="004134E3" w:rsidP="00344755">
      <w:pPr>
        <w:pStyle w:val="ListParagraph"/>
        <w:numPr>
          <w:ilvl w:val="0"/>
          <w:numId w:val="63"/>
        </w:numPr>
        <w:rPr>
          <w:rFonts w:cs="Arial"/>
          <w:szCs w:val="28"/>
        </w:rPr>
      </w:pPr>
      <w:r w:rsidRPr="009339D1">
        <w:rPr>
          <w:rFonts w:cs="Arial"/>
          <w:szCs w:val="28"/>
        </w:rPr>
        <w:t>Fina</w:t>
      </w:r>
      <w:r w:rsidR="00A11EC3" w:rsidRPr="009339D1">
        <w:rPr>
          <w:rFonts w:cs="Arial"/>
          <w:szCs w:val="28"/>
        </w:rPr>
        <w:t xml:space="preserve">l exams </w:t>
      </w:r>
      <w:r w:rsidR="00344755">
        <w:rPr>
          <w:rFonts w:cs="Arial"/>
          <w:szCs w:val="28"/>
        </w:rPr>
        <w:t xml:space="preserve">which occur during the University’s Finals Week </w:t>
      </w:r>
      <w:r w:rsidR="00A11EC3" w:rsidRPr="009339D1">
        <w:rPr>
          <w:rFonts w:cs="Arial"/>
          <w:szCs w:val="28"/>
        </w:rPr>
        <w:t xml:space="preserve">are based on a </w:t>
      </w:r>
      <w:r w:rsidR="005E7D99" w:rsidRPr="009339D1">
        <w:rPr>
          <w:rFonts w:cs="Arial"/>
          <w:szCs w:val="28"/>
        </w:rPr>
        <w:t>block schedule</w:t>
      </w:r>
      <w:r w:rsidR="00344755">
        <w:rPr>
          <w:rFonts w:cs="Arial"/>
          <w:szCs w:val="28"/>
        </w:rPr>
        <w:t xml:space="preserve">. Specific dates and times will be listed in AIM when submitting a scheduling request. Finals which occur outside of Finals Week are scheduled similarly to a quiz/midterm. </w:t>
      </w:r>
      <w:r w:rsidR="009A3E04" w:rsidRPr="009339D1">
        <w:rPr>
          <w:rFonts w:cs="Arial"/>
          <w:szCs w:val="28"/>
        </w:rPr>
        <w:t>Discuss your final exams schedule with your instructors.</w:t>
      </w:r>
      <w:r w:rsidR="0076606B" w:rsidRPr="00344755">
        <w:rPr>
          <w:rFonts w:cs="Arial"/>
          <w:szCs w:val="28"/>
        </w:rPr>
        <w:t xml:space="preserve"> Select the </w:t>
      </w:r>
      <w:r w:rsidR="009A3E04" w:rsidRPr="00344755">
        <w:rPr>
          <w:rFonts w:cs="Arial"/>
          <w:szCs w:val="28"/>
        </w:rPr>
        <w:t>agreed upon</w:t>
      </w:r>
      <w:r w:rsidR="005E7D99" w:rsidRPr="00344755">
        <w:rPr>
          <w:rFonts w:cs="Arial"/>
          <w:szCs w:val="28"/>
        </w:rPr>
        <w:t xml:space="preserve"> date and start time for your finals</w:t>
      </w:r>
      <w:r w:rsidR="00D859D0" w:rsidRPr="00344755">
        <w:rPr>
          <w:rFonts w:cs="Arial"/>
          <w:szCs w:val="28"/>
        </w:rPr>
        <w:t xml:space="preserve">. </w:t>
      </w:r>
      <w:r w:rsidR="0029421D" w:rsidRPr="00344755">
        <w:rPr>
          <w:rFonts w:cs="Arial"/>
          <w:szCs w:val="28"/>
        </w:rPr>
        <w:br/>
      </w:r>
      <w:r w:rsidR="00E1080F" w:rsidRPr="00344755">
        <w:rPr>
          <w:rFonts w:cs="Arial"/>
          <w:szCs w:val="28"/>
        </w:rPr>
        <w:t xml:space="preserve">                                                                                          </w:t>
      </w:r>
    </w:p>
    <w:p w14:paraId="2375C4E0" w14:textId="54D2B97E" w:rsidR="004134E3" w:rsidRPr="009339D1" w:rsidRDefault="0038777B" w:rsidP="00344755">
      <w:pPr>
        <w:pStyle w:val="ListParagraph"/>
        <w:numPr>
          <w:ilvl w:val="0"/>
          <w:numId w:val="63"/>
        </w:numPr>
        <w:rPr>
          <w:rFonts w:cs="Arial"/>
          <w:szCs w:val="28"/>
        </w:rPr>
      </w:pPr>
      <w:r w:rsidRPr="009339D1">
        <w:rPr>
          <w:rFonts w:cs="Arial"/>
          <w:szCs w:val="28"/>
        </w:rPr>
        <w:t xml:space="preserve">When you request a final exam, </w:t>
      </w:r>
      <w:r w:rsidR="00E1080F" w:rsidRPr="00344755">
        <w:rPr>
          <w:rFonts w:cs="Arial"/>
          <w:szCs w:val="24"/>
        </w:rPr>
        <w:t xml:space="preserve">it will be listed as “approved” </w:t>
      </w:r>
      <w:r w:rsidR="00E1080F" w:rsidRPr="00344755">
        <w:rPr>
          <w:rFonts w:cs="Arial"/>
          <w:b/>
          <w:szCs w:val="24"/>
        </w:rPr>
        <w:t xml:space="preserve">and is subject to change. </w:t>
      </w:r>
      <w:r w:rsidR="00E1080F" w:rsidRPr="00344755">
        <w:rPr>
          <w:rFonts w:cs="Arial"/>
          <w:szCs w:val="24"/>
        </w:rPr>
        <w:t xml:space="preserve">You will receive your finalized date/time/location no later than </w:t>
      </w:r>
      <w:r w:rsidR="0029421D" w:rsidRPr="0019314C">
        <w:rPr>
          <w:rFonts w:cs="Arial"/>
          <w:szCs w:val="24"/>
        </w:rPr>
        <w:t>two</w:t>
      </w:r>
      <w:r w:rsidR="00E1080F" w:rsidRPr="00344755">
        <w:rPr>
          <w:rFonts w:cs="Arial"/>
          <w:szCs w:val="24"/>
        </w:rPr>
        <w:t xml:space="preserve"> weeks before the </w:t>
      </w:r>
      <w:r w:rsidR="0029421D" w:rsidRPr="0019314C">
        <w:rPr>
          <w:rFonts w:cs="Arial"/>
          <w:szCs w:val="24"/>
        </w:rPr>
        <w:t>first</w:t>
      </w:r>
      <w:r w:rsidR="00E1080F" w:rsidRPr="00344755">
        <w:rPr>
          <w:rFonts w:cs="Arial"/>
          <w:szCs w:val="24"/>
        </w:rPr>
        <w:t xml:space="preserve"> day of Finals Week</w:t>
      </w:r>
      <w:r w:rsidR="00D859D0" w:rsidRPr="009339D1">
        <w:rPr>
          <w:rFonts w:cs="Arial"/>
          <w:szCs w:val="24"/>
        </w:rPr>
        <w:t xml:space="preserve">. </w:t>
      </w:r>
      <w:r w:rsidR="0029421D" w:rsidRPr="0019314C">
        <w:rPr>
          <w:rFonts w:cs="Arial"/>
          <w:szCs w:val="24"/>
        </w:rPr>
        <w:br/>
      </w:r>
    </w:p>
    <w:p w14:paraId="524AF06E" w14:textId="3322FDBA" w:rsidR="0029421D" w:rsidRPr="0019314C" w:rsidRDefault="00A11EC3" w:rsidP="00344755">
      <w:pPr>
        <w:pStyle w:val="ListParagraph"/>
        <w:numPr>
          <w:ilvl w:val="0"/>
          <w:numId w:val="63"/>
        </w:numPr>
        <w:rPr>
          <w:rFonts w:cs="Arial"/>
          <w:b/>
          <w:szCs w:val="28"/>
        </w:rPr>
      </w:pPr>
      <w:r w:rsidRPr="00344755">
        <w:rPr>
          <w:rFonts w:cs="Arial"/>
          <w:b/>
          <w:szCs w:val="28"/>
        </w:rPr>
        <w:t>Disability Services reserves the right to move your final exam to either of the two closest start times on the same day</w:t>
      </w:r>
      <w:r w:rsidR="00D859D0" w:rsidRPr="00344755">
        <w:rPr>
          <w:rFonts w:cs="Arial"/>
          <w:b/>
          <w:szCs w:val="28"/>
        </w:rPr>
        <w:t xml:space="preserve">. </w:t>
      </w:r>
    </w:p>
    <w:p w14:paraId="46D5D572" w14:textId="77777777" w:rsidR="0029421D" w:rsidRPr="00344755" w:rsidRDefault="0029421D" w:rsidP="00344755">
      <w:pPr>
        <w:pStyle w:val="ListParagraph"/>
        <w:rPr>
          <w:rFonts w:cs="Arial"/>
          <w:b/>
          <w:szCs w:val="28"/>
        </w:rPr>
      </w:pPr>
    </w:p>
    <w:p w14:paraId="780E7BC5" w14:textId="58A8B8A3" w:rsidR="004134E3" w:rsidRPr="009339D1" w:rsidRDefault="00BD1556" w:rsidP="00344755">
      <w:pPr>
        <w:pStyle w:val="ListParagraph"/>
        <w:numPr>
          <w:ilvl w:val="0"/>
          <w:numId w:val="63"/>
        </w:numPr>
        <w:rPr>
          <w:rFonts w:cs="Arial"/>
          <w:szCs w:val="28"/>
        </w:rPr>
      </w:pPr>
      <w:r w:rsidRPr="009339D1">
        <w:rPr>
          <w:rFonts w:cs="Arial"/>
          <w:szCs w:val="28"/>
        </w:rPr>
        <w:lastRenderedPageBreak/>
        <w:t>You will be notified of your</w:t>
      </w:r>
      <w:r w:rsidR="004134E3" w:rsidRPr="009339D1">
        <w:rPr>
          <w:rFonts w:cs="Arial"/>
          <w:szCs w:val="28"/>
        </w:rPr>
        <w:t xml:space="preserve"> final exam schedule (including date/time/location) via </w:t>
      </w:r>
      <w:r w:rsidR="00E1080F" w:rsidRPr="00344755">
        <w:rPr>
          <w:rFonts w:cs="Arial"/>
          <w:szCs w:val="28"/>
        </w:rPr>
        <w:t>an AIM notification email</w:t>
      </w:r>
      <w:r w:rsidR="00A11EC3" w:rsidRPr="00344755">
        <w:rPr>
          <w:rFonts w:cs="Arial"/>
          <w:szCs w:val="28"/>
        </w:rPr>
        <w:t xml:space="preserve"> no later than two weeks prior to the start of Finals Week. </w:t>
      </w:r>
      <w:r w:rsidRPr="00344755">
        <w:rPr>
          <w:rFonts w:cs="Arial"/>
          <w:szCs w:val="28"/>
        </w:rPr>
        <w:t>If you</w:t>
      </w:r>
      <w:r w:rsidR="004134E3" w:rsidRPr="00344755">
        <w:rPr>
          <w:rFonts w:cs="Arial"/>
          <w:szCs w:val="28"/>
        </w:rPr>
        <w:t xml:space="preserve"> do </w:t>
      </w:r>
      <w:r w:rsidRPr="00344755">
        <w:rPr>
          <w:rFonts w:cs="Arial"/>
          <w:szCs w:val="28"/>
        </w:rPr>
        <w:t>not receive this email, it is your</w:t>
      </w:r>
      <w:r w:rsidR="004134E3" w:rsidRPr="00344755">
        <w:rPr>
          <w:rFonts w:cs="Arial"/>
          <w:szCs w:val="28"/>
        </w:rPr>
        <w:t xml:space="preserve"> responsibility to contact </w:t>
      </w:r>
      <w:r w:rsidR="00A331F6">
        <w:rPr>
          <w:rFonts w:cs="Arial"/>
          <w:szCs w:val="28"/>
        </w:rPr>
        <w:t>SLDS.</w:t>
      </w:r>
      <w:r w:rsidR="0029421D" w:rsidRPr="0019314C">
        <w:rPr>
          <w:rFonts w:cs="Arial"/>
          <w:szCs w:val="28"/>
        </w:rPr>
        <w:br/>
      </w:r>
      <w:r w:rsidR="004134E3" w:rsidRPr="009339D1">
        <w:rPr>
          <w:rFonts w:cs="Arial"/>
          <w:szCs w:val="28"/>
        </w:rPr>
        <w:t xml:space="preserve"> </w:t>
      </w:r>
    </w:p>
    <w:p w14:paraId="75BA7673" w14:textId="631EA5C8" w:rsidR="004134E3" w:rsidRPr="0019314C" w:rsidRDefault="004134E3">
      <w:pPr>
        <w:pStyle w:val="Heading3"/>
      </w:pPr>
      <w:bookmarkStart w:id="11" w:name="_Toc15563593"/>
      <w:r w:rsidRPr="0019314C">
        <w:t>A Note about Scheduling Software-Based/Online Exams</w:t>
      </w:r>
      <w:bookmarkEnd w:id="11"/>
      <w:r w:rsidR="00820FD7" w:rsidRPr="0019314C">
        <w:br/>
      </w:r>
    </w:p>
    <w:p w14:paraId="0D5F1111" w14:textId="3E6CCC3F" w:rsidR="004134E3" w:rsidRPr="0019314C" w:rsidRDefault="004134E3" w:rsidP="00344755">
      <w:pPr>
        <w:pStyle w:val="ListParagraph"/>
        <w:numPr>
          <w:ilvl w:val="0"/>
          <w:numId w:val="64"/>
        </w:numPr>
        <w:rPr>
          <w:rFonts w:cs="Arial"/>
        </w:rPr>
      </w:pPr>
      <w:r w:rsidRPr="009339D1">
        <w:rPr>
          <w:rFonts w:cs="Arial"/>
        </w:rPr>
        <w:t>Unless the class is taking the exams in a proctored environment, you do not need to take Carmen exams at SLDS to receive extended time.</w:t>
      </w:r>
    </w:p>
    <w:p w14:paraId="6EE46167" w14:textId="77777777" w:rsidR="0029421D" w:rsidRPr="009339D1" w:rsidRDefault="0029421D" w:rsidP="00344755">
      <w:pPr>
        <w:pStyle w:val="ListParagraph"/>
        <w:rPr>
          <w:rFonts w:cs="Arial"/>
        </w:rPr>
      </w:pPr>
    </w:p>
    <w:p w14:paraId="64E44B8B" w14:textId="774AD555" w:rsidR="004134E3" w:rsidRPr="00344755" w:rsidRDefault="004134E3" w:rsidP="00344755">
      <w:pPr>
        <w:pStyle w:val="ListParagraph"/>
        <w:numPr>
          <w:ilvl w:val="0"/>
          <w:numId w:val="64"/>
        </w:numPr>
        <w:rPr>
          <w:rFonts w:cs="Arial"/>
        </w:rPr>
      </w:pPr>
      <w:r w:rsidRPr="009339D1">
        <w:rPr>
          <w:rFonts w:cs="Arial"/>
        </w:rPr>
        <w:t>If you will take an online or software-based exam at SLDS, please remind the instructors to communicate the software/passwords needed for exams to SLDS.</w:t>
      </w:r>
    </w:p>
    <w:p w14:paraId="0CE724FA" w14:textId="77777777" w:rsidR="00FE119F" w:rsidRPr="0019314C" w:rsidRDefault="00FE119F" w:rsidP="00344755">
      <w:pPr>
        <w:rPr>
          <w:rFonts w:cs="Arial"/>
        </w:rPr>
      </w:pPr>
    </w:p>
    <w:p w14:paraId="5C0AA4CA" w14:textId="29CAD089" w:rsidR="00857986" w:rsidRPr="009339D1" w:rsidRDefault="00857986" w:rsidP="00344755">
      <w:pPr>
        <w:pStyle w:val="Heading2"/>
      </w:pPr>
      <w:bookmarkStart w:id="12" w:name="_Toc15563594"/>
      <w:r w:rsidRPr="00344755">
        <w:rPr>
          <w:rStyle w:val="Heading3Char"/>
        </w:rPr>
        <w:t>The Day of Your Exam</w:t>
      </w:r>
      <w:bookmarkEnd w:id="12"/>
    </w:p>
    <w:p w14:paraId="3D29BD6C" w14:textId="10682D82" w:rsidR="00857986" w:rsidRPr="0019314C" w:rsidRDefault="00857986">
      <w:pPr>
        <w:rPr>
          <w:rFonts w:cs="Arial"/>
        </w:rPr>
      </w:pPr>
    </w:p>
    <w:p w14:paraId="30512BE3" w14:textId="77E8E86E" w:rsidR="00F45BFB" w:rsidRPr="009339D1" w:rsidRDefault="00F45BFB" w:rsidP="00344755">
      <w:pPr>
        <w:rPr>
          <w:i/>
        </w:rPr>
      </w:pPr>
      <w:r w:rsidRPr="00344755">
        <w:rPr>
          <w:rFonts w:cs="Arial"/>
          <w:b/>
          <w:i/>
        </w:rPr>
        <w:t>Before arriving for your exam, make sure you have:</w:t>
      </w:r>
    </w:p>
    <w:p w14:paraId="763C2872" w14:textId="64AEDA4E" w:rsidR="0029421D" w:rsidRPr="0019314C" w:rsidRDefault="00F45BFB" w:rsidP="00344755">
      <w:pPr>
        <w:pStyle w:val="ListParagraph"/>
        <w:numPr>
          <w:ilvl w:val="0"/>
          <w:numId w:val="65"/>
        </w:numPr>
        <w:rPr>
          <w:rFonts w:cs="Arial"/>
        </w:rPr>
      </w:pPr>
      <w:r w:rsidRPr="009339D1">
        <w:rPr>
          <w:rFonts w:cs="Arial"/>
        </w:rPr>
        <w:t>A photo ID</w:t>
      </w:r>
      <w:r w:rsidR="00857986" w:rsidRPr="009339D1">
        <w:rPr>
          <w:rFonts w:cs="Arial"/>
        </w:rPr>
        <w:t xml:space="preserve"> (e.g. BuckID, driver’s license)</w:t>
      </w:r>
    </w:p>
    <w:p w14:paraId="1CEE4491" w14:textId="214E85F1" w:rsidR="00F45BFB" w:rsidRPr="0019314C" w:rsidRDefault="00F45BFB" w:rsidP="00344755">
      <w:pPr>
        <w:pStyle w:val="ListParagraph"/>
        <w:numPr>
          <w:ilvl w:val="0"/>
          <w:numId w:val="65"/>
        </w:numPr>
        <w:rPr>
          <w:rFonts w:cs="Arial"/>
        </w:rPr>
      </w:pPr>
      <w:r w:rsidRPr="0019314C">
        <w:rPr>
          <w:rFonts w:cs="Arial"/>
        </w:rPr>
        <w:t>Your personal exam materials (e.g. pencil, calculator, authorized materials)</w:t>
      </w:r>
      <w:r w:rsidR="0029421D" w:rsidRPr="0019314C">
        <w:rPr>
          <w:rFonts w:cs="Arial"/>
        </w:rPr>
        <w:br/>
      </w:r>
    </w:p>
    <w:p w14:paraId="3EDFCD4E" w14:textId="2BE168C3" w:rsidR="00F45BFB" w:rsidRPr="009339D1" w:rsidRDefault="00F45BFB" w:rsidP="00344755">
      <w:pPr>
        <w:rPr>
          <w:i/>
        </w:rPr>
      </w:pPr>
      <w:r w:rsidRPr="00344755">
        <w:rPr>
          <w:rFonts w:cs="Arial"/>
          <w:b/>
          <w:i/>
        </w:rPr>
        <w:t>Upon arrival for your exam:</w:t>
      </w:r>
    </w:p>
    <w:p w14:paraId="5F8B3ADA" w14:textId="4E3C6487" w:rsidR="00F45BFB" w:rsidRPr="009339D1" w:rsidRDefault="00F45BFB" w:rsidP="00344755">
      <w:pPr>
        <w:pStyle w:val="ListParagraph"/>
        <w:numPr>
          <w:ilvl w:val="0"/>
          <w:numId w:val="67"/>
        </w:numPr>
        <w:rPr>
          <w:rFonts w:cs="Arial"/>
        </w:rPr>
      </w:pPr>
      <w:r w:rsidRPr="009339D1">
        <w:rPr>
          <w:rFonts w:cs="Arial"/>
        </w:rPr>
        <w:t>Present a photo ID to an exam services staff member. You must have a photo ID to take your exam.</w:t>
      </w:r>
      <w:r w:rsidR="0029421D" w:rsidRPr="0019314C">
        <w:rPr>
          <w:rFonts w:cs="Arial"/>
        </w:rPr>
        <w:br/>
      </w:r>
    </w:p>
    <w:p w14:paraId="6A14DAF8" w14:textId="22F9C791" w:rsidR="0029421D" w:rsidRPr="0019314C" w:rsidRDefault="001D1FE6" w:rsidP="00344755">
      <w:pPr>
        <w:pStyle w:val="ListParagraph"/>
        <w:numPr>
          <w:ilvl w:val="0"/>
          <w:numId w:val="67"/>
        </w:numPr>
        <w:rPr>
          <w:rFonts w:cs="Arial"/>
        </w:rPr>
      </w:pPr>
      <w:r w:rsidRPr="00344755">
        <w:rPr>
          <w:rFonts w:cs="Arial"/>
        </w:rPr>
        <w:t>You must sign an Academic Integrity Agreement before every single quiz/midterm/final that is taken with our office.</w:t>
      </w:r>
      <w:r w:rsidR="0029421D" w:rsidRPr="0019314C">
        <w:rPr>
          <w:rFonts w:cs="Arial"/>
        </w:rPr>
        <w:br/>
      </w:r>
    </w:p>
    <w:p w14:paraId="4FD187BE" w14:textId="16202414" w:rsidR="00F45BFB" w:rsidRPr="0019314C" w:rsidRDefault="00F45BFB" w:rsidP="00344755">
      <w:pPr>
        <w:pStyle w:val="ListParagraph"/>
        <w:numPr>
          <w:ilvl w:val="0"/>
          <w:numId w:val="67"/>
        </w:numPr>
        <w:rPr>
          <w:rFonts w:cs="Arial"/>
        </w:rPr>
      </w:pPr>
      <w:r w:rsidRPr="0019314C">
        <w:rPr>
          <w:rFonts w:cs="Arial"/>
        </w:rPr>
        <w:t>The staff member will retrieve your exam and review faculty instructions (e.g. authorized materials) as well as your allotted time.</w:t>
      </w:r>
    </w:p>
    <w:p w14:paraId="676553F7" w14:textId="2A326057" w:rsidR="00247468" w:rsidRPr="009339D1" w:rsidRDefault="00247468" w:rsidP="00344755">
      <w:pPr>
        <w:pStyle w:val="ListParagraph"/>
        <w:numPr>
          <w:ilvl w:val="0"/>
          <w:numId w:val="68"/>
        </w:numPr>
        <w:ind w:left="1440"/>
        <w:rPr>
          <w:rFonts w:cs="Arial"/>
        </w:rPr>
      </w:pPr>
      <w:r w:rsidRPr="009339D1">
        <w:rPr>
          <w:rFonts w:cs="Arial"/>
        </w:rPr>
        <w:t>If you have concerns about these instructions</w:t>
      </w:r>
      <w:r w:rsidR="00857986" w:rsidRPr="009339D1">
        <w:rPr>
          <w:rFonts w:cs="Arial"/>
        </w:rPr>
        <w:t xml:space="preserve"> or your time allotted</w:t>
      </w:r>
      <w:r w:rsidR="00091AB2" w:rsidRPr="009339D1">
        <w:rPr>
          <w:rFonts w:cs="Arial"/>
        </w:rPr>
        <w:t>, voice them now. The</w:t>
      </w:r>
      <w:r w:rsidR="0076606B" w:rsidRPr="00344755">
        <w:rPr>
          <w:rFonts w:cs="Arial"/>
        </w:rPr>
        <w:t xml:space="preserve"> staff </w:t>
      </w:r>
      <w:r w:rsidRPr="00344755">
        <w:rPr>
          <w:rFonts w:cs="Arial"/>
        </w:rPr>
        <w:t xml:space="preserve">member will look into </w:t>
      </w:r>
      <w:r w:rsidR="00857986" w:rsidRPr="00344755">
        <w:rPr>
          <w:rFonts w:cs="Arial"/>
        </w:rPr>
        <w:t>your concern</w:t>
      </w:r>
      <w:r w:rsidRPr="00344755">
        <w:rPr>
          <w:rFonts w:cs="Arial"/>
        </w:rPr>
        <w:t>.</w:t>
      </w:r>
      <w:r w:rsidR="0029421D" w:rsidRPr="0019314C">
        <w:rPr>
          <w:rFonts w:cs="Arial"/>
        </w:rPr>
        <w:br/>
      </w:r>
    </w:p>
    <w:p w14:paraId="39E8BD56" w14:textId="315E77D3" w:rsidR="001D1FE6" w:rsidRPr="00A331F6" w:rsidRDefault="001D1FE6" w:rsidP="00344755">
      <w:pPr>
        <w:pStyle w:val="ListParagraph"/>
        <w:numPr>
          <w:ilvl w:val="0"/>
          <w:numId w:val="67"/>
        </w:numPr>
        <w:rPr>
          <w:rFonts w:cs="Arial"/>
        </w:rPr>
      </w:pPr>
      <w:r w:rsidRPr="009339D1">
        <w:rPr>
          <w:rFonts w:cs="Arial"/>
        </w:rPr>
        <w:t xml:space="preserve">A staff member will request to see your cellphone turned on silent and observe you placing it in your back pack or it will be stored in your exam folder. </w:t>
      </w:r>
    </w:p>
    <w:p w14:paraId="74A116A7" w14:textId="6369C85C" w:rsidR="00F45BFB" w:rsidRPr="00344755" w:rsidRDefault="00247468" w:rsidP="00344755">
      <w:pPr>
        <w:pStyle w:val="ListParagraph"/>
        <w:numPr>
          <w:ilvl w:val="0"/>
          <w:numId w:val="67"/>
        </w:numPr>
        <w:rPr>
          <w:rFonts w:cs="Arial"/>
        </w:rPr>
      </w:pPr>
      <w:r w:rsidRPr="009339D1">
        <w:rPr>
          <w:rFonts w:cs="Arial"/>
        </w:rPr>
        <w:t>Put</w:t>
      </w:r>
      <w:r w:rsidR="00F45BFB" w:rsidRPr="009339D1">
        <w:rPr>
          <w:rFonts w:cs="Arial"/>
        </w:rPr>
        <w:t xml:space="preserve"> away your belongings and any unauthorized materials (e.g. hats, coats, backpacks, cell phones, </w:t>
      </w:r>
      <w:r w:rsidR="00687F66" w:rsidRPr="00344755">
        <w:rPr>
          <w:rFonts w:cs="Arial"/>
        </w:rPr>
        <w:t>smart watches</w:t>
      </w:r>
      <w:r w:rsidR="00F45BFB" w:rsidRPr="00344755">
        <w:rPr>
          <w:rFonts w:cs="Arial"/>
        </w:rPr>
        <w:t>).</w:t>
      </w:r>
    </w:p>
    <w:p w14:paraId="22F29640" w14:textId="0E065C8F" w:rsidR="00247468" w:rsidRPr="00344755" w:rsidRDefault="00247468" w:rsidP="00344755">
      <w:pPr>
        <w:pStyle w:val="ListParagraph"/>
        <w:numPr>
          <w:ilvl w:val="0"/>
          <w:numId w:val="68"/>
        </w:numPr>
        <w:ind w:left="1440"/>
        <w:rPr>
          <w:rFonts w:cs="Arial"/>
        </w:rPr>
      </w:pPr>
      <w:r w:rsidRPr="00344755">
        <w:rPr>
          <w:rFonts w:cs="Arial"/>
        </w:rPr>
        <w:t>Unauthorized materials are not allowed in the exam space.</w:t>
      </w:r>
    </w:p>
    <w:p w14:paraId="67ABF4B7" w14:textId="6C386496" w:rsidR="00F45BFB" w:rsidRPr="009339D1" w:rsidRDefault="00F45BFB" w:rsidP="00344755">
      <w:pPr>
        <w:pStyle w:val="ListParagraph"/>
        <w:numPr>
          <w:ilvl w:val="0"/>
          <w:numId w:val="71"/>
        </w:numPr>
        <w:ind w:left="1440"/>
        <w:rPr>
          <w:rFonts w:cs="Arial"/>
        </w:rPr>
      </w:pPr>
      <w:r w:rsidRPr="00344755">
        <w:rPr>
          <w:rFonts w:cs="Arial"/>
        </w:rPr>
        <w:t xml:space="preserve">Disability </w:t>
      </w:r>
      <w:r w:rsidR="00546759" w:rsidRPr="00344755">
        <w:rPr>
          <w:rFonts w:cs="Arial"/>
        </w:rPr>
        <w:t>Services is not responsible for your personal belongings</w:t>
      </w:r>
      <w:r w:rsidR="00D859D0" w:rsidRPr="00344755">
        <w:rPr>
          <w:rFonts w:cs="Arial"/>
        </w:rPr>
        <w:t>.</w:t>
      </w:r>
      <w:r w:rsidR="0029421D" w:rsidRPr="0019314C">
        <w:rPr>
          <w:rFonts w:cs="Arial"/>
        </w:rPr>
        <w:br/>
      </w:r>
      <w:r w:rsidR="00D859D0" w:rsidRPr="009339D1">
        <w:rPr>
          <w:rFonts w:cs="Arial"/>
        </w:rPr>
        <w:t xml:space="preserve"> </w:t>
      </w:r>
    </w:p>
    <w:p w14:paraId="058841FF" w14:textId="04772F27" w:rsidR="00247468" w:rsidRPr="00344755" w:rsidRDefault="00247468" w:rsidP="00344755">
      <w:pPr>
        <w:pStyle w:val="ListParagraph"/>
        <w:numPr>
          <w:ilvl w:val="0"/>
          <w:numId w:val="67"/>
        </w:numPr>
        <w:rPr>
          <w:rFonts w:cs="Arial"/>
        </w:rPr>
      </w:pPr>
      <w:r w:rsidRPr="009339D1">
        <w:rPr>
          <w:rFonts w:cs="Arial"/>
        </w:rPr>
        <w:lastRenderedPageBreak/>
        <w:t>The staff member will lead you to your testing room/seat.</w:t>
      </w:r>
    </w:p>
    <w:p w14:paraId="4D3B9899" w14:textId="0E6304DF" w:rsidR="00247468" w:rsidRPr="00344755" w:rsidRDefault="00247468" w:rsidP="00344755">
      <w:pPr>
        <w:pStyle w:val="ListParagraph"/>
        <w:numPr>
          <w:ilvl w:val="0"/>
          <w:numId w:val="71"/>
        </w:numPr>
        <w:ind w:left="1440"/>
        <w:rPr>
          <w:rFonts w:cs="Arial"/>
        </w:rPr>
      </w:pPr>
      <w:r w:rsidRPr="00344755">
        <w:rPr>
          <w:rFonts w:cs="Arial"/>
        </w:rPr>
        <w:t>While your accommodations will be met, Disability Services cannot guarantee a specific location for you.</w:t>
      </w:r>
    </w:p>
    <w:p w14:paraId="732B346C" w14:textId="70701559" w:rsidR="00247468" w:rsidRPr="0019314C" w:rsidRDefault="00247468">
      <w:pPr>
        <w:rPr>
          <w:rFonts w:cs="Arial"/>
        </w:rPr>
      </w:pPr>
    </w:p>
    <w:p w14:paraId="16EFEC5F" w14:textId="4A77AF4D" w:rsidR="00247468" w:rsidRPr="009339D1" w:rsidRDefault="00247468" w:rsidP="00344755">
      <w:pPr>
        <w:pStyle w:val="Heading2"/>
      </w:pPr>
      <w:bookmarkStart w:id="13" w:name="_Toc15563595"/>
      <w:r w:rsidRPr="009339D1">
        <w:t>During your exam</w:t>
      </w:r>
      <w:bookmarkEnd w:id="13"/>
    </w:p>
    <w:p w14:paraId="7EC254F9" w14:textId="77777777" w:rsidR="0029421D" w:rsidRPr="0019314C" w:rsidRDefault="0029421D" w:rsidP="00344755">
      <w:pPr>
        <w:rPr>
          <w:rFonts w:cs="Arial"/>
        </w:rPr>
      </w:pPr>
    </w:p>
    <w:p w14:paraId="7D336E9E" w14:textId="5070498C" w:rsidR="00F45BFB" w:rsidRPr="00344755" w:rsidRDefault="00247468" w:rsidP="00344755">
      <w:pPr>
        <w:pStyle w:val="ListParagraph"/>
        <w:numPr>
          <w:ilvl w:val="0"/>
          <w:numId w:val="71"/>
        </w:numPr>
        <w:ind w:left="720"/>
        <w:rPr>
          <w:rFonts w:cs="Arial"/>
        </w:rPr>
      </w:pPr>
      <w:r w:rsidRPr="009339D1">
        <w:rPr>
          <w:rFonts w:cs="Arial"/>
        </w:rPr>
        <w:t>If</w:t>
      </w:r>
      <w:r w:rsidR="00BD1556" w:rsidRPr="009339D1">
        <w:rPr>
          <w:rFonts w:cs="Arial"/>
        </w:rPr>
        <w:t xml:space="preserve"> you </w:t>
      </w:r>
      <w:r w:rsidR="00F45BFB" w:rsidRPr="009339D1">
        <w:rPr>
          <w:rFonts w:cs="Arial"/>
        </w:rPr>
        <w:t>have a concern about the exam itself or your accommodations, stop the exam and seek assistance from a staff member. The staf</w:t>
      </w:r>
      <w:r w:rsidR="00F45BFB" w:rsidRPr="00344755">
        <w:rPr>
          <w:rFonts w:cs="Arial"/>
        </w:rPr>
        <w:t>f member will attempt to contact your instructor and/or give you a comment form to be completed and returned with the exam.</w:t>
      </w:r>
      <w:r w:rsidR="0029421D" w:rsidRPr="00344755">
        <w:rPr>
          <w:rFonts w:cs="Arial"/>
        </w:rPr>
        <w:br/>
      </w:r>
    </w:p>
    <w:p w14:paraId="1CC224FD" w14:textId="6C8CEA85" w:rsidR="00247468" w:rsidRPr="009339D1" w:rsidRDefault="00247468" w:rsidP="00344755">
      <w:pPr>
        <w:pStyle w:val="ListParagraph"/>
        <w:numPr>
          <w:ilvl w:val="0"/>
          <w:numId w:val="71"/>
        </w:numPr>
        <w:ind w:left="720"/>
        <w:rPr>
          <w:rFonts w:cs="Arial"/>
        </w:rPr>
      </w:pPr>
      <w:r w:rsidRPr="00344755">
        <w:rPr>
          <w:rFonts w:cs="Arial"/>
        </w:rPr>
        <w:t xml:space="preserve">If you need to leave the exam room for any reason (e.g. have a question, need to use the restroom), check in with the </w:t>
      </w:r>
      <w:r w:rsidR="00687F66" w:rsidRPr="00344755">
        <w:rPr>
          <w:rFonts w:cs="Arial"/>
        </w:rPr>
        <w:t>receptionist</w:t>
      </w:r>
      <w:r w:rsidRPr="00344755">
        <w:rPr>
          <w:rFonts w:cs="Arial"/>
        </w:rPr>
        <w:t xml:space="preserve"> or a staff member.</w:t>
      </w:r>
      <w:r w:rsidR="0029421D" w:rsidRPr="0019314C">
        <w:rPr>
          <w:rFonts w:cs="Arial"/>
        </w:rPr>
        <w:br/>
      </w:r>
    </w:p>
    <w:p w14:paraId="52A6A93C" w14:textId="449AC98D" w:rsidR="00924D6D" w:rsidRPr="00344755" w:rsidRDefault="00247468" w:rsidP="00344755">
      <w:pPr>
        <w:pStyle w:val="ListParagraph"/>
        <w:numPr>
          <w:ilvl w:val="0"/>
          <w:numId w:val="71"/>
        </w:numPr>
        <w:ind w:left="720"/>
        <w:rPr>
          <w:rFonts w:cs="Arial"/>
        </w:rPr>
      </w:pPr>
      <w:r w:rsidRPr="00344755">
        <w:rPr>
          <w:rFonts w:cs="Arial"/>
        </w:rPr>
        <w:t>Once you’ve completed the exam, turn in all exam materials to a staff member.</w:t>
      </w:r>
    </w:p>
    <w:p w14:paraId="01330336" w14:textId="77777777" w:rsidR="00CA247D" w:rsidRPr="0019314C" w:rsidRDefault="00CA247D" w:rsidP="00344755">
      <w:pPr>
        <w:rPr>
          <w:rFonts w:cs="Arial"/>
        </w:rPr>
      </w:pPr>
    </w:p>
    <w:p w14:paraId="3C72B0A2" w14:textId="74D5A15D" w:rsidR="00857986" w:rsidRPr="0019314C" w:rsidRDefault="00857986">
      <w:pPr>
        <w:pStyle w:val="Heading2"/>
      </w:pPr>
      <w:bookmarkStart w:id="14" w:name="_Toc15563596"/>
      <w:r w:rsidRPr="0019314C">
        <w:t>Late A</w:t>
      </w:r>
      <w:r w:rsidR="00BD1556" w:rsidRPr="0019314C">
        <w:t>rrivals, No Shows, Rescheduling</w:t>
      </w:r>
      <w:r w:rsidRPr="0019314C">
        <w:t xml:space="preserve"> and Cancellations</w:t>
      </w:r>
      <w:bookmarkEnd w:id="14"/>
    </w:p>
    <w:p w14:paraId="206847AB" w14:textId="77777777" w:rsidR="009B238C" w:rsidRPr="0019314C" w:rsidRDefault="009B238C">
      <w:pPr>
        <w:rPr>
          <w:rFonts w:cs="Arial"/>
        </w:rPr>
      </w:pPr>
    </w:p>
    <w:p w14:paraId="16EF1903" w14:textId="750DF071" w:rsidR="00857986" w:rsidRPr="009339D1" w:rsidRDefault="00F50044" w:rsidP="00344755">
      <w:pPr>
        <w:pStyle w:val="ListParagraph"/>
        <w:numPr>
          <w:ilvl w:val="0"/>
          <w:numId w:val="74"/>
        </w:numPr>
        <w:rPr>
          <w:rFonts w:cs="Arial"/>
          <w:szCs w:val="28"/>
        </w:rPr>
      </w:pPr>
      <w:r w:rsidRPr="009339D1">
        <w:rPr>
          <w:rFonts w:cs="Arial"/>
          <w:szCs w:val="28"/>
        </w:rPr>
        <w:t>You are</w:t>
      </w:r>
      <w:r w:rsidR="00857986" w:rsidRPr="009339D1">
        <w:rPr>
          <w:rFonts w:cs="Arial"/>
          <w:szCs w:val="28"/>
        </w:rPr>
        <w:t xml:space="preserve"> expected to sho</w:t>
      </w:r>
      <w:r w:rsidRPr="009339D1">
        <w:rPr>
          <w:rFonts w:cs="Arial"/>
          <w:szCs w:val="28"/>
        </w:rPr>
        <w:t xml:space="preserve">w up on time for my exams. If you arrive late for an exam, you </w:t>
      </w:r>
      <w:r w:rsidR="00857986" w:rsidRPr="00344755">
        <w:rPr>
          <w:rFonts w:cs="Arial"/>
          <w:szCs w:val="28"/>
        </w:rPr>
        <w:t>must use the remaining time or reschedule it with the instructor</w:t>
      </w:r>
      <w:r w:rsidR="00D859D0" w:rsidRPr="00344755">
        <w:rPr>
          <w:rFonts w:cs="Arial"/>
          <w:szCs w:val="28"/>
        </w:rPr>
        <w:t xml:space="preserve">. </w:t>
      </w:r>
      <w:r w:rsidR="0029421D" w:rsidRPr="0019314C">
        <w:rPr>
          <w:rFonts w:cs="Arial"/>
          <w:szCs w:val="28"/>
        </w:rPr>
        <w:br/>
      </w:r>
    </w:p>
    <w:p w14:paraId="6D9F399D" w14:textId="21A35940" w:rsidR="00857986" w:rsidRPr="009339D1" w:rsidRDefault="00857986" w:rsidP="00344755">
      <w:pPr>
        <w:pStyle w:val="ListParagraph"/>
        <w:numPr>
          <w:ilvl w:val="0"/>
          <w:numId w:val="74"/>
        </w:numPr>
        <w:rPr>
          <w:rFonts w:cs="Arial"/>
          <w:szCs w:val="28"/>
        </w:rPr>
      </w:pPr>
      <w:r w:rsidRPr="00344755">
        <w:rPr>
          <w:rFonts w:cs="Arial"/>
          <w:szCs w:val="28"/>
        </w:rPr>
        <w:t>There is no guarantee that the instructor will permit a makeup exam.</w:t>
      </w:r>
      <w:r w:rsidR="0029421D" w:rsidRPr="0019314C">
        <w:rPr>
          <w:rFonts w:cs="Arial"/>
          <w:szCs w:val="28"/>
        </w:rPr>
        <w:br/>
      </w:r>
      <w:r w:rsidRPr="009339D1">
        <w:rPr>
          <w:rFonts w:cs="Arial"/>
          <w:szCs w:val="28"/>
        </w:rPr>
        <w:t xml:space="preserve"> </w:t>
      </w:r>
    </w:p>
    <w:p w14:paraId="10723EB7" w14:textId="245660AB" w:rsidR="00857986" w:rsidRPr="009339D1" w:rsidRDefault="00F50044" w:rsidP="00344755">
      <w:pPr>
        <w:pStyle w:val="ListParagraph"/>
        <w:numPr>
          <w:ilvl w:val="0"/>
          <w:numId w:val="74"/>
        </w:numPr>
        <w:rPr>
          <w:rFonts w:cs="Arial"/>
          <w:szCs w:val="28"/>
        </w:rPr>
      </w:pPr>
      <w:r w:rsidRPr="00344755">
        <w:rPr>
          <w:rFonts w:cs="Arial"/>
          <w:szCs w:val="28"/>
        </w:rPr>
        <w:t xml:space="preserve">Only the </w:t>
      </w:r>
      <w:r w:rsidR="00857986" w:rsidRPr="00344755">
        <w:rPr>
          <w:rFonts w:cs="Arial"/>
          <w:szCs w:val="28"/>
        </w:rPr>
        <w:t>instructor can authorize</w:t>
      </w:r>
      <w:r w:rsidRPr="00344755">
        <w:rPr>
          <w:rFonts w:cs="Arial"/>
          <w:szCs w:val="28"/>
        </w:rPr>
        <w:t xml:space="preserve"> rescheduling of exams. It is your responsibility to contact your instructor if you</w:t>
      </w:r>
      <w:r w:rsidR="00857986" w:rsidRPr="00344755">
        <w:rPr>
          <w:rFonts w:cs="Arial"/>
          <w:szCs w:val="28"/>
        </w:rPr>
        <w:t xml:space="preserve"> need to reschedule. </w:t>
      </w:r>
      <w:r w:rsidR="0029421D" w:rsidRPr="0019314C">
        <w:rPr>
          <w:rFonts w:cs="Arial"/>
          <w:szCs w:val="28"/>
        </w:rPr>
        <w:br/>
      </w:r>
    </w:p>
    <w:p w14:paraId="09DC9D91" w14:textId="2ECEABB1" w:rsidR="00857986" w:rsidRPr="009339D1" w:rsidRDefault="00857986" w:rsidP="00344755">
      <w:pPr>
        <w:pStyle w:val="ListParagraph"/>
        <w:numPr>
          <w:ilvl w:val="0"/>
          <w:numId w:val="74"/>
        </w:numPr>
        <w:rPr>
          <w:rFonts w:cs="Arial"/>
          <w:szCs w:val="28"/>
        </w:rPr>
      </w:pPr>
      <w:r w:rsidRPr="00344755">
        <w:rPr>
          <w:rFonts w:cs="Arial"/>
          <w:szCs w:val="28"/>
        </w:rPr>
        <w:t>Disability Services will reschedule an exam only with instructor</w:t>
      </w:r>
      <w:r w:rsidR="00D97DE3" w:rsidRPr="00344755">
        <w:rPr>
          <w:rFonts w:cs="Arial"/>
          <w:szCs w:val="28"/>
        </w:rPr>
        <w:t xml:space="preserve"> authorization via email, phone</w:t>
      </w:r>
      <w:r w:rsidR="00C04C85" w:rsidRPr="00344755">
        <w:rPr>
          <w:rFonts w:cs="Arial"/>
          <w:szCs w:val="28"/>
        </w:rPr>
        <w:t>,</w:t>
      </w:r>
      <w:r w:rsidRPr="00344755">
        <w:rPr>
          <w:rFonts w:cs="Arial"/>
          <w:szCs w:val="28"/>
        </w:rPr>
        <w:t xml:space="preserve"> or</w:t>
      </w:r>
      <w:r w:rsidR="00371D61" w:rsidRPr="00344755">
        <w:rPr>
          <w:rFonts w:cs="Arial"/>
          <w:szCs w:val="28"/>
        </w:rPr>
        <w:t xml:space="preserve"> the Alternative Testing Agreement</w:t>
      </w:r>
      <w:r w:rsidRPr="00344755">
        <w:rPr>
          <w:rFonts w:cs="Arial"/>
          <w:szCs w:val="28"/>
        </w:rPr>
        <w:t xml:space="preserve">. </w:t>
      </w:r>
      <w:r w:rsidR="0029421D" w:rsidRPr="0019314C">
        <w:rPr>
          <w:rFonts w:cs="Arial"/>
          <w:szCs w:val="28"/>
        </w:rPr>
        <w:br/>
      </w:r>
    </w:p>
    <w:p w14:paraId="6F958828" w14:textId="62B23CDF" w:rsidR="00857986" w:rsidRPr="009339D1" w:rsidRDefault="00857986" w:rsidP="00344755">
      <w:pPr>
        <w:pStyle w:val="ListParagraph"/>
        <w:numPr>
          <w:ilvl w:val="0"/>
          <w:numId w:val="74"/>
        </w:numPr>
        <w:rPr>
          <w:rFonts w:cs="Arial"/>
          <w:szCs w:val="28"/>
        </w:rPr>
      </w:pPr>
      <w:r w:rsidRPr="00344755">
        <w:rPr>
          <w:rFonts w:cs="Arial"/>
          <w:szCs w:val="28"/>
        </w:rPr>
        <w:t>If a makeup exam is needed for</w:t>
      </w:r>
      <w:r w:rsidR="00F50044" w:rsidRPr="00344755">
        <w:rPr>
          <w:rFonts w:cs="Arial"/>
          <w:szCs w:val="28"/>
        </w:rPr>
        <w:t xml:space="preserve"> a disability-related reason, your</w:t>
      </w:r>
      <w:r w:rsidRPr="00344755">
        <w:rPr>
          <w:rFonts w:cs="Arial"/>
          <w:szCs w:val="28"/>
        </w:rPr>
        <w:t xml:space="preserve"> Acces</w:t>
      </w:r>
      <w:r w:rsidR="00F50044" w:rsidRPr="00344755">
        <w:rPr>
          <w:rFonts w:cs="Arial"/>
          <w:szCs w:val="28"/>
        </w:rPr>
        <w:t>s Specialist may help support your</w:t>
      </w:r>
      <w:r w:rsidRPr="00344755">
        <w:rPr>
          <w:rFonts w:cs="Arial"/>
          <w:szCs w:val="28"/>
        </w:rPr>
        <w:t xml:space="preserve"> request.</w:t>
      </w:r>
      <w:r w:rsidR="0029421D" w:rsidRPr="0019314C">
        <w:rPr>
          <w:rFonts w:cs="Arial"/>
          <w:szCs w:val="28"/>
        </w:rPr>
        <w:br/>
      </w:r>
    </w:p>
    <w:p w14:paraId="14F04303" w14:textId="32CE1045" w:rsidR="00924D6D" w:rsidRPr="00344755" w:rsidRDefault="00857986" w:rsidP="00344755">
      <w:pPr>
        <w:pStyle w:val="ListParagraph"/>
        <w:numPr>
          <w:ilvl w:val="0"/>
          <w:numId w:val="74"/>
        </w:numPr>
        <w:rPr>
          <w:rFonts w:cs="Arial"/>
          <w:szCs w:val="28"/>
        </w:rPr>
      </w:pPr>
      <w:r w:rsidRPr="00344755">
        <w:rPr>
          <w:rFonts w:cs="Arial"/>
          <w:szCs w:val="28"/>
        </w:rPr>
        <w:t xml:space="preserve">Please notify </w:t>
      </w:r>
      <w:r w:rsidR="004134E3" w:rsidRPr="00344755">
        <w:rPr>
          <w:rFonts w:cs="Arial"/>
          <w:szCs w:val="28"/>
        </w:rPr>
        <w:t>an exam services staff member</w:t>
      </w:r>
      <w:r w:rsidR="00687F66" w:rsidRPr="00344755">
        <w:rPr>
          <w:rFonts w:cs="Arial"/>
          <w:szCs w:val="28"/>
        </w:rPr>
        <w:t xml:space="preserve"> and cancel your exam request through AIM</w:t>
      </w:r>
      <w:r w:rsidRPr="00344755">
        <w:rPr>
          <w:rFonts w:cs="Arial"/>
          <w:szCs w:val="28"/>
        </w:rPr>
        <w:t xml:space="preserve"> if for any reason you have decided not to take your exam at</w:t>
      </w:r>
      <w:r w:rsidR="00820FD7" w:rsidRPr="0019314C">
        <w:rPr>
          <w:rFonts w:cs="Arial"/>
          <w:szCs w:val="28"/>
        </w:rPr>
        <w:t xml:space="preserve"> </w:t>
      </w:r>
      <w:r w:rsidRPr="00344755">
        <w:rPr>
          <w:rFonts w:cs="Arial"/>
        </w:rPr>
        <w:t>Disability Services. This helps the Disability Services staff more efficiently use our limited testing space.</w:t>
      </w:r>
    </w:p>
    <w:p w14:paraId="4BDF27F1" w14:textId="7EE03615" w:rsidR="004134E3" w:rsidRDefault="004134E3" w:rsidP="00344755">
      <w:pPr>
        <w:rPr>
          <w:rFonts w:cs="Arial"/>
          <w:szCs w:val="28"/>
        </w:rPr>
      </w:pPr>
    </w:p>
    <w:p w14:paraId="7A87B119" w14:textId="77777777" w:rsidR="00A331F6" w:rsidRPr="0019314C" w:rsidRDefault="00A331F6" w:rsidP="00344755">
      <w:pPr>
        <w:rPr>
          <w:rFonts w:cs="Arial"/>
          <w:szCs w:val="28"/>
        </w:rPr>
      </w:pPr>
    </w:p>
    <w:p w14:paraId="22EED15B" w14:textId="6291B271" w:rsidR="00C04C85" w:rsidRPr="0019314C" w:rsidRDefault="00C04C85" w:rsidP="00344755">
      <w:pPr>
        <w:rPr>
          <w:rFonts w:cs="Arial"/>
          <w:szCs w:val="28"/>
        </w:rPr>
      </w:pPr>
    </w:p>
    <w:p w14:paraId="0DE4CD1E" w14:textId="2794DDC2" w:rsidR="00C04C85" w:rsidRDefault="00C04C85" w:rsidP="00344755">
      <w:pPr>
        <w:rPr>
          <w:rFonts w:cs="Arial"/>
          <w:szCs w:val="28"/>
        </w:rPr>
      </w:pPr>
    </w:p>
    <w:p w14:paraId="150C140D" w14:textId="77777777" w:rsidR="00A331F6" w:rsidRPr="0019314C" w:rsidRDefault="00A331F6" w:rsidP="00344755">
      <w:pPr>
        <w:rPr>
          <w:rFonts w:cs="Arial"/>
          <w:szCs w:val="28"/>
        </w:rPr>
      </w:pPr>
    </w:p>
    <w:p w14:paraId="1DD4ECAE" w14:textId="35B78FD7" w:rsidR="00803DC6" w:rsidRPr="0019314C" w:rsidRDefault="00803DC6">
      <w:pPr>
        <w:pStyle w:val="Heading2"/>
      </w:pPr>
      <w:bookmarkStart w:id="15" w:name="_Toc15563597"/>
      <w:r w:rsidRPr="0019314C">
        <w:t>Policies Regarding Academic Misconduct</w:t>
      </w:r>
      <w:bookmarkEnd w:id="15"/>
    </w:p>
    <w:p w14:paraId="61DD6CF2" w14:textId="77777777" w:rsidR="009B238C" w:rsidRPr="0019314C" w:rsidRDefault="009B238C">
      <w:pPr>
        <w:rPr>
          <w:rFonts w:cs="Arial"/>
        </w:rPr>
      </w:pPr>
    </w:p>
    <w:p w14:paraId="4D09EF59" w14:textId="2652EC3A" w:rsidR="00FC7EEE" w:rsidRPr="009339D1" w:rsidRDefault="00803DC6" w:rsidP="00344755">
      <w:pPr>
        <w:pStyle w:val="ListParagraph"/>
        <w:numPr>
          <w:ilvl w:val="0"/>
          <w:numId w:val="75"/>
        </w:numPr>
        <w:rPr>
          <w:rFonts w:cs="Arial"/>
          <w:b/>
          <w:u w:val="single"/>
        </w:rPr>
      </w:pPr>
      <w:r w:rsidRPr="009339D1">
        <w:rPr>
          <w:rFonts w:cs="Arial"/>
          <w:szCs w:val="24"/>
        </w:rPr>
        <w:t xml:space="preserve">All </w:t>
      </w:r>
      <w:r w:rsidR="00874585" w:rsidRPr="009339D1">
        <w:rPr>
          <w:rFonts w:cs="Arial"/>
        </w:rPr>
        <w:t xml:space="preserve">testing spaces </w:t>
      </w:r>
      <w:r w:rsidR="00874585" w:rsidRPr="009339D1">
        <w:rPr>
          <w:rFonts w:cs="Arial"/>
          <w:szCs w:val="24"/>
        </w:rPr>
        <w:t xml:space="preserve">are monitored </w:t>
      </w:r>
      <w:r w:rsidRPr="00344755">
        <w:rPr>
          <w:rFonts w:cs="Arial"/>
          <w:szCs w:val="24"/>
        </w:rPr>
        <w:t>via a closed</w:t>
      </w:r>
      <w:r w:rsidR="00874585" w:rsidRPr="00344755">
        <w:rPr>
          <w:rFonts w:cs="Arial"/>
          <w:szCs w:val="24"/>
        </w:rPr>
        <w:t>-circuit camera</w:t>
      </w:r>
      <w:r w:rsidRPr="00344755">
        <w:rPr>
          <w:rFonts w:cs="Arial"/>
          <w:szCs w:val="24"/>
        </w:rPr>
        <w:t xml:space="preserve">. Exam video content is stored on a secured, on-site digital recording device that is maintained exclusively by </w:t>
      </w:r>
      <w:r w:rsidRPr="00344755">
        <w:rPr>
          <w:rFonts w:cs="Arial"/>
        </w:rPr>
        <w:t>Disability Services</w:t>
      </w:r>
      <w:r w:rsidR="0072289D" w:rsidRPr="00344755">
        <w:rPr>
          <w:rFonts w:cs="Arial"/>
          <w:szCs w:val="24"/>
        </w:rPr>
        <w:t xml:space="preserve"> staff.</w:t>
      </w:r>
      <w:r w:rsidRPr="00344755">
        <w:rPr>
          <w:rFonts w:cs="Arial"/>
          <w:szCs w:val="24"/>
        </w:rPr>
        <w:t xml:space="preserve"> </w:t>
      </w:r>
      <w:r w:rsidR="00FC7EEE" w:rsidRPr="0019314C">
        <w:rPr>
          <w:rFonts w:cs="Arial"/>
          <w:szCs w:val="24"/>
        </w:rPr>
        <w:br/>
      </w:r>
    </w:p>
    <w:p w14:paraId="54DA8831" w14:textId="05D96136" w:rsidR="00FC7EEE" w:rsidRPr="0019314C" w:rsidRDefault="00803DC6" w:rsidP="00344755">
      <w:pPr>
        <w:pStyle w:val="ListParagraph"/>
        <w:numPr>
          <w:ilvl w:val="0"/>
          <w:numId w:val="75"/>
        </w:numPr>
        <w:rPr>
          <w:rFonts w:cs="Arial"/>
        </w:rPr>
      </w:pPr>
      <w:r w:rsidRPr="009339D1">
        <w:rPr>
          <w:rFonts w:cs="Arial"/>
        </w:rPr>
        <w:t>You are NOT permitted to touch/move the cameras that are located in the studio. If you are caught moving a camera you will be reported to the instructor and may be charged with academic misconduct.</w:t>
      </w:r>
      <w:r w:rsidR="00FC7EEE" w:rsidRPr="0019314C">
        <w:rPr>
          <w:rFonts w:cs="Arial"/>
        </w:rPr>
        <w:br/>
      </w:r>
    </w:p>
    <w:p w14:paraId="076BC1C3" w14:textId="7F73082A" w:rsidR="00FC7EEE" w:rsidRPr="0019314C" w:rsidRDefault="00FC7EEE" w:rsidP="00344755">
      <w:pPr>
        <w:pStyle w:val="ListParagraph"/>
        <w:numPr>
          <w:ilvl w:val="0"/>
          <w:numId w:val="75"/>
        </w:numPr>
        <w:rPr>
          <w:rFonts w:cs="Arial"/>
        </w:rPr>
      </w:pPr>
      <w:r w:rsidRPr="0019314C">
        <w:rPr>
          <w:rFonts w:cs="Arial"/>
        </w:rPr>
        <w:t xml:space="preserve">A </w:t>
      </w:r>
      <w:r w:rsidR="00803DC6" w:rsidRPr="0019314C">
        <w:rPr>
          <w:rFonts w:cs="Arial"/>
        </w:rPr>
        <w:t xml:space="preserve">staff member may come into </w:t>
      </w:r>
      <w:r w:rsidR="0032442B" w:rsidRPr="0019314C">
        <w:rPr>
          <w:rFonts w:cs="Arial"/>
        </w:rPr>
        <w:t>any testing</w:t>
      </w:r>
      <w:r w:rsidR="00803DC6" w:rsidRPr="0019314C">
        <w:rPr>
          <w:rFonts w:cs="Arial"/>
        </w:rPr>
        <w:t xml:space="preserve"> location at any time to perform a random integrity check.</w:t>
      </w:r>
      <w:r w:rsidRPr="0019314C">
        <w:rPr>
          <w:rFonts w:cs="Arial"/>
        </w:rPr>
        <w:br/>
      </w:r>
    </w:p>
    <w:p w14:paraId="0AD6C115" w14:textId="7B0D3242" w:rsidR="004134E3" w:rsidRPr="0019314C" w:rsidRDefault="00803DC6" w:rsidP="00344755">
      <w:pPr>
        <w:pStyle w:val="ListParagraph"/>
        <w:numPr>
          <w:ilvl w:val="0"/>
          <w:numId w:val="75"/>
        </w:numPr>
        <w:rPr>
          <w:rFonts w:cs="Arial"/>
        </w:rPr>
      </w:pPr>
      <w:r w:rsidRPr="0019314C">
        <w:rPr>
          <w:rFonts w:cs="Arial"/>
        </w:rPr>
        <w:t>Any suspected evidence of cheating will be documen</w:t>
      </w:r>
      <w:r w:rsidR="008E1E44" w:rsidRPr="0019314C">
        <w:rPr>
          <w:rFonts w:cs="Arial"/>
        </w:rPr>
        <w:t xml:space="preserve">ted by SLDS </w:t>
      </w:r>
      <w:r w:rsidRPr="0019314C">
        <w:rPr>
          <w:rFonts w:cs="Arial"/>
        </w:rPr>
        <w:t xml:space="preserve">and reported to the appropriate faculty member and </w:t>
      </w:r>
      <w:r w:rsidRPr="0019314C">
        <w:rPr>
          <w:rFonts w:cs="Arial"/>
          <w:szCs w:val="24"/>
        </w:rPr>
        <w:t>the Committee on Academic Misconduct (COAM)</w:t>
      </w:r>
      <w:r w:rsidRPr="0019314C">
        <w:rPr>
          <w:rFonts w:cs="Arial"/>
        </w:rPr>
        <w:t xml:space="preserve">. </w:t>
      </w:r>
      <w:r w:rsidR="00247468" w:rsidRPr="0019314C">
        <w:rPr>
          <w:rFonts w:cs="Arial"/>
        </w:rPr>
        <w:t>Any unauthorized notes and any scrap paper used during the exam will be copied and returned with the exam to the instructo</w:t>
      </w:r>
      <w:r w:rsidR="00546759" w:rsidRPr="0019314C">
        <w:rPr>
          <w:rFonts w:cs="Arial"/>
        </w:rPr>
        <w:t>r, along with any video evidence</w:t>
      </w:r>
      <w:r w:rsidR="00D859D0" w:rsidRPr="0019314C">
        <w:rPr>
          <w:rFonts w:cs="Arial"/>
        </w:rPr>
        <w:t xml:space="preserve">. </w:t>
      </w:r>
    </w:p>
    <w:p w14:paraId="48C7DCCA" w14:textId="77777777" w:rsidR="009B238C" w:rsidRPr="0019314C" w:rsidRDefault="009B238C" w:rsidP="00344755">
      <w:pPr>
        <w:rPr>
          <w:rFonts w:cs="Arial"/>
        </w:rPr>
      </w:pPr>
    </w:p>
    <w:p w14:paraId="3734D171" w14:textId="77692034" w:rsidR="00803DC6" w:rsidRPr="0019314C" w:rsidRDefault="004134E3">
      <w:pPr>
        <w:pStyle w:val="Heading2"/>
      </w:pPr>
      <w:bookmarkStart w:id="16" w:name="_Toc15563598"/>
      <w:r w:rsidRPr="0019314C">
        <w:t>Test Assistants</w:t>
      </w:r>
      <w:bookmarkEnd w:id="16"/>
    </w:p>
    <w:p w14:paraId="5515259C" w14:textId="77777777" w:rsidR="009B238C" w:rsidRPr="0019314C" w:rsidRDefault="009B238C">
      <w:pPr>
        <w:rPr>
          <w:rFonts w:cs="Arial"/>
        </w:rPr>
      </w:pPr>
    </w:p>
    <w:p w14:paraId="6369B62D" w14:textId="132B2171" w:rsidR="00BD1556" w:rsidRPr="00344755" w:rsidRDefault="00BD1556" w:rsidP="00344755">
      <w:pPr>
        <w:pStyle w:val="ListParagraph"/>
        <w:numPr>
          <w:ilvl w:val="0"/>
          <w:numId w:val="76"/>
        </w:numPr>
      </w:pPr>
      <w:r w:rsidRPr="009339D1">
        <w:rPr>
          <w:rFonts w:cs="Arial"/>
        </w:rPr>
        <w:t>Test assistants should only be requested for exams in which you will need the assistance.</w:t>
      </w:r>
      <w:r w:rsidR="00FC7EEE" w:rsidRPr="009339D1">
        <w:rPr>
          <w:rFonts w:cs="Arial"/>
        </w:rPr>
        <w:br/>
      </w:r>
      <w:r w:rsidRPr="00344755">
        <w:rPr>
          <w:rFonts w:cs="Arial"/>
        </w:rPr>
        <w:t xml:space="preserve"> </w:t>
      </w:r>
    </w:p>
    <w:p w14:paraId="011486D2" w14:textId="77777777" w:rsidR="00BD1556" w:rsidRPr="00344755" w:rsidRDefault="00BD1556" w:rsidP="00344755">
      <w:pPr>
        <w:pStyle w:val="ListParagraph"/>
        <w:numPr>
          <w:ilvl w:val="0"/>
          <w:numId w:val="76"/>
        </w:numPr>
      </w:pPr>
      <w:r w:rsidRPr="00344755">
        <w:rPr>
          <w:rFonts w:cs="Arial"/>
        </w:rPr>
        <w:t>Test assistants must be requested no later than:</w:t>
      </w:r>
    </w:p>
    <w:p w14:paraId="07EEAFC9" w14:textId="00D65439" w:rsidR="00BD1556" w:rsidRPr="00344755" w:rsidRDefault="00BD1556" w:rsidP="00344755">
      <w:pPr>
        <w:pStyle w:val="ListParagraph"/>
        <w:numPr>
          <w:ilvl w:val="1"/>
          <w:numId w:val="76"/>
        </w:numPr>
      </w:pPr>
      <w:r w:rsidRPr="00344755">
        <w:rPr>
          <w:rFonts w:cs="Arial"/>
        </w:rPr>
        <w:t xml:space="preserve">For quizzes/exams: </w:t>
      </w:r>
      <w:r w:rsidR="001F2ABD">
        <w:rPr>
          <w:rFonts w:cs="Arial"/>
        </w:rPr>
        <w:t>One</w:t>
      </w:r>
      <w:r w:rsidR="00687F66" w:rsidRPr="009339D1">
        <w:rPr>
          <w:rFonts w:cs="Arial"/>
        </w:rPr>
        <w:t xml:space="preserve"> week</w:t>
      </w:r>
      <w:r w:rsidRPr="009339D1">
        <w:rPr>
          <w:rFonts w:cs="Arial"/>
        </w:rPr>
        <w:t xml:space="preserve"> in advance</w:t>
      </w:r>
    </w:p>
    <w:p w14:paraId="325168B6" w14:textId="4DADD2C9" w:rsidR="00BD1556" w:rsidRPr="00344755" w:rsidRDefault="00546759" w:rsidP="00344755">
      <w:pPr>
        <w:pStyle w:val="ListParagraph"/>
        <w:numPr>
          <w:ilvl w:val="1"/>
          <w:numId w:val="76"/>
        </w:numPr>
      </w:pPr>
      <w:r w:rsidRPr="00344755">
        <w:rPr>
          <w:rFonts w:cs="Arial"/>
        </w:rPr>
        <w:t xml:space="preserve">For finals: </w:t>
      </w:r>
      <w:r w:rsidR="001F2ABD">
        <w:rPr>
          <w:rFonts w:cs="Arial"/>
        </w:rPr>
        <w:t>Four</w:t>
      </w:r>
      <w:r w:rsidR="00BD1556" w:rsidRPr="009339D1">
        <w:rPr>
          <w:rFonts w:cs="Arial"/>
        </w:rPr>
        <w:t xml:space="preserve"> weeks prior to</w:t>
      </w:r>
      <w:r w:rsidR="00687F66" w:rsidRPr="009339D1">
        <w:rPr>
          <w:rFonts w:cs="Arial"/>
        </w:rPr>
        <w:t xml:space="preserve"> t</w:t>
      </w:r>
      <w:r w:rsidR="001F2ABD">
        <w:rPr>
          <w:rFonts w:cs="Arial"/>
        </w:rPr>
        <w:t>he first</w:t>
      </w:r>
      <w:r w:rsidR="00687F66" w:rsidRPr="009339D1">
        <w:rPr>
          <w:rFonts w:cs="Arial"/>
        </w:rPr>
        <w:t xml:space="preserve"> day of</w:t>
      </w:r>
      <w:r w:rsidR="00BD1556" w:rsidRPr="009339D1">
        <w:rPr>
          <w:rFonts w:cs="Arial"/>
        </w:rPr>
        <w:t xml:space="preserve"> Finals Week</w:t>
      </w:r>
      <w:r w:rsidR="00FC7EEE" w:rsidRPr="009339D1">
        <w:rPr>
          <w:rFonts w:cs="Arial"/>
        </w:rPr>
        <w:br/>
      </w:r>
    </w:p>
    <w:p w14:paraId="1D53520B" w14:textId="159AB7DB" w:rsidR="00BD1556" w:rsidRPr="00344755" w:rsidRDefault="00BD1556" w:rsidP="00344755">
      <w:pPr>
        <w:pStyle w:val="ListParagraph"/>
        <w:numPr>
          <w:ilvl w:val="0"/>
          <w:numId w:val="76"/>
        </w:numPr>
      </w:pPr>
      <w:r w:rsidRPr="00344755">
        <w:rPr>
          <w:rFonts w:cs="Arial"/>
        </w:rPr>
        <w:t xml:space="preserve">If you originally scheduled a test assistant but decide at a later date that you do not need one, please let Disability Services know so that we can cancel the request. </w:t>
      </w:r>
    </w:p>
    <w:p w14:paraId="2455CDEE" w14:textId="77777777" w:rsidR="00BD1556" w:rsidRPr="0019314C" w:rsidRDefault="00BD1556">
      <w:pPr>
        <w:rPr>
          <w:rFonts w:cs="Arial"/>
        </w:rPr>
      </w:pPr>
    </w:p>
    <w:p w14:paraId="2411790C" w14:textId="3CAE0DD3" w:rsidR="00803DC6" w:rsidRPr="0019314C" w:rsidRDefault="00BD1556">
      <w:pPr>
        <w:pStyle w:val="Heading3"/>
      </w:pPr>
      <w:bookmarkStart w:id="17" w:name="_Toc15563599"/>
      <w:r w:rsidRPr="0019314C">
        <w:t xml:space="preserve">Expectations for </w:t>
      </w:r>
      <w:r w:rsidR="00803DC6" w:rsidRPr="0019314C">
        <w:t>Readers</w:t>
      </w:r>
      <w:bookmarkEnd w:id="17"/>
    </w:p>
    <w:p w14:paraId="3ABCE0EE" w14:textId="207C4DA7" w:rsidR="00FC7EEE" w:rsidRPr="0019314C" w:rsidRDefault="00803DC6" w:rsidP="00344755">
      <w:pPr>
        <w:pStyle w:val="ListParagraph"/>
        <w:numPr>
          <w:ilvl w:val="0"/>
          <w:numId w:val="77"/>
        </w:numPr>
        <w:ind w:left="720"/>
        <w:rPr>
          <w:rFonts w:cs="Arial"/>
        </w:rPr>
      </w:pPr>
      <w:r w:rsidRPr="009339D1">
        <w:rPr>
          <w:rFonts w:cs="Arial"/>
        </w:rPr>
        <w:t xml:space="preserve">Readers can be asked to repeat information, so do not hesitate to ask. </w:t>
      </w:r>
      <w:r w:rsidR="00FC7EEE" w:rsidRPr="0019314C">
        <w:rPr>
          <w:rFonts w:cs="Arial"/>
        </w:rPr>
        <w:br/>
      </w:r>
    </w:p>
    <w:p w14:paraId="0DE72371" w14:textId="5BBBB0F8" w:rsidR="00FC7EEE" w:rsidRPr="0019314C" w:rsidRDefault="00803DC6" w:rsidP="00344755">
      <w:pPr>
        <w:pStyle w:val="ListParagraph"/>
        <w:numPr>
          <w:ilvl w:val="0"/>
          <w:numId w:val="77"/>
        </w:numPr>
        <w:ind w:left="720"/>
        <w:rPr>
          <w:rFonts w:cs="Arial"/>
        </w:rPr>
      </w:pPr>
      <w:r w:rsidRPr="0019314C">
        <w:rPr>
          <w:rFonts w:cs="Arial"/>
        </w:rPr>
        <w:t xml:space="preserve">Readers will only read what is on the printed page and </w:t>
      </w:r>
      <w:r w:rsidRPr="0019314C">
        <w:rPr>
          <w:rFonts w:cs="Arial"/>
          <w:b/>
        </w:rPr>
        <w:t>cannot</w:t>
      </w:r>
      <w:r w:rsidRPr="0019314C">
        <w:rPr>
          <w:rFonts w:cs="Arial"/>
        </w:rPr>
        <w:t xml:space="preserve"> be asked to interpret, define, explain or reword questions.</w:t>
      </w:r>
      <w:r w:rsidR="00FC7EEE" w:rsidRPr="0019314C">
        <w:rPr>
          <w:rFonts w:cs="Arial"/>
        </w:rPr>
        <w:br/>
      </w:r>
    </w:p>
    <w:p w14:paraId="1FAF3F6A" w14:textId="0972A315" w:rsidR="00803DC6" w:rsidRPr="0019314C" w:rsidRDefault="00803DC6" w:rsidP="00344755">
      <w:pPr>
        <w:pStyle w:val="ListParagraph"/>
        <w:numPr>
          <w:ilvl w:val="0"/>
          <w:numId w:val="77"/>
        </w:numPr>
        <w:ind w:left="720"/>
        <w:rPr>
          <w:rFonts w:cs="Arial"/>
        </w:rPr>
      </w:pPr>
      <w:r w:rsidRPr="0019314C">
        <w:rPr>
          <w:rFonts w:cs="Arial"/>
        </w:rPr>
        <w:t>Readers need feedback from you to be effective. Let your reader know what reading tone, rate, etc. works best for you.</w:t>
      </w:r>
    </w:p>
    <w:p w14:paraId="14A61A96" w14:textId="58FC07A7" w:rsidR="00B4259C" w:rsidRPr="0019314C" w:rsidRDefault="00B4259C">
      <w:pPr>
        <w:rPr>
          <w:rFonts w:cs="Arial"/>
          <w:sz w:val="16"/>
        </w:rPr>
      </w:pPr>
    </w:p>
    <w:p w14:paraId="298D55A7" w14:textId="77777777" w:rsidR="00FC7EEE" w:rsidRPr="0019314C" w:rsidRDefault="00FC7EEE">
      <w:pPr>
        <w:autoSpaceDE/>
        <w:autoSpaceDN/>
        <w:rPr>
          <w:rFonts w:cs="Arial"/>
          <w:b/>
          <w:szCs w:val="28"/>
        </w:rPr>
      </w:pPr>
      <w:r w:rsidRPr="009339D1">
        <w:rPr>
          <w:rFonts w:cs="Arial"/>
        </w:rPr>
        <w:br w:type="page"/>
      </w:r>
    </w:p>
    <w:p w14:paraId="30861B56" w14:textId="4FB6372B" w:rsidR="00803DC6" w:rsidRPr="0019314C" w:rsidRDefault="00BD1556">
      <w:pPr>
        <w:pStyle w:val="Heading3"/>
      </w:pPr>
      <w:bookmarkStart w:id="18" w:name="_Toc15563600"/>
      <w:r w:rsidRPr="0019314C">
        <w:lastRenderedPageBreak/>
        <w:t xml:space="preserve">Expectations for </w:t>
      </w:r>
      <w:r w:rsidR="00803DC6" w:rsidRPr="0019314C">
        <w:t>Scribes</w:t>
      </w:r>
      <w:bookmarkEnd w:id="18"/>
    </w:p>
    <w:p w14:paraId="3974C92B" w14:textId="4A8107DD" w:rsidR="00FC7EEE" w:rsidRPr="009339D1" w:rsidRDefault="00803DC6" w:rsidP="00344755">
      <w:pPr>
        <w:pStyle w:val="ListParagraph"/>
        <w:numPr>
          <w:ilvl w:val="0"/>
          <w:numId w:val="78"/>
        </w:numPr>
        <w:rPr>
          <w:rFonts w:cs="Arial"/>
        </w:rPr>
      </w:pPr>
      <w:r w:rsidRPr="009339D1">
        <w:rPr>
          <w:rFonts w:cs="Arial"/>
        </w:rPr>
        <w:t xml:space="preserve">Scribes will write down verbatim what you have dictated. The scribe is </w:t>
      </w:r>
      <w:r w:rsidRPr="009339D1">
        <w:rPr>
          <w:rFonts w:cs="Arial"/>
          <w:b/>
          <w:bCs/>
        </w:rPr>
        <w:t xml:space="preserve">not </w:t>
      </w:r>
      <w:r w:rsidRPr="00344755">
        <w:rPr>
          <w:rFonts w:cs="Arial"/>
        </w:rPr>
        <w:t>responsible for organizing or paraphrasing your thoughts into a final draft.</w:t>
      </w:r>
      <w:r w:rsidR="00FC7EEE" w:rsidRPr="0019314C">
        <w:rPr>
          <w:rFonts w:cs="Arial"/>
        </w:rPr>
        <w:br/>
      </w:r>
    </w:p>
    <w:p w14:paraId="15A86F54" w14:textId="53178718" w:rsidR="00FC7EEE" w:rsidRPr="009339D1" w:rsidRDefault="00803DC6" w:rsidP="00344755">
      <w:pPr>
        <w:pStyle w:val="ListParagraph"/>
        <w:numPr>
          <w:ilvl w:val="0"/>
          <w:numId w:val="78"/>
        </w:numPr>
        <w:rPr>
          <w:rFonts w:cs="Arial"/>
        </w:rPr>
      </w:pPr>
      <w:r w:rsidRPr="00344755">
        <w:rPr>
          <w:rFonts w:cs="Arial"/>
        </w:rPr>
        <w:t>Scribes are responsible for general spelling and sentence ending punctuation. You are responsible for directing the scri</w:t>
      </w:r>
      <w:r w:rsidR="00C37B25" w:rsidRPr="00344755">
        <w:rPr>
          <w:rFonts w:cs="Arial"/>
        </w:rPr>
        <w:t>be for any spelling of specific</w:t>
      </w:r>
      <w:r w:rsidRPr="00344755">
        <w:rPr>
          <w:rFonts w:cs="Arial"/>
        </w:rPr>
        <w:t xml:space="preserve"> class related terminology or punctuation within sentences.</w:t>
      </w:r>
      <w:r w:rsidR="00FC7EEE" w:rsidRPr="0019314C">
        <w:rPr>
          <w:rFonts w:cs="Arial"/>
        </w:rPr>
        <w:br/>
      </w:r>
    </w:p>
    <w:p w14:paraId="5C7FA7AA" w14:textId="48A68D71" w:rsidR="00FC7EEE" w:rsidRPr="009339D1" w:rsidRDefault="00803DC6" w:rsidP="00344755">
      <w:pPr>
        <w:pStyle w:val="ListParagraph"/>
        <w:numPr>
          <w:ilvl w:val="0"/>
          <w:numId w:val="78"/>
        </w:numPr>
        <w:rPr>
          <w:rFonts w:cs="Arial"/>
        </w:rPr>
      </w:pPr>
      <w:r w:rsidRPr="00344755">
        <w:rPr>
          <w:rFonts w:cs="Arial"/>
        </w:rPr>
        <w:t>At any time, you will have the opportunity to review what the scribe has written either by reading or having it read to you.</w:t>
      </w:r>
      <w:r w:rsidR="00FC7EEE" w:rsidRPr="0019314C">
        <w:rPr>
          <w:rFonts w:cs="Arial"/>
        </w:rPr>
        <w:br/>
      </w:r>
    </w:p>
    <w:p w14:paraId="2374B59E" w14:textId="57DF8ACC" w:rsidR="003B6F73" w:rsidRPr="00344755" w:rsidRDefault="00803DC6" w:rsidP="00344755">
      <w:pPr>
        <w:pStyle w:val="ListParagraph"/>
        <w:numPr>
          <w:ilvl w:val="0"/>
          <w:numId w:val="78"/>
        </w:numPr>
        <w:rPr>
          <w:rFonts w:cs="Arial"/>
        </w:rPr>
      </w:pPr>
      <w:r w:rsidRPr="00344755">
        <w:rPr>
          <w:rFonts w:cs="Arial"/>
        </w:rPr>
        <w:t xml:space="preserve">If there are corrections, you will </w:t>
      </w:r>
      <w:r w:rsidR="00F87B73" w:rsidRPr="00344755">
        <w:rPr>
          <w:rFonts w:cs="Arial"/>
        </w:rPr>
        <w:t>direct the scribe to make them.</w:t>
      </w:r>
    </w:p>
    <w:p w14:paraId="4F68326F" w14:textId="14A34A2B" w:rsidR="003E03BF" w:rsidRPr="0019314C" w:rsidRDefault="003E03BF">
      <w:pPr>
        <w:rPr>
          <w:rFonts w:cs="Arial"/>
          <w:b/>
          <w:bCs/>
          <w:sz w:val="28"/>
          <w:szCs w:val="28"/>
        </w:rPr>
      </w:pPr>
    </w:p>
    <w:p w14:paraId="57611B2D" w14:textId="4C28AD9D" w:rsidR="00B4259C" w:rsidRPr="0019314C" w:rsidRDefault="00B4259C">
      <w:pPr>
        <w:rPr>
          <w:rFonts w:cs="Arial"/>
          <w:b/>
          <w:bCs/>
          <w:sz w:val="28"/>
          <w:szCs w:val="28"/>
        </w:rPr>
      </w:pPr>
    </w:p>
    <w:p w14:paraId="3F60903F" w14:textId="62A88C5B" w:rsidR="00B4259C" w:rsidRPr="0019314C" w:rsidRDefault="00B4259C">
      <w:pPr>
        <w:rPr>
          <w:rFonts w:cs="Arial"/>
          <w:b/>
          <w:bCs/>
          <w:sz w:val="28"/>
          <w:szCs w:val="28"/>
        </w:rPr>
      </w:pPr>
    </w:p>
    <w:p w14:paraId="6B63A377" w14:textId="54A29DD9" w:rsidR="005847BF" w:rsidRPr="009339D1" w:rsidRDefault="008D3434" w:rsidP="00344755">
      <w:pPr>
        <w:pStyle w:val="Heading1"/>
      </w:pPr>
      <w:bookmarkStart w:id="19" w:name="_Toc15563601"/>
      <w:r w:rsidRPr="009339D1">
        <w:t>Note-</w:t>
      </w:r>
      <w:r w:rsidR="005847BF" w:rsidRPr="009339D1">
        <w:t>Taking Assistance</w:t>
      </w:r>
      <w:bookmarkEnd w:id="19"/>
    </w:p>
    <w:p w14:paraId="23E2B5F8" w14:textId="77777777" w:rsidR="005A1099" w:rsidRPr="0019314C" w:rsidRDefault="005A1099">
      <w:pPr>
        <w:rPr>
          <w:rFonts w:cs="Arial"/>
          <w:sz w:val="18"/>
        </w:rPr>
      </w:pPr>
    </w:p>
    <w:p w14:paraId="6882EF95" w14:textId="00B46711" w:rsidR="00292F4E" w:rsidRPr="009339D1" w:rsidRDefault="00292F4E" w:rsidP="00344755">
      <w:r w:rsidRPr="00344755">
        <w:rPr>
          <w:rFonts w:cs="Arial"/>
          <w:b/>
        </w:rPr>
        <w:t>Option 1: Instructor provides notes</w:t>
      </w:r>
    </w:p>
    <w:p w14:paraId="582559EA" w14:textId="388D0D34" w:rsidR="00FC7EEE" w:rsidRPr="009339D1" w:rsidRDefault="002B1F55" w:rsidP="00344755">
      <w:pPr>
        <w:pStyle w:val="ListParagraph"/>
        <w:numPr>
          <w:ilvl w:val="0"/>
          <w:numId w:val="79"/>
        </w:numPr>
        <w:rPr>
          <w:rFonts w:cs="Arial"/>
          <w:szCs w:val="24"/>
        </w:rPr>
      </w:pPr>
      <w:r w:rsidRPr="009339D1">
        <w:rPr>
          <w:rFonts w:cs="Arial"/>
          <w:szCs w:val="24"/>
        </w:rPr>
        <w:t>Specify i</w:t>
      </w:r>
      <w:r w:rsidR="001C3EAC" w:rsidRPr="009339D1">
        <w:rPr>
          <w:rFonts w:cs="Arial"/>
          <w:szCs w:val="24"/>
        </w:rPr>
        <w:t>nstructor provided</w:t>
      </w:r>
      <w:r w:rsidR="001C3EAC" w:rsidRPr="00344755">
        <w:rPr>
          <w:rFonts w:cs="Arial"/>
          <w:szCs w:val="24"/>
        </w:rPr>
        <w:t xml:space="preserve"> notes as an accommodation on your Course Accessibility Letter</w:t>
      </w:r>
      <w:r w:rsidR="00292F4E" w:rsidRPr="00344755">
        <w:rPr>
          <w:rFonts w:cs="Arial"/>
          <w:szCs w:val="24"/>
        </w:rPr>
        <w:t>.</w:t>
      </w:r>
      <w:r w:rsidR="00FC7EEE" w:rsidRPr="0019314C">
        <w:rPr>
          <w:rFonts w:cs="Arial"/>
          <w:szCs w:val="24"/>
        </w:rPr>
        <w:br/>
      </w:r>
    </w:p>
    <w:p w14:paraId="5A0160F1" w14:textId="164065FA" w:rsidR="00FC7EEE" w:rsidRPr="00344755" w:rsidRDefault="009C07AF" w:rsidP="00344755">
      <w:pPr>
        <w:pStyle w:val="ListParagraph"/>
        <w:numPr>
          <w:ilvl w:val="0"/>
          <w:numId w:val="79"/>
        </w:numPr>
        <w:rPr>
          <w:rFonts w:cs="Arial"/>
        </w:rPr>
      </w:pPr>
      <w:r w:rsidRPr="00344755">
        <w:rPr>
          <w:rFonts w:cs="Arial"/>
        </w:rPr>
        <w:t xml:space="preserve">Submit the accommodation request </w:t>
      </w:r>
      <w:r w:rsidR="00891522" w:rsidRPr="00344755">
        <w:rPr>
          <w:rFonts w:cs="Arial"/>
        </w:rPr>
        <w:t>on</w:t>
      </w:r>
      <w:r w:rsidRPr="00344755">
        <w:rPr>
          <w:rFonts w:cs="Arial"/>
        </w:rPr>
        <w:t xml:space="preserve"> AIM</w:t>
      </w:r>
      <w:r w:rsidR="00292F4E" w:rsidRPr="00344755">
        <w:rPr>
          <w:rFonts w:cs="Arial"/>
        </w:rPr>
        <w:t xml:space="preserve"> and ask</w:t>
      </w:r>
      <w:r w:rsidRPr="00344755">
        <w:rPr>
          <w:rFonts w:cs="Arial"/>
        </w:rPr>
        <w:t xml:space="preserve"> your instructor</w:t>
      </w:r>
      <w:r w:rsidR="00292F4E" w:rsidRPr="00344755">
        <w:rPr>
          <w:rFonts w:cs="Arial"/>
        </w:rPr>
        <w:t xml:space="preserve"> if they would be willing to provide you with notes or their comprehensive slides ahead of time. (The instructor can say no.)</w:t>
      </w:r>
      <w:r w:rsidR="00FC7EEE" w:rsidRPr="00344755">
        <w:rPr>
          <w:rFonts w:cs="Arial"/>
        </w:rPr>
        <w:br/>
      </w:r>
    </w:p>
    <w:p w14:paraId="2D2B83D3" w14:textId="77777777" w:rsidR="00292F4E" w:rsidRPr="00344755" w:rsidRDefault="00292F4E" w:rsidP="00344755">
      <w:pPr>
        <w:pStyle w:val="ListParagraph"/>
        <w:numPr>
          <w:ilvl w:val="0"/>
          <w:numId w:val="79"/>
        </w:numPr>
        <w:rPr>
          <w:rFonts w:cs="Arial"/>
        </w:rPr>
      </w:pPr>
      <w:r w:rsidRPr="00344755">
        <w:rPr>
          <w:rFonts w:cs="Arial"/>
        </w:rPr>
        <w:t>If the instructor says no, ask about the other two note-taking assistance options.</w:t>
      </w:r>
    </w:p>
    <w:p w14:paraId="796CF5DD" w14:textId="77777777" w:rsidR="00A85195" w:rsidRPr="0019314C" w:rsidRDefault="00A85195">
      <w:pPr>
        <w:rPr>
          <w:rFonts w:cs="Arial"/>
        </w:rPr>
      </w:pPr>
    </w:p>
    <w:p w14:paraId="642112AC" w14:textId="5AB79B7B" w:rsidR="00292F4E" w:rsidRPr="009339D1" w:rsidRDefault="00292F4E" w:rsidP="00344755">
      <w:r w:rsidRPr="00344755">
        <w:rPr>
          <w:rFonts w:cs="Arial"/>
          <w:b/>
        </w:rPr>
        <w:t xml:space="preserve">Option 2: Technology (audio recorder, </w:t>
      </w:r>
      <w:r w:rsidR="001C3EAC" w:rsidRPr="00344755">
        <w:rPr>
          <w:rFonts w:cs="Arial"/>
          <w:b/>
        </w:rPr>
        <w:t>Sonocent</w:t>
      </w:r>
      <w:r w:rsidRPr="00344755">
        <w:rPr>
          <w:rFonts w:cs="Arial"/>
          <w:b/>
        </w:rPr>
        <w:t xml:space="preserve">, laptop, etc.)  </w:t>
      </w:r>
    </w:p>
    <w:p w14:paraId="63D64632" w14:textId="0E4F9B60" w:rsidR="00292F4E" w:rsidRPr="00344755" w:rsidRDefault="00292F4E" w:rsidP="00344755">
      <w:pPr>
        <w:pStyle w:val="ListParagraph"/>
        <w:numPr>
          <w:ilvl w:val="0"/>
          <w:numId w:val="80"/>
        </w:numPr>
        <w:rPr>
          <w:rFonts w:cs="Arial"/>
          <w:szCs w:val="24"/>
        </w:rPr>
      </w:pPr>
      <w:r w:rsidRPr="009339D1">
        <w:rPr>
          <w:rFonts w:cs="Arial"/>
          <w:szCs w:val="24"/>
        </w:rPr>
        <w:t xml:space="preserve">Let your instructor know you’ll be </w:t>
      </w:r>
      <w:r w:rsidR="00E3646D" w:rsidRPr="009339D1">
        <w:rPr>
          <w:rFonts w:cs="Arial"/>
          <w:szCs w:val="24"/>
        </w:rPr>
        <w:t>using an audio recorder/Sonocent</w:t>
      </w:r>
      <w:r w:rsidRPr="00344755">
        <w:rPr>
          <w:rFonts w:cs="Arial"/>
          <w:szCs w:val="24"/>
        </w:rPr>
        <w:t>/etc. Depending on your instructor’s feelings on being recorded, you may need to provide pr</w:t>
      </w:r>
      <w:r w:rsidR="001C3EAC" w:rsidRPr="00344755">
        <w:rPr>
          <w:rFonts w:cs="Arial"/>
          <w:szCs w:val="24"/>
        </w:rPr>
        <w:t xml:space="preserve">oof of the accommodation. If so, provide the Course Accessibility Letter confirming the approval. </w:t>
      </w:r>
      <w:r w:rsidRPr="00344755">
        <w:rPr>
          <w:rFonts w:cs="Arial"/>
          <w:szCs w:val="24"/>
        </w:rPr>
        <w:t xml:space="preserve">If the instructor has further concerns, refer them to your </w:t>
      </w:r>
      <w:r w:rsidR="00B9403D" w:rsidRPr="00344755">
        <w:rPr>
          <w:rFonts w:cs="Arial"/>
          <w:szCs w:val="24"/>
        </w:rPr>
        <w:t>Access Specialist</w:t>
      </w:r>
      <w:r w:rsidRPr="00344755">
        <w:rPr>
          <w:rFonts w:cs="Arial"/>
          <w:szCs w:val="24"/>
        </w:rPr>
        <w:t>.</w:t>
      </w:r>
    </w:p>
    <w:p w14:paraId="2E4FD3B7" w14:textId="77777777" w:rsidR="00EA1023" w:rsidRPr="0019314C" w:rsidRDefault="00EA1023" w:rsidP="00344755">
      <w:pPr>
        <w:rPr>
          <w:rFonts w:cs="Arial"/>
          <w:szCs w:val="24"/>
        </w:rPr>
      </w:pPr>
    </w:p>
    <w:p w14:paraId="4779EE5E" w14:textId="77777777" w:rsidR="00292F4E" w:rsidRPr="009339D1" w:rsidRDefault="00292F4E" w:rsidP="00344755">
      <w:pPr>
        <w:pStyle w:val="ListParagraph"/>
        <w:numPr>
          <w:ilvl w:val="0"/>
          <w:numId w:val="80"/>
        </w:numPr>
        <w:rPr>
          <w:rFonts w:cs="Arial"/>
          <w:szCs w:val="24"/>
        </w:rPr>
      </w:pPr>
      <w:r w:rsidRPr="009339D1">
        <w:rPr>
          <w:rFonts w:cs="Arial"/>
          <w:szCs w:val="24"/>
        </w:rPr>
        <w:t>Consider placing yourself or the recorder near the front for better audio quality.</w:t>
      </w:r>
    </w:p>
    <w:p w14:paraId="2BBA72A7" w14:textId="77777777" w:rsidR="00EA1023" w:rsidRPr="0019314C" w:rsidRDefault="00EA1023" w:rsidP="00344755">
      <w:pPr>
        <w:rPr>
          <w:rFonts w:cs="Arial"/>
          <w:szCs w:val="24"/>
        </w:rPr>
      </w:pPr>
    </w:p>
    <w:p w14:paraId="2ACD36BA" w14:textId="77777777" w:rsidR="00292F4E" w:rsidRPr="009339D1" w:rsidRDefault="00292F4E" w:rsidP="00344755">
      <w:pPr>
        <w:pStyle w:val="ListParagraph"/>
        <w:numPr>
          <w:ilvl w:val="0"/>
          <w:numId w:val="80"/>
        </w:numPr>
        <w:rPr>
          <w:rFonts w:cs="Arial"/>
          <w:szCs w:val="24"/>
        </w:rPr>
      </w:pPr>
      <w:r w:rsidRPr="009339D1">
        <w:rPr>
          <w:rFonts w:cs="Arial"/>
          <w:szCs w:val="24"/>
        </w:rPr>
        <w:t>After you no longer need the recording, delete it from your device.</w:t>
      </w:r>
    </w:p>
    <w:p w14:paraId="1DB9510B" w14:textId="77777777" w:rsidR="009C3F20" w:rsidRPr="0019314C" w:rsidRDefault="009C3F20">
      <w:pPr>
        <w:rPr>
          <w:rFonts w:cs="Arial"/>
          <w:b/>
          <w:szCs w:val="28"/>
          <w:u w:val="single"/>
        </w:rPr>
      </w:pPr>
    </w:p>
    <w:p w14:paraId="6966D3CF" w14:textId="77777777" w:rsidR="00292F4E" w:rsidRPr="009339D1" w:rsidRDefault="00292F4E" w:rsidP="00344755">
      <w:pPr>
        <w:rPr>
          <w:szCs w:val="24"/>
        </w:rPr>
      </w:pPr>
      <w:r w:rsidRPr="00344755">
        <w:rPr>
          <w:rFonts w:cs="Arial"/>
          <w:b/>
        </w:rPr>
        <w:t xml:space="preserve">Option 3: Volunteer, in-class note taker </w:t>
      </w:r>
    </w:p>
    <w:p w14:paraId="3D08680E" w14:textId="04B1DC0C" w:rsidR="005101B8" w:rsidRPr="00344755" w:rsidRDefault="001C3EAC" w:rsidP="00344755">
      <w:pPr>
        <w:pStyle w:val="ListParagraph"/>
        <w:numPr>
          <w:ilvl w:val="0"/>
          <w:numId w:val="81"/>
        </w:numPr>
        <w:rPr>
          <w:rFonts w:cs="Arial"/>
        </w:rPr>
      </w:pPr>
      <w:r w:rsidRPr="009339D1">
        <w:rPr>
          <w:rFonts w:cs="Arial"/>
        </w:rPr>
        <w:t>Specify Volunteer Note-Taker as an accommodation on your Course Accessibility Letter</w:t>
      </w:r>
      <w:r w:rsidR="00292F4E" w:rsidRPr="00344755">
        <w:rPr>
          <w:rFonts w:cs="Arial"/>
        </w:rPr>
        <w:t>.</w:t>
      </w:r>
    </w:p>
    <w:p w14:paraId="068CC62B" w14:textId="77777777" w:rsidR="00EA1023" w:rsidRPr="0019314C" w:rsidRDefault="00EA1023" w:rsidP="00344755">
      <w:pPr>
        <w:rPr>
          <w:rFonts w:cs="Arial"/>
        </w:rPr>
      </w:pPr>
    </w:p>
    <w:p w14:paraId="619B145E" w14:textId="26939BF5" w:rsidR="00292F4E" w:rsidRPr="00344755" w:rsidRDefault="009C07AF" w:rsidP="00344755">
      <w:pPr>
        <w:pStyle w:val="ListParagraph"/>
        <w:numPr>
          <w:ilvl w:val="0"/>
          <w:numId w:val="81"/>
        </w:numPr>
        <w:rPr>
          <w:rFonts w:cs="Arial"/>
        </w:rPr>
      </w:pPr>
      <w:r w:rsidRPr="009339D1">
        <w:rPr>
          <w:rFonts w:cs="Arial"/>
        </w:rPr>
        <w:t xml:space="preserve">Submit the accommodation request </w:t>
      </w:r>
      <w:r w:rsidR="00891522" w:rsidRPr="009339D1">
        <w:rPr>
          <w:rFonts w:cs="Arial"/>
        </w:rPr>
        <w:t>on</w:t>
      </w:r>
      <w:r w:rsidRPr="009339D1">
        <w:rPr>
          <w:rFonts w:cs="Arial"/>
        </w:rPr>
        <w:t xml:space="preserve"> AIM </w:t>
      </w:r>
      <w:r w:rsidR="00BC5736" w:rsidRPr="00344755">
        <w:rPr>
          <w:rFonts w:cs="Arial"/>
        </w:rPr>
        <w:t>and e</w:t>
      </w:r>
      <w:r w:rsidR="00292F4E" w:rsidRPr="00344755">
        <w:rPr>
          <w:rFonts w:cs="Arial"/>
        </w:rPr>
        <w:t>xplain</w:t>
      </w:r>
      <w:r w:rsidRPr="00344755">
        <w:rPr>
          <w:rFonts w:cs="Arial"/>
        </w:rPr>
        <w:t xml:space="preserve"> to your instructor</w:t>
      </w:r>
      <w:r w:rsidR="00292F4E" w:rsidRPr="00344755">
        <w:rPr>
          <w:rFonts w:cs="Arial"/>
        </w:rPr>
        <w:t xml:space="preserve"> that you need their help </w:t>
      </w:r>
      <w:r w:rsidR="00B602CB" w:rsidRPr="00344755">
        <w:rPr>
          <w:rFonts w:cs="Arial"/>
        </w:rPr>
        <w:t xml:space="preserve">identifying </w:t>
      </w:r>
      <w:r w:rsidR="00BC5736" w:rsidRPr="00344755">
        <w:rPr>
          <w:rFonts w:cs="Arial"/>
        </w:rPr>
        <w:t xml:space="preserve">a note-taker </w:t>
      </w:r>
      <w:r w:rsidR="00B95205" w:rsidRPr="00344755">
        <w:rPr>
          <w:rFonts w:cs="Arial"/>
        </w:rPr>
        <w:t>in</w:t>
      </w:r>
      <w:r w:rsidR="00BC5736" w:rsidRPr="00344755">
        <w:rPr>
          <w:rFonts w:cs="Arial"/>
        </w:rPr>
        <w:t xml:space="preserve"> their class. For next steps, ask the </w:t>
      </w:r>
      <w:r w:rsidR="00B806EB" w:rsidRPr="00344755">
        <w:rPr>
          <w:rFonts w:cs="Arial"/>
        </w:rPr>
        <w:t>i</w:t>
      </w:r>
      <w:r w:rsidR="00BC5736" w:rsidRPr="00344755">
        <w:rPr>
          <w:rFonts w:cs="Arial"/>
        </w:rPr>
        <w:t xml:space="preserve">nstructor to visit the </w:t>
      </w:r>
      <w:r w:rsidR="00BC5736" w:rsidRPr="00344755">
        <w:rPr>
          <w:rFonts w:cs="Arial"/>
          <w:i/>
        </w:rPr>
        <w:t>Supplemental Accommodation Instructions</w:t>
      </w:r>
      <w:r w:rsidR="00BC5736" w:rsidRPr="00344755">
        <w:rPr>
          <w:rFonts w:cs="Arial"/>
        </w:rPr>
        <w:t xml:space="preserve"> page which is linked on the Course Accessibilit</w:t>
      </w:r>
      <w:bookmarkStart w:id="20" w:name="_GoBack"/>
      <w:bookmarkEnd w:id="20"/>
      <w:r w:rsidR="00BC5736" w:rsidRPr="00344755">
        <w:rPr>
          <w:rFonts w:cs="Arial"/>
        </w:rPr>
        <w:t>y Letter and located on the SLDS website</w:t>
      </w:r>
      <w:r w:rsidR="00D859D0" w:rsidRPr="00344755">
        <w:rPr>
          <w:rFonts w:cs="Arial"/>
        </w:rPr>
        <w:t xml:space="preserve">. </w:t>
      </w:r>
    </w:p>
    <w:p w14:paraId="1569558F" w14:textId="77777777" w:rsidR="00862F1E" w:rsidRPr="0019314C" w:rsidRDefault="00862F1E" w:rsidP="00344755">
      <w:pPr>
        <w:rPr>
          <w:rFonts w:cs="Arial"/>
        </w:rPr>
      </w:pPr>
    </w:p>
    <w:p w14:paraId="050408A6" w14:textId="3D58905E" w:rsidR="00292F4E" w:rsidRPr="00344755" w:rsidRDefault="00292F4E" w:rsidP="00344755">
      <w:pPr>
        <w:pStyle w:val="ListParagraph"/>
        <w:numPr>
          <w:ilvl w:val="0"/>
          <w:numId w:val="81"/>
        </w:numPr>
        <w:rPr>
          <w:rFonts w:cs="Arial"/>
        </w:rPr>
      </w:pPr>
      <w:r w:rsidRPr="009339D1">
        <w:rPr>
          <w:rFonts w:cs="Arial"/>
        </w:rPr>
        <w:t xml:space="preserve">The instructor will make an announcement in class and/or </w:t>
      </w:r>
      <w:r w:rsidR="00B95205" w:rsidRPr="009339D1">
        <w:rPr>
          <w:rFonts w:cs="Arial"/>
        </w:rPr>
        <w:t xml:space="preserve">will </w:t>
      </w:r>
      <w:r w:rsidRPr="009339D1">
        <w:rPr>
          <w:rFonts w:cs="Arial"/>
        </w:rPr>
        <w:t>send</w:t>
      </w:r>
      <w:r w:rsidRPr="00344755">
        <w:rPr>
          <w:rFonts w:cs="Arial"/>
        </w:rPr>
        <w:t xml:space="preserve"> an email to the class sol</w:t>
      </w:r>
      <w:r w:rsidR="00BC5736" w:rsidRPr="00344755">
        <w:rPr>
          <w:rFonts w:cs="Arial"/>
        </w:rPr>
        <w:t xml:space="preserve">iciting a volunteer note-taker. </w:t>
      </w:r>
      <w:r w:rsidRPr="00344755">
        <w:rPr>
          <w:rFonts w:cs="Arial"/>
        </w:rPr>
        <w:t>This message should NOT mention you by nam</w:t>
      </w:r>
      <w:r w:rsidR="005101B8" w:rsidRPr="00344755">
        <w:rPr>
          <w:rFonts w:cs="Arial"/>
        </w:rPr>
        <w:t>e</w:t>
      </w:r>
      <w:r w:rsidR="00B806EB" w:rsidRPr="00344755">
        <w:rPr>
          <w:rFonts w:cs="Arial"/>
        </w:rPr>
        <w:t xml:space="preserve">. </w:t>
      </w:r>
      <w:r w:rsidRPr="00344755">
        <w:rPr>
          <w:rFonts w:cs="Arial"/>
        </w:rPr>
        <w:t xml:space="preserve">Once someone expresses interest to the </w:t>
      </w:r>
      <w:r w:rsidR="00AF6561" w:rsidRPr="00344755">
        <w:rPr>
          <w:rFonts w:cs="Arial"/>
        </w:rPr>
        <w:t>instructor, the instructor will direct the volunteer to the SLDS website for further instruction and provide them with you</w:t>
      </w:r>
      <w:r w:rsidR="00E3646D" w:rsidRPr="00344755">
        <w:rPr>
          <w:rFonts w:cs="Arial"/>
        </w:rPr>
        <w:t>r contact information</w:t>
      </w:r>
      <w:r w:rsidR="00D859D0" w:rsidRPr="00344755">
        <w:rPr>
          <w:rFonts w:cs="Arial"/>
        </w:rPr>
        <w:t xml:space="preserve">. </w:t>
      </w:r>
    </w:p>
    <w:p w14:paraId="06CC768A" w14:textId="77777777" w:rsidR="00EA1023" w:rsidRPr="0019314C" w:rsidRDefault="00EA1023" w:rsidP="00344755">
      <w:pPr>
        <w:rPr>
          <w:rFonts w:cs="Arial"/>
        </w:rPr>
      </w:pPr>
    </w:p>
    <w:p w14:paraId="6CEC4261" w14:textId="4C0F1D5D" w:rsidR="00292F4E" w:rsidRPr="009339D1" w:rsidRDefault="005101B8" w:rsidP="00344755">
      <w:pPr>
        <w:pStyle w:val="ListParagraph"/>
        <w:numPr>
          <w:ilvl w:val="0"/>
          <w:numId w:val="81"/>
        </w:numPr>
        <w:rPr>
          <w:rFonts w:cs="Arial"/>
        </w:rPr>
      </w:pPr>
      <w:r w:rsidRPr="009339D1">
        <w:rPr>
          <w:rFonts w:cs="Arial"/>
        </w:rPr>
        <w:t xml:space="preserve">Communicate </w:t>
      </w:r>
      <w:r w:rsidR="00292F4E" w:rsidRPr="009339D1">
        <w:rPr>
          <w:rFonts w:cs="Arial"/>
        </w:rPr>
        <w:t xml:space="preserve">with the note-taker to establish </w:t>
      </w:r>
      <w:r w:rsidRPr="009339D1">
        <w:rPr>
          <w:rFonts w:cs="Arial"/>
          <w:u w:val="single"/>
        </w:rPr>
        <w:t>how often</w:t>
      </w:r>
      <w:r w:rsidRPr="00344755">
        <w:rPr>
          <w:rFonts w:cs="Arial"/>
        </w:rPr>
        <w:t xml:space="preserve"> notes will be exchanged (</w:t>
      </w:r>
      <w:r w:rsidR="00AC2BD2" w:rsidRPr="00344755">
        <w:rPr>
          <w:rFonts w:cs="Arial"/>
          <w:i/>
        </w:rPr>
        <w:t>typically by the following class</w:t>
      </w:r>
      <w:r w:rsidRPr="00344755">
        <w:rPr>
          <w:rFonts w:cs="Arial"/>
          <w:i/>
        </w:rPr>
        <w:t xml:space="preserve"> period)</w:t>
      </w:r>
      <w:r w:rsidR="00292F4E" w:rsidRPr="009339D1">
        <w:rPr>
          <w:rFonts w:cs="Arial"/>
        </w:rPr>
        <w:t xml:space="preserve"> </w:t>
      </w:r>
      <w:r w:rsidRPr="009339D1">
        <w:rPr>
          <w:rFonts w:cs="Arial"/>
        </w:rPr>
        <w:t xml:space="preserve">and the </w:t>
      </w:r>
      <w:r w:rsidR="00292F4E" w:rsidRPr="009339D1">
        <w:rPr>
          <w:rFonts w:cs="Arial"/>
          <w:u w:val="single"/>
        </w:rPr>
        <w:t>method</w:t>
      </w:r>
      <w:r w:rsidR="00292F4E" w:rsidRPr="00344755">
        <w:rPr>
          <w:rFonts w:cs="Arial"/>
        </w:rPr>
        <w:t xml:space="preserve"> for receiving the notes (</w:t>
      </w:r>
      <w:r w:rsidR="00292F4E" w:rsidRPr="00344755">
        <w:rPr>
          <w:rFonts w:cs="Arial"/>
          <w:i/>
        </w:rPr>
        <w:t>e.g. emailed Word document, carbon copy paper provided by SLDS, copied or scanned/emailed at SLDS</w:t>
      </w:r>
      <w:r w:rsidR="00292F4E" w:rsidRPr="009339D1">
        <w:rPr>
          <w:rFonts w:cs="Arial"/>
        </w:rPr>
        <w:t>).</w:t>
      </w:r>
    </w:p>
    <w:p w14:paraId="3EBB708F" w14:textId="77777777" w:rsidR="00EA1023" w:rsidRPr="0019314C" w:rsidRDefault="00EA1023" w:rsidP="00344755">
      <w:pPr>
        <w:rPr>
          <w:rFonts w:cs="Arial"/>
        </w:rPr>
      </w:pPr>
    </w:p>
    <w:p w14:paraId="37D9F863" w14:textId="678AF9A9" w:rsidR="00292F4E" w:rsidRPr="00344755" w:rsidRDefault="005101B8" w:rsidP="00344755">
      <w:pPr>
        <w:pStyle w:val="ListParagraph"/>
        <w:numPr>
          <w:ilvl w:val="0"/>
          <w:numId w:val="81"/>
        </w:numPr>
        <w:rPr>
          <w:rFonts w:cs="Arial"/>
        </w:rPr>
      </w:pPr>
      <w:r w:rsidRPr="009339D1">
        <w:rPr>
          <w:rFonts w:cs="Arial"/>
        </w:rPr>
        <w:t>In order for the</w:t>
      </w:r>
      <w:r w:rsidR="00292F4E" w:rsidRPr="009339D1">
        <w:rPr>
          <w:rFonts w:cs="Arial"/>
        </w:rPr>
        <w:t xml:space="preserve"> note</w:t>
      </w:r>
      <w:r w:rsidRPr="009339D1">
        <w:rPr>
          <w:rFonts w:cs="Arial"/>
        </w:rPr>
        <w:t>-</w:t>
      </w:r>
      <w:r w:rsidR="00292F4E" w:rsidRPr="00344755">
        <w:rPr>
          <w:rFonts w:cs="Arial"/>
        </w:rPr>
        <w:t xml:space="preserve">taker </w:t>
      </w:r>
      <w:r w:rsidRPr="00344755">
        <w:rPr>
          <w:rFonts w:cs="Arial"/>
        </w:rPr>
        <w:t>to receive their $25 per credi</w:t>
      </w:r>
      <w:r w:rsidR="00AC2BD2" w:rsidRPr="00344755">
        <w:rPr>
          <w:rFonts w:cs="Arial"/>
        </w:rPr>
        <w:t>t hour stipend (or certificate</w:t>
      </w:r>
      <w:r w:rsidRPr="00344755">
        <w:rPr>
          <w:rFonts w:cs="Arial"/>
        </w:rPr>
        <w:t xml:space="preserve"> of voluntee</w:t>
      </w:r>
      <w:r w:rsidR="00AC2BD2" w:rsidRPr="00344755">
        <w:rPr>
          <w:rFonts w:cs="Arial"/>
        </w:rPr>
        <w:t>ring</w:t>
      </w:r>
      <w:r w:rsidRPr="00344755">
        <w:rPr>
          <w:rFonts w:cs="Arial"/>
        </w:rPr>
        <w:t xml:space="preserve">), the note-taker </w:t>
      </w:r>
      <w:r w:rsidR="00AC2BD2" w:rsidRPr="00344755">
        <w:rPr>
          <w:rFonts w:cs="Arial"/>
        </w:rPr>
        <w:t>must follow</w:t>
      </w:r>
      <w:r w:rsidR="00B17C95" w:rsidRPr="00344755">
        <w:rPr>
          <w:rFonts w:cs="Arial"/>
        </w:rPr>
        <w:t xml:space="preserve"> note-taker instructions</w:t>
      </w:r>
      <w:r w:rsidRPr="00344755">
        <w:rPr>
          <w:rFonts w:cs="Arial"/>
        </w:rPr>
        <w:t>.</w:t>
      </w:r>
    </w:p>
    <w:p w14:paraId="401AD105" w14:textId="77777777" w:rsidR="00371077" w:rsidRPr="0019314C" w:rsidRDefault="00371077" w:rsidP="00344755">
      <w:pPr>
        <w:rPr>
          <w:rFonts w:cs="Arial"/>
        </w:rPr>
      </w:pPr>
    </w:p>
    <w:p w14:paraId="5FD18B99" w14:textId="4B6CC762" w:rsidR="00D25B2E" w:rsidRPr="009339D1" w:rsidRDefault="00292F4E" w:rsidP="00344755">
      <w:pPr>
        <w:pStyle w:val="ListParagraph"/>
        <w:numPr>
          <w:ilvl w:val="0"/>
          <w:numId w:val="81"/>
        </w:numPr>
        <w:rPr>
          <w:rFonts w:cs="Arial"/>
        </w:rPr>
      </w:pPr>
      <w:r w:rsidRPr="009339D1">
        <w:rPr>
          <w:rFonts w:cs="Arial"/>
        </w:rPr>
        <w:t xml:space="preserve">Inform your assigned </w:t>
      </w:r>
      <w:r w:rsidR="00B9403D" w:rsidRPr="009339D1">
        <w:rPr>
          <w:rFonts w:cs="Arial"/>
        </w:rPr>
        <w:t>Access Specialist</w:t>
      </w:r>
      <w:r w:rsidRPr="009339D1">
        <w:rPr>
          <w:rFonts w:cs="Arial"/>
        </w:rPr>
        <w:t xml:space="preserve"> if you (1) can’t find a note-taker, (2) the note-taker</w:t>
      </w:r>
      <w:r w:rsidR="00D97DE3" w:rsidRPr="00344755">
        <w:rPr>
          <w:rFonts w:cs="Arial"/>
        </w:rPr>
        <w:t xml:space="preserve"> is not fulfilling their duties</w:t>
      </w:r>
      <w:r w:rsidRPr="00344755">
        <w:rPr>
          <w:rFonts w:cs="Arial"/>
        </w:rPr>
        <w:t xml:space="preserve"> or (3) you no longer need the assistance.</w:t>
      </w:r>
      <w:r w:rsidR="00FC7EEE" w:rsidRPr="0019314C">
        <w:rPr>
          <w:rFonts w:cs="Arial"/>
        </w:rPr>
        <w:br/>
      </w:r>
      <w:r w:rsidR="00FC7EEE" w:rsidRPr="0019314C">
        <w:rPr>
          <w:rFonts w:cs="Arial"/>
        </w:rPr>
        <w:br/>
      </w:r>
    </w:p>
    <w:p w14:paraId="04E5642C" w14:textId="782B3105" w:rsidR="00371077" w:rsidRPr="0019314C" w:rsidRDefault="00371077" w:rsidP="00344755">
      <w:pPr>
        <w:rPr>
          <w:rFonts w:cs="Arial"/>
          <w:b/>
          <w:bCs/>
          <w:szCs w:val="24"/>
        </w:rPr>
      </w:pPr>
      <w:bookmarkStart w:id="21" w:name="OLE_LINK1"/>
    </w:p>
    <w:p w14:paraId="6F409B90" w14:textId="77777777" w:rsidR="00D25B2E" w:rsidRPr="00344755" w:rsidRDefault="007B71DE" w:rsidP="00344755">
      <w:pPr>
        <w:pStyle w:val="Heading1"/>
      </w:pPr>
      <w:bookmarkStart w:id="22" w:name="_Toc15563602"/>
      <w:r w:rsidRPr="009339D1">
        <w:rPr>
          <w:szCs w:val="24"/>
        </w:rPr>
        <w:t>A</w:t>
      </w:r>
      <w:r w:rsidR="00D25B2E" w:rsidRPr="009339D1">
        <w:t xml:space="preserve">ttendance </w:t>
      </w:r>
      <w:r w:rsidR="00E46514" w:rsidRPr="009339D1">
        <w:t xml:space="preserve">and Deadline </w:t>
      </w:r>
      <w:r w:rsidR="00D25B2E" w:rsidRPr="00344755">
        <w:t>Modification</w:t>
      </w:r>
      <w:r w:rsidR="00862F1E" w:rsidRPr="00344755">
        <w:t>s</w:t>
      </w:r>
      <w:bookmarkEnd w:id="22"/>
    </w:p>
    <w:p w14:paraId="1C9CCA44" w14:textId="77777777" w:rsidR="00D25B2E" w:rsidRPr="0019314C" w:rsidRDefault="00D25B2E">
      <w:pPr>
        <w:rPr>
          <w:rFonts w:cs="Arial"/>
        </w:rPr>
      </w:pPr>
    </w:p>
    <w:p w14:paraId="034BFE1C" w14:textId="71D58CFE" w:rsidR="00D34F07" w:rsidRPr="0019314C" w:rsidRDefault="00D25B2E">
      <w:pPr>
        <w:rPr>
          <w:rFonts w:cs="Arial"/>
          <w:szCs w:val="24"/>
        </w:rPr>
      </w:pPr>
      <w:r w:rsidRPr="0019314C">
        <w:rPr>
          <w:rFonts w:cs="Arial"/>
          <w:szCs w:val="24"/>
        </w:rPr>
        <w:t xml:space="preserve">For students </w:t>
      </w:r>
      <w:r w:rsidR="00B95205" w:rsidRPr="0019314C">
        <w:rPr>
          <w:rFonts w:cs="Arial"/>
          <w:szCs w:val="24"/>
        </w:rPr>
        <w:t>who</w:t>
      </w:r>
      <w:r w:rsidRPr="0019314C">
        <w:rPr>
          <w:rFonts w:cs="Arial"/>
          <w:szCs w:val="24"/>
        </w:rPr>
        <w:t xml:space="preserve"> have disabilities with random acute episodes which may require them to miss class</w:t>
      </w:r>
      <w:r w:rsidR="00683416" w:rsidRPr="0019314C">
        <w:rPr>
          <w:rFonts w:cs="Arial"/>
          <w:szCs w:val="24"/>
        </w:rPr>
        <w:t xml:space="preserve"> or deadlines</w:t>
      </w:r>
      <w:r w:rsidRPr="0019314C">
        <w:rPr>
          <w:rFonts w:cs="Arial"/>
          <w:szCs w:val="24"/>
        </w:rPr>
        <w:t xml:space="preserve">, Disability Services will approve for the student to be granted a reasonable </w:t>
      </w:r>
      <w:r w:rsidR="00E46514" w:rsidRPr="0019314C">
        <w:rPr>
          <w:rFonts w:cs="Arial"/>
          <w:szCs w:val="24"/>
        </w:rPr>
        <w:t>amou</w:t>
      </w:r>
      <w:r w:rsidR="00683416" w:rsidRPr="0019314C">
        <w:rPr>
          <w:rFonts w:cs="Arial"/>
          <w:szCs w:val="24"/>
        </w:rPr>
        <w:t xml:space="preserve">nt of flexibility with absences, exam dates, </w:t>
      </w:r>
      <w:r w:rsidRPr="0019314C">
        <w:rPr>
          <w:rFonts w:cs="Arial"/>
          <w:szCs w:val="24"/>
        </w:rPr>
        <w:t>deadline</w:t>
      </w:r>
      <w:r w:rsidR="00E46514" w:rsidRPr="0019314C">
        <w:rPr>
          <w:rFonts w:cs="Arial"/>
          <w:szCs w:val="24"/>
        </w:rPr>
        <w:t>s</w:t>
      </w:r>
      <w:r w:rsidR="00683416" w:rsidRPr="0019314C">
        <w:rPr>
          <w:rFonts w:cs="Arial"/>
          <w:szCs w:val="24"/>
        </w:rPr>
        <w:t xml:space="preserve"> and </w:t>
      </w:r>
      <w:r w:rsidRPr="0019314C">
        <w:rPr>
          <w:rFonts w:cs="Arial"/>
          <w:szCs w:val="24"/>
        </w:rPr>
        <w:t>participation</w:t>
      </w:r>
      <w:r w:rsidR="00683416" w:rsidRPr="0019314C">
        <w:rPr>
          <w:rFonts w:cs="Arial"/>
          <w:szCs w:val="24"/>
        </w:rPr>
        <w:t xml:space="preserve"> points</w:t>
      </w:r>
      <w:r w:rsidRPr="0019314C">
        <w:rPr>
          <w:rFonts w:cs="Arial"/>
          <w:szCs w:val="24"/>
        </w:rPr>
        <w:t xml:space="preserve">. </w:t>
      </w:r>
    </w:p>
    <w:p w14:paraId="430F891A" w14:textId="77777777" w:rsidR="00D34F07" w:rsidRPr="0019314C" w:rsidRDefault="00D34F07">
      <w:pPr>
        <w:rPr>
          <w:rFonts w:cs="Arial"/>
          <w:szCs w:val="24"/>
        </w:rPr>
      </w:pPr>
    </w:p>
    <w:p w14:paraId="46085C5C" w14:textId="5811D3AB" w:rsidR="00D25B2E" w:rsidRPr="0019314C" w:rsidRDefault="00D25B2E">
      <w:pPr>
        <w:rPr>
          <w:rFonts w:cs="Arial"/>
          <w:szCs w:val="24"/>
        </w:rPr>
      </w:pPr>
      <w:r w:rsidRPr="0019314C">
        <w:rPr>
          <w:rFonts w:cs="Arial"/>
          <w:szCs w:val="24"/>
        </w:rPr>
        <w:t>Once approved,</w:t>
      </w:r>
      <w:r w:rsidR="00176DBA" w:rsidRPr="0019314C">
        <w:rPr>
          <w:rFonts w:cs="Arial"/>
          <w:szCs w:val="24"/>
        </w:rPr>
        <w:t xml:space="preserve"> specify the Attendance and Deadline Modification accommodation on your Course Accessibility Letter</w:t>
      </w:r>
      <w:r w:rsidRPr="0019314C">
        <w:rPr>
          <w:rFonts w:cs="Arial"/>
          <w:szCs w:val="24"/>
        </w:rPr>
        <w:t xml:space="preserve">, which directs your instructors to work with you in developing a plan to modify the attendance, deadline and participation policies. This plan, called an “Attendance </w:t>
      </w:r>
      <w:r w:rsidR="00E46514" w:rsidRPr="0019314C">
        <w:rPr>
          <w:rFonts w:cs="Arial"/>
          <w:szCs w:val="24"/>
        </w:rPr>
        <w:t xml:space="preserve">and Deadline </w:t>
      </w:r>
      <w:r w:rsidRPr="0019314C">
        <w:rPr>
          <w:rFonts w:cs="Arial"/>
          <w:szCs w:val="24"/>
        </w:rPr>
        <w:t>Modification Agreement”</w:t>
      </w:r>
      <w:r w:rsidR="00D97DE3" w:rsidRPr="0019314C">
        <w:rPr>
          <w:rFonts w:cs="Arial"/>
          <w:szCs w:val="24"/>
        </w:rPr>
        <w:t>, is put in writing</w:t>
      </w:r>
      <w:r w:rsidR="00150C27" w:rsidRPr="0019314C">
        <w:rPr>
          <w:rFonts w:cs="Arial"/>
          <w:szCs w:val="24"/>
        </w:rPr>
        <w:t xml:space="preserve"> using a SLDS </w:t>
      </w:r>
      <w:r w:rsidR="00176DBA" w:rsidRPr="0019314C">
        <w:rPr>
          <w:rFonts w:cs="Arial"/>
          <w:szCs w:val="24"/>
        </w:rPr>
        <w:t>template or a custom written document</w:t>
      </w:r>
      <w:r w:rsidR="00150C27" w:rsidRPr="0019314C">
        <w:rPr>
          <w:rFonts w:cs="Arial"/>
          <w:szCs w:val="24"/>
        </w:rPr>
        <w:t xml:space="preserve">. </w:t>
      </w:r>
      <w:r w:rsidRPr="0019314C">
        <w:rPr>
          <w:rFonts w:cs="Arial"/>
          <w:b/>
          <w:szCs w:val="24"/>
        </w:rPr>
        <w:t>These agreements should be completed as early in the semester as possible, ideally within the first few weeks of the course.</w:t>
      </w:r>
    </w:p>
    <w:p w14:paraId="49CBFE1A" w14:textId="77777777" w:rsidR="00D25B2E" w:rsidRPr="0019314C" w:rsidRDefault="00D25B2E">
      <w:pPr>
        <w:rPr>
          <w:rFonts w:cs="Arial"/>
          <w:szCs w:val="24"/>
        </w:rPr>
      </w:pPr>
    </w:p>
    <w:p w14:paraId="31E00CA1" w14:textId="1A075DAA" w:rsidR="00D25B2E" w:rsidRPr="0019314C" w:rsidRDefault="00D25B2E">
      <w:pPr>
        <w:rPr>
          <w:rFonts w:cs="Arial"/>
          <w:szCs w:val="24"/>
        </w:rPr>
      </w:pPr>
      <w:r w:rsidRPr="0019314C">
        <w:rPr>
          <w:rFonts w:cs="Arial"/>
          <w:szCs w:val="24"/>
        </w:rPr>
        <w:t xml:space="preserve">An Attendance </w:t>
      </w:r>
      <w:r w:rsidR="00E46514" w:rsidRPr="0019314C">
        <w:rPr>
          <w:rFonts w:cs="Arial"/>
          <w:szCs w:val="24"/>
        </w:rPr>
        <w:t xml:space="preserve">and Deadline </w:t>
      </w:r>
      <w:r w:rsidRPr="0019314C">
        <w:rPr>
          <w:rFonts w:cs="Arial"/>
          <w:szCs w:val="24"/>
        </w:rPr>
        <w:t>Modification Agreement must be reasonable, meaning it cannot compromise the essential design and learning outcomes of the course. Reasonableness is determined by the course design. For guidance in determining what would be reasonable</w:t>
      </w:r>
      <w:r w:rsidR="00176DBA" w:rsidRPr="0019314C">
        <w:rPr>
          <w:rFonts w:cs="Arial"/>
          <w:szCs w:val="24"/>
        </w:rPr>
        <w:t xml:space="preserve"> in a given class, refer </w:t>
      </w:r>
      <w:r w:rsidR="00E3646D" w:rsidRPr="0019314C">
        <w:rPr>
          <w:rFonts w:cs="Arial"/>
          <w:szCs w:val="24"/>
        </w:rPr>
        <w:lastRenderedPageBreak/>
        <w:t xml:space="preserve">to the </w:t>
      </w:r>
      <w:r w:rsidR="00E3646D" w:rsidRPr="0019314C">
        <w:rPr>
          <w:rFonts w:cs="Arial"/>
          <w:i/>
          <w:szCs w:val="24"/>
        </w:rPr>
        <w:t>Supplemental Accommodation Instructions</w:t>
      </w:r>
      <w:r w:rsidR="00E3646D" w:rsidRPr="0019314C">
        <w:rPr>
          <w:rFonts w:cs="Arial"/>
          <w:szCs w:val="24"/>
        </w:rPr>
        <w:t xml:space="preserve"> page linked</w:t>
      </w:r>
      <w:r w:rsidR="00176DBA" w:rsidRPr="0019314C">
        <w:rPr>
          <w:rFonts w:cs="Arial"/>
          <w:szCs w:val="24"/>
        </w:rPr>
        <w:t xml:space="preserve"> on the Course Accessibility Letter </w:t>
      </w:r>
      <w:r w:rsidRPr="0019314C">
        <w:rPr>
          <w:rFonts w:cs="Arial"/>
          <w:szCs w:val="24"/>
        </w:rPr>
        <w:t xml:space="preserve">or talk with your assigned </w:t>
      </w:r>
      <w:r w:rsidR="00B9403D" w:rsidRPr="0019314C">
        <w:rPr>
          <w:rFonts w:cs="Arial"/>
          <w:szCs w:val="24"/>
        </w:rPr>
        <w:t>Access Specialist</w:t>
      </w:r>
      <w:r w:rsidRPr="0019314C">
        <w:rPr>
          <w:rFonts w:cs="Arial"/>
          <w:szCs w:val="24"/>
        </w:rPr>
        <w:t xml:space="preserve">. </w:t>
      </w:r>
    </w:p>
    <w:p w14:paraId="7B514684" w14:textId="77777777" w:rsidR="00D25B2E" w:rsidRPr="0019314C" w:rsidRDefault="00D25B2E">
      <w:pPr>
        <w:rPr>
          <w:rFonts w:cs="Arial"/>
          <w:b/>
          <w:szCs w:val="24"/>
        </w:rPr>
      </w:pPr>
    </w:p>
    <w:p w14:paraId="780B2179" w14:textId="77777777" w:rsidR="00D25B2E" w:rsidRPr="009339D1" w:rsidRDefault="00E46514" w:rsidP="00344755">
      <w:r w:rsidRPr="00344755">
        <w:rPr>
          <w:rFonts w:cs="Arial"/>
          <w:b/>
        </w:rPr>
        <w:t xml:space="preserve">To utilize </w:t>
      </w:r>
      <w:r w:rsidR="00CC6FE1" w:rsidRPr="00344755">
        <w:rPr>
          <w:rFonts w:cs="Arial"/>
          <w:b/>
        </w:rPr>
        <w:t>a</w:t>
      </w:r>
      <w:r w:rsidR="00D25B2E" w:rsidRPr="00344755">
        <w:rPr>
          <w:rFonts w:cs="Arial"/>
          <w:b/>
        </w:rPr>
        <w:t xml:space="preserve">ttendance </w:t>
      </w:r>
      <w:r w:rsidR="00CC6FE1" w:rsidRPr="00344755">
        <w:rPr>
          <w:rFonts w:cs="Arial"/>
          <w:b/>
        </w:rPr>
        <w:t>and d</w:t>
      </w:r>
      <w:r w:rsidRPr="00344755">
        <w:rPr>
          <w:rFonts w:cs="Arial"/>
          <w:b/>
        </w:rPr>
        <w:t xml:space="preserve">eadline </w:t>
      </w:r>
      <w:r w:rsidR="00CC6FE1" w:rsidRPr="00344755">
        <w:rPr>
          <w:rFonts w:cs="Arial"/>
          <w:b/>
        </w:rPr>
        <w:t>m</w:t>
      </w:r>
      <w:r w:rsidR="00D25B2E" w:rsidRPr="00344755">
        <w:rPr>
          <w:rFonts w:cs="Arial"/>
          <w:b/>
        </w:rPr>
        <w:t>odification</w:t>
      </w:r>
      <w:r w:rsidRPr="00344755">
        <w:rPr>
          <w:rFonts w:cs="Arial"/>
          <w:b/>
        </w:rPr>
        <w:t>s</w:t>
      </w:r>
      <w:r w:rsidR="00D25B2E" w:rsidRPr="00344755">
        <w:rPr>
          <w:rFonts w:cs="Arial"/>
          <w:b/>
        </w:rPr>
        <w:t>, follow these steps:</w:t>
      </w:r>
    </w:p>
    <w:p w14:paraId="5E1011F8" w14:textId="77777777" w:rsidR="0067676A" w:rsidRPr="0019314C" w:rsidRDefault="0067676A">
      <w:pPr>
        <w:rPr>
          <w:rFonts w:cs="Arial"/>
          <w:b/>
          <w:szCs w:val="24"/>
        </w:rPr>
      </w:pPr>
    </w:p>
    <w:p w14:paraId="6147F2FE" w14:textId="77777777" w:rsidR="00176DBA" w:rsidRPr="009339D1" w:rsidRDefault="00176DBA" w:rsidP="00344755">
      <w:pPr>
        <w:pStyle w:val="ListParagraph"/>
        <w:numPr>
          <w:ilvl w:val="0"/>
          <w:numId w:val="82"/>
        </w:numPr>
        <w:rPr>
          <w:rFonts w:cs="Arial"/>
          <w:szCs w:val="24"/>
        </w:rPr>
      </w:pPr>
      <w:r w:rsidRPr="009339D1">
        <w:rPr>
          <w:rFonts w:cs="Arial"/>
          <w:szCs w:val="24"/>
        </w:rPr>
        <w:t xml:space="preserve">Select the Attendance/Deadline accommodation option for your Course Accessibility Letter. </w:t>
      </w:r>
    </w:p>
    <w:p w14:paraId="298E5068" w14:textId="288ED4A6" w:rsidR="00371077" w:rsidRPr="009339D1" w:rsidRDefault="009C07AF" w:rsidP="00344755">
      <w:pPr>
        <w:pStyle w:val="ListParagraph"/>
        <w:numPr>
          <w:ilvl w:val="0"/>
          <w:numId w:val="82"/>
        </w:numPr>
        <w:rPr>
          <w:rFonts w:cs="Arial"/>
          <w:szCs w:val="24"/>
        </w:rPr>
      </w:pPr>
      <w:r w:rsidRPr="00344755">
        <w:rPr>
          <w:rFonts w:cs="Arial"/>
          <w:szCs w:val="24"/>
        </w:rPr>
        <w:t xml:space="preserve">Submit the accommodation request </w:t>
      </w:r>
      <w:r w:rsidR="00891522" w:rsidRPr="00344755">
        <w:rPr>
          <w:rFonts w:cs="Arial"/>
          <w:szCs w:val="24"/>
        </w:rPr>
        <w:t>on</w:t>
      </w:r>
      <w:r w:rsidRPr="00344755">
        <w:rPr>
          <w:rFonts w:cs="Arial"/>
          <w:szCs w:val="24"/>
        </w:rPr>
        <w:t xml:space="preserve"> AIM. </w:t>
      </w:r>
      <w:r w:rsidR="008E7C40" w:rsidRPr="00344755">
        <w:rPr>
          <w:rFonts w:cs="Arial"/>
          <w:szCs w:val="24"/>
        </w:rPr>
        <w:t>A</w:t>
      </w:r>
      <w:r w:rsidR="00E3646D" w:rsidRPr="00344755">
        <w:rPr>
          <w:rFonts w:cs="Arial"/>
          <w:szCs w:val="24"/>
        </w:rPr>
        <w:t xml:space="preserve">sk your instructors to read the </w:t>
      </w:r>
      <w:r w:rsidR="00E3646D" w:rsidRPr="00344755">
        <w:rPr>
          <w:rFonts w:cs="Arial"/>
          <w:i/>
          <w:szCs w:val="24"/>
        </w:rPr>
        <w:t>Supplemental Accommodation Instructions</w:t>
      </w:r>
      <w:r w:rsidR="00E3646D" w:rsidRPr="00344755">
        <w:rPr>
          <w:rFonts w:cs="Arial"/>
          <w:szCs w:val="24"/>
        </w:rPr>
        <w:t xml:space="preserve"> page </w:t>
      </w:r>
      <w:r w:rsidR="008E7C40" w:rsidRPr="00344755">
        <w:rPr>
          <w:rFonts w:cs="Arial"/>
          <w:szCs w:val="24"/>
        </w:rPr>
        <w:t>linked on the letter</w:t>
      </w:r>
      <w:r w:rsidR="00D859D0" w:rsidRPr="00344755">
        <w:rPr>
          <w:rFonts w:cs="Arial"/>
          <w:szCs w:val="24"/>
        </w:rPr>
        <w:t xml:space="preserve">. </w:t>
      </w:r>
      <w:r w:rsidR="00FC7EEE" w:rsidRPr="0019314C">
        <w:rPr>
          <w:rFonts w:cs="Arial"/>
          <w:szCs w:val="24"/>
        </w:rPr>
        <w:br/>
      </w:r>
      <w:r w:rsidR="00176DBA" w:rsidRPr="009339D1">
        <w:rPr>
          <w:rFonts w:cs="Arial"/>
          <w:szCs w:val="24"/>
        </w:rPr>
        <w:t xml:space="preserve"> </w:t>
      </w:r>
    </w:p>
    <w:p w14:paraId="0970259C" w14:textId="69CC12D4" w:rsidR="00D25B2E" w:rsidRPr="009339D1" w:rsidRDefault="00D25B2E" w:rsidP="00344755">
      <w:pPr>
        <w:pStyle w:val="ListParagraph"/>
        <w:numPr>
          <w:ilvl w:val="0"/>
          <w:numId w:val="82"/>
        </w:numPr>
        <w:rPr>
          <w:rFonts w:cs="Arial"/>
          <w:szCs w:val="24"/>
        </w:rPr>
      </w:pPr>
      <w:r w:rsidRPr="00344755">
        <w:rPr>
          <w:rFonts w:cs="Arial"/>
          <w:szCs w:val="24"/>
        </w:rPr>
        <w:t xml:space="preserve">Meet one-on-one with your instructors. </w:t>
      </w:r>
      <w:r w:rsidR="00FC7EEE" w:rsidRPr="0019314C">
        <w:rPr>
          <w:rFonts w:cs="Arial"/>
          <w:szCs w:val="24"/>
        </w:rPr>
        <w:br/>
      </w:r>
    </w:p>
    <w:p w14:paraId="2E5F7D6E" w14:textId="4D5798F4" w:rsidR="00D25B2E" w:rsidRPr="009339D1" w:rsidRDefault="00D25B2E" w:rsidP="00344755">
      <w:pPr>
        <w:pStyle w:val="ListParagraph"/>
        <w:numPr>
          <w:ilvl w:val="0"/>
          <w:numId w:val="83"/>
        </w:numPr>
        <w:rPr>
          <w:rFonts w:cs="Arial"/>
          <w:szCs w:val="24"/>
        </w:rPr>
      </w:pPr>
      <w:r w:rsidRPr="009339D1">
        <w:rPr>
          <w:rFonts w:cs="Arial"/>
          <w:szCs w:val="24"/>
        </w:rPr>
        <w:t xml:space="preserve">Discuss with them how attendance, </w:t>
      </w:r>
      <w:r w:rsidR="006F0602" w:rsidRPr="009339D1">
        <w:rPr>
          <w:rFonts w:cs="Arial"/>
          <w:szCs w:val="24"/>
        </w:rPr>
        <w:t xml:space="preserve">make-up exams, </w:t>
      </w:r>
      <w:r w:rsidRPr="00344755">
        <w:rPr>
          <w:rFonts w:cs="Arial"/>
          <w:szCs w:val="24"/>
        </w:rPr>
        <w:t>due dates</w:t>
      </w:r>
      <w:r w:rsidR="004A0D98" w:rsidRPr="00344755">
        <w:rPr>
          <w:rFonts w:cs="Arial"/>
          <w:szCs w:val="24"/>
        </w:rPr>
        <w:t xml:space="preserve"> and</w:t>
      </w:r>
      <w:r w:rsidRPr="00344755">
        <w:rPr>
          <w:rFonts w:cs="Arial"/>
          <w:szCs w:val="24"/>
        </w:rPr>
        <w:t xml:space="preserve"> participation are designed in the course</w:t>
      </w:r>
      <w:r w:rsidR="004A0D98" w:rsidRPr="00344755">
        <w:rPr>
          <w:rFonts w:cs="Arial"/>
          <w:szCs w:val="24"/>
        </w:rPr>
        <w:t xml:space="preserve"> and</w:t>
      </w:r>
      <w:r w:rsidRPr="00344755">
        <w:rPr>
          <w:rFonts w:cs="Arial"/>
          <w:szCs w:val="24"/>
        </w:rPr>
        <w:t xml:space="preserve"> what reasonable modifications can be made due to your disability. </w:t>
      </w:r>
      <w:r w:rsidRPr="00344755">
        <w:rPr>
          <w:rFonts w:cs="Arial"/>
          <w:b/>
          <w:i/>
          <w:szCs w:val="24"/>
        </w:rPr>
        <w:t>Note:</w:t>
      </w:r>
      <w:r w:rsidRPr="00344755">
        <w:rPr>
          <w:rFonts w:cs="Arial"/>
          <w:szCs w:val="24"/>
        </w:rPr>
        <w:t xml:space="preserve"> If the instructor’s proposed modifications are not acceptable to you, contact your </w:t>
      </w:r>
      <w:r w:rsidR="00B9403D" w:rsidRPr="00344755">
        <w:rPr>
          <w:rFonts w:cs="Arial"/>
          <w:szCs w:val="24"/>
        </w:rPr>
        <w:t>Access Specialist</w:t>
      </w:r>
      <w:r w:rsidRPr="00344755">
        <w:rPr>
          <w:rFonts w:cs="Arial"/>
          <w:szCs w:val="24"/>
        </w:rPr>
        <w:t xml:space="preserve"> and share your concerns</w:t>
      </w:r>
      <w:r w:rsidR="00D07991" w:rsidRPr="00344755">
        <w:rPr>
          <w:rFonts w:cs="Arial"/>
          <w:szCs w:val="24"/>
        </w:rPr>
        <w:t xml:space="preserve"> as soon as possible</w:t>
      </w:r>
      <w:r w:rsidRPr="00344755">
        <w:rPr>
          <w:rFonts w:cs="Arial"/>
          <w:szCs w:val="24"/>
        </w:rPr>
        <w:t xml:space="preserve">. Your </w:t>
      </w:r>
      <w:r w:rsidR="00B9403D" w:rsidRPr="00344755">
        <w:rPr>
          <w:rFonts w:cs="Arial"/>
          <w:szCs w:val="24"/>
        </w:rPr>
        <w:t>Access Specialist</w:t>
      </w:r>
      <w:r w:rsidRPr="00344755">
        <w:rPr>
          <w:rFonts w:cs="Arial"/>
          <w:szCs w:val="24"/>
        </w:rPr>
        <w:t xml:space="preserve"> will work with you and the instructor to resolve the issue.</w:t>
      </w:r>
      <w:r w:rsidR="005A1F1C" w:rsidRPr="0019314C">
        <w:rPr>
          <w:rFonts w:cs="Arial"/>
          <w:szCs w:val="24"/>
        </w:rPr>
        <w:br/>
      </w:r>
    </w:p>
    <w:p w14:paraId="205BC1CD" w14:textId="2418D8F1" w:rsidR="00371077" w:rsidRPr="009339D1" w:rsidRDefault="00D25B2E" w:rsidP="00344755">
      <w:pPr>
        <w:pStyle w:val="ListParagraph"/>
        <w:numPr>
          <w:ilvl w:val="0"/>
          <w:numId w:val="83"/>
        </w:numPr>
        <w:rPr>
          <w:rFonts w:cs="Arial"/>
          <w:szCs w:val="24"/>
        </w:rPr>
      </w:pPr>
      <w:r w:rsidRPr="00344755">
        <w:rPr>
          <w:rFonts w:cs="Arial"/>
          <w:szCs w:val="24"/>
        </w:rPr>
        <w:t>Once you and the instructor have agreed,</w:t>
      </w:r>
      <w:r w:rsidR="008E7C40" w:rsidRPr="00344755">
        <w:rPr>
          <w:rFonts w:cs="Arial"/>
          <w:szCs w:val="24"/>
        </w:rPr>
        <w:t xml:space="preserve"> put the agreement in writing either using the SLDS template</w:t>
      </w:r>
      <w:r w:rsidR="00E3646D" w:rsidRPr="00344755">
        <w:rPr>
          <w:rFonts w:cs="Arial"/>
          <w:szCs w:val="24"/>
        </w:rPr>
        <w:t xml:space="preserve"> (located on the SLDS website) </w:t>
      </w:r>
      <w:r w:rsidR="008E7C40" w:rsidRPr="00344755">
        <w:rPr>
          <w:rFonts w:cs="Arial"/>
          <w:szCs w:val="24"/>
        </w:rPr>
        <w:t>or another form of custom documentation.</w:t>
      </w:r>
      <w:r w:rsidR="005A1F1C" w:rsidRPr="0019314C">
        <w:rPr>
          <w:rFonts w:cs="Arial"/>
          <w:szCs w:val="24"/>
        </w:rPr>
        <w:br/>
      </w:r>
    </w:p>
    <w:p w14:paraId="7B268AF8" w14:textId="5911BEF5" w:rsidR="00371077" w:rsidRPr="009339D1" w:rsidRDefault="00D25B2E" w:rsidP="00344755">
      <w:pPr>
        <w:pStyle w:val="ListParagraph"/>
        <w:numPr>
          <w:ilvl w:val="0"/>
          <w:numId w:val="83"/>
        </w:numPr>
        <w:rPr>
          <w:rFonts w:cs="Arial"/>
          <w:szCs w:val="24"/>
        </w:rPr>
      </w:pPr>
      <w:r w:rsidRPr="00344755">
        <w:rPr>
          <w:rFonts w:cs="Arial"/>
          <w:szCs w:val="24"/>
        </w:rPr>
        <w:t xml:space="preserve">Student returns the Attendance </w:t>
      </w:r>
      <w:r w:rsidR="00E46514" w:rsidRPr="00344755">
        <w:rPr>
          <w:rFonts w:cs="Arial"/>
          <w:szCs w:val="24"/>
        </w:rPr>
        <w:t xml:space="preserve">and Deadline </w:t>
      </w:r>
      <w:r w:rsidRPr="00344755">
        <w:rPr>
          <w:rFonts w:cs="Arial"/>
          <w:szCs w:val="24"/>
        </w:rPr>
        <w:t xml:space="preserve">Modification Agreement to Disability Services (in-person or via email). </w:t>
      </w:r>
      <w:r w:rsidRPr="00344755">
        <w:rPr>
          <w:rFonts w:cs="Arial"/>
          <w:b/>
          <w:i/>
          <w:szCs w:val="24"/>
        </w:rPr>
        <w:t>Note: This step is essential.</w:t>
      </w:r>
      <w:r w:rsidRPr="00344755">
        <w:rPr>
          <w:rFonts w:cs="Arial"/>
          <w:i/>
          <w:szCs w:val="24"/>
        </w:rPr>
        <w:t xml:space="preserve"> Agr</w:t>
      </w:r>
      <w:r w:rsidR="00E46514" w:rsidRPr="00344755">
        <w:rPr>
          <w:rFonts w:cs="Arial"/>
          <w:i/>
          <w:szCs w:val="24"/>
        </w:rPr>
        <w:t>eements that are not signed/</w:t>
      </w:r>
      <w:r w:rsidRPr="00344755">
        <w:rPr>
          <w:rFonts w:cs="Arial"/>
          <w:i/>
          <w:szCs w:val="24"/>
        </w:rPr>
        <w:t xml:space="preserve">returned to </w:t>
      </w:r>
      <w:r w:rsidR="00E46514" w:rsidRPr="00344755">
        <w:rPr>
          <w:rFonts w:cs="Arial"/>
          <w:i/>
          <w:szCs w:val="24"/>
        </w:rPr>
        <w:t>SLDS</w:t>
      </w:r>
      <w:r w:rsidRPr="00344755">
        <w:rPr>
          <w:rFonts w:cs="Arial"/>
          <w:i/>
          <w:szCs w:val="24"/>
        </w:rPr>
        <w:t xml:space="preserve"> may not be honored.</w:t>
      </w:r>
      <w:r w:rsidR="005A1F1C" w:rsidRPr="0019314C">
        <w:rPr>
          <w:rFonts w:cs="Arial"/>
          <w:i/>
          <w:szCs w:val="24"/>
        </w:rPr>
        <w:br/>
      </w:r>
    </w:p>
    <w:p w14:paraId="07EBA5CB" w14:textId="29EE803C" w:rsidR="00862F1E" w:rsidRPr="009339D1" w:rsidRDefault="00D25B2E" w:rsidP="00344755">
      <w:pPr>
        <w:pStyle w:val="ListParagraph"/>
        <w:numPr>
          <w:ilvl w:val="0"/>
          <w:numId w:val="83"/>
        </w:numPr>
        <w:rPr>
          <w:rFonts w:cs="Arial"/>
        </w:rPr>
      </w:pPr>
      <w:r w:rsidRPr="00344755">
        <w:rPr>
          <w:rFonts w:cs="Arial"/>
          <w:szCs w:val="24"/>
        </w:rPr>
        <w:t xml:space="preserve">Contact your assigned </w:t>
      </w:r>
      <w:r w:rsidR="00B9403D" w:rsidRPr="00344755">
        <w:rPr>
          <w:rFonts w:cs="Arial"/>
          <w:szCs w:val="24"/>
        </w:rPr>
        <w:t>Access Specialist</w:t>
      </w:r>
      <w:r w:rsidRPr="00344755">
        <w:rPr>
          <w:rFonts w:cs="Arial"/>
          <w:szCs w:val="24"/>
        </w:rPr>
        <w:t xml:space="preserve"> if you need assistance working with your instructors, your instructor wan</w:t>
      </w:r>
      <w:r w:rsidR="00077914" w:rsidRPr="00344755">
        <w:rPr>
          <w:rFonts w:cs="Arial"/>
          <w:szCs w:val="24"/>
        </w:rPr>
        <w:t>ts consultation in this process</w:t>
      </w:r>
      <w:r w:rsidRPr="00344755">
        <w:rPr>
          <w:rFonts w:cs="Arial"/>
          <w:szCs w:val="24"/>
        </w:rPr>
        <w:t xml:space="preserve"> or if you and the instructor are unable to come to an agreement.</w:t>
      </w:r>
      <w:r w:rsidR="005A1F1C" w:rsidRPr="0019314C">
        <w:rPr>
          <w:rFonts w:cs="Arial"/>
          <w:szCs w:val="24"/>
        </w:rPr>
        <w:br/>
      </w:r>
    </w:p>
    <w:p w14:paraId="764415B0" w14:textId="77777777" w:rsidR="00A91424" w:rsidRPr="009339D1" w:rsidRDefault="00D25B2E" w:rsidP="00344755">
      <w:r w:rsidRPr="00344755">
        <w:rPr>
          <w:rFonts w:cs="Arial"/>
          <w:b/>
        </w:rPr>
        <w:t>By using an attendance modification, you agree to:</w:t>
      </w:r>
    </w:p>
    <w:p w14:paraId="2D0102F1" w14:textId="77777777" w:rsidR="0079258E" w:rsidRPr="0019314C" w:rsidRDefault="0079258E">
      <w:pPr>
        <w:rPr>
          <w:rFonts w:cs="Arial"/>
        </w:rPr>
      </w:pPr>
    </w:p>
    <w:p w14:paraId="1ADA90B9" w14:textId="29B68ECB" w:rsidR="00D25B2E" w:rsidRPr="009339D1" w:rsidRDefault="00A54E85" w:rsidP="00344755">
      <w:pPr>
        <w:pStyle w:val="ListParagraph"/>
        <w:numPr>
          <w:ilvl w:val="0"/>
          <w:numId w:val="84"/>
        </w:numPr>
        <w:rPr>
          <w:rFonts w:cs="Arial"/>
          <w:szCs w:val="24"/>
        </w:rPr>
      </w:pPr>
      <w:r w:rsidRPr="009339D1">
        <w:rPr>
          <w:rFonts w:cs="Arial"/>
          <w:b/>
          <w:szCs w:val="24"/>
        </w:rPr>
        <w:t>Only use your A</w:t>
      </w:r>
      <w:r w:rsidR="00D25B2E" w:rsidRPr="009339D1">
        <w:rPr>
          <w:rFonts w:cs="Arial"/>
          <w:b/>
          <w:szCs w:val="24"/>
        </w:rPr>
        <w:t xml:space="preserve">ttendance </w:t>
      </w:r>
      <w:r w:rsidRPr="00344755">
        <w:rPr>
          <w:rFonts w:cs="Arial"/>
          <w:b/>
          <w:szCs w:val="24"/>
        </w:rPr>
        <w:t>and Deadline Modification A</w:t>
      </w:r>
      <w:r w:rsidR="00D25B2E" w:rsidRPr="00344755">
        <w:rPr>
          <w:rFonts w:cs="Arial"/>
          <w:b/>
          <w:szCs w:val="24"/>
        </w:rPr>
        <w:t>greement</w:t>
      </w:r>
      <w:r w:rsidRPr="00344755">
        <w:rPr>
          <w:rFonts w:cs="Arial"/>
          <w:b/>
          <w:szCs w:val="24"/>
        </w:rPr>
        <w:t xml:space="preserve"> for disability-related reasons</w:t>
      </w:r>
      <w:r w:rsidR="00D25B2E" w:rsidRPr="00344755">
        <w:rPr>
          <w:rFonts w:cs="Arial"/>
          <w:b/>
          <w:szCs w:val="24"/>
        </w:rPr>
        <w:t xml:space="preserve">. </w:t>
      </w:r>
      <w:r w:rsidR="00D25B2E" w:rsidRPr="00344755">
        <w:rPr>
          <w:rFonts w:cs="Arial"/>
          <w:szCs w:val="24"/>
        </w:rPr>
        <w:t>Absences</w:t>
      </w:r>
      <w:r w:rsidRPr="00344755">
        <w:rPr>
          <w:rFonts w:cs="Arial"/>
          <w:szCs w:val="24"/>
        </w:rPr>
        <w:t xml:space="preserve"> or missed exams/deadlines/participation points</w:t>
      </w:r>
      <w:r w:rsidR="00D25B2E" w:rsidRPr="00344755">
        <w:rPr>
          <w:rFonts w:cs="Arial"/>
          <w:szCs w:val="24"/>
        </w:rPr>
        <w:t xml:space="preserve"> due to common illnesses, personal conflicts or other non-disability related reasons should be held to the standard course </w:t>
      </w:r>
      <w:r w:rsidR="006F0602" w:rsidRPr="00344755">
        <w:rPr>
          <w:rFonts w:cs="Arial"/>
          <w:szCs w:val="24"/>
        </w:rPr>
        <w:t>policies.</w:t>
      </w:r>
      <w:r w:rsidR="005A1F1C" w:rsidRPr="0019314C">
        <w:rPr>
          <w:rFonts w:cs="Arial"/>
          <w:szCs w:val="24"/>
        </w:rPr>
        <w:br/>
      </w:r>
    </w:p>
    <w:p w14:paraId="13E14506" w14:textId="14BFCE61" w:rsidR="008E7C40" w:rsidRPr="009339D1" w:rsidRDefault="006F435C" w:rsidP="00344755">
      <w:pPr>
        <w:pStyle w:val="ListParagraph"/>
        <w:numPr>
          <w:ilvl w:val="0"/>
          <w:numId w:val="84"/>
        </w:numPr>
        <w:rPr>
          <w:rFonts w:cs="Arial"/>
          <w:szCs w:val="24"/>
        </w:rPr>
      </w:pPr>
      <w:r w:rsidRPr="00344755">
        <w:rPr>
          <w:rFonts w:cs="Arial"/>
          <w:b/>
          <w:szCs w:val="24"/>
        </w:rPr>
        <w:t>Separate agreements may need to be completed for the lecture, lab, and/or recitation</w:t>
      </w:r>
      <w:r w:rsidR="00217363" w:rsidRPr="00344755">
        <w:rPr>
          <w:rFonts w:cs="Arial"/>
          <w:b/>
          <w:szCs w:val="24"/>
        </w:rPr>
        <w:t xml:space="preserve"> </w:t>
      </w:r>
      <w:r w:rsidRPr="00344755">
        <w:rPr>
          <w:rFonts w:cs="Arial"/>
          <w:b/>
          <w:szCs w:val="24"/>
        </w:rPr>
        <w:t>components of the same course</w:t>
      </w:r>
      <w:r w:rsidR="003A2755" w:rsidRPr="00344755">
        <w:rPr>
          <w:rFonts w:cs="Arial"/>
          <w:b/>
          <w:szCs w:val="24"/>
        </w:rPr>
        <w:t>.</w:t>
      </w:r>
      <w:r w:rsidR="00345CB7" w:rsidRPr="00344755">
        <w:rPr>
          <w:rFonts w:cs="Arial"/>
          <w:b/>
          <w:szCs w:val="24"/>
        </w:rPr>
        <w:t xml:space="preserve"> </w:t>
      </w:r>
      <w:r w:rsidR="00150C27" w:rsidRPr="009339D1">
        <w:rPr>
          <w:rFonts w:cs="Arial"/>
          <w:szCs w:val="24"/>
        </w:rPr>
        <w:t xml:space="preserve">Determining reasonableness of modifications can vary </w:t>
      </w:r>
      <w:r w:rsidR="00150C27" w:rsidRPr="009339D1">
        <w:rPr>
          <w:rFonts w:cs="Arial"/>
          <w:szCs w:val="24"/>
        </w:rPr>
        <w:lastRenderedPageBreak/>
        <w:t xml:space="preserve">depending on the design of course components. </w:t>
      </w:r>
      <w:r w:rsidR="005A1F1C" w:rsidRPr="0019314C">
        <w:rPr>
          <w:rFonts w:cs="Arial"/>
          <w:szCs w:val="24"/>
        </w:rPr>
        <w:br/>
      </w:r>
    </w:p>
    <w:p w14:paraId="4DEED363" w14:textId="607EE4F8" w:rsidR="00D25B2E" w:rsidRPr="009339D1" w:rsidRDefault="00D25B2E" w:rsidP="00344755">
      <w:pPr>
        <w:pStyle w:val="ListParagraph"/>
        <w:numPr>
          <w:ilvl w:val="0"/>
          <w:numId w:val="84"/>
        </w:numPr>
        <w:rPr>
          <w:rFonts w:cs="Arial"/>
          <w:szCs w:val="24"/>
        </w:rPr>
      </w:pPr>
      <w:r w:rsidRPr="00344755">
        <w:rPr>
          <w:rFonts w:cs="Arial"/>
          <w:b/>
          <w:szCs w:val="24"/>
        </w:rPr>
        <w:t>Maintain prompt and regular communication with your instructors about your disability-related absences</w:t>
      </w:r>
      <w:r w:rsidR="00E46514" w:rsidRPr="00344755">
        <w:rPr>
          <w:rFonts w:cs="Arial"/>
          <w:b/>
          <w:szCs w:val="24"/>
        </w:rPr>
        <w:t>, or anticipating missing an exam or deadline</w:t>
      </w:r>
      <w:r w:rsidRPr="00344755">
        <w:rPr>
          <w:rFonts w:cs="Arial"/>
          <w:b/>
          <w:szCs w:val="24"/>
        </w:rPr>
        <w:t>.</w:t>
      </w:r>
      <w:r w:rsidRPr="009339D1">
        <w:rPr>
          <w:rFonts w:cs="Arial"/>
          <w:szCs w:val="24"/>
        </w:rPr>
        <w:t xml:space="preserve"> You should inform your instructors of</w:t>
      </w:r>
      <w:r w:rsidR="00E46514" w:rsidRPr="009339D1">
        <w:rPr>
          <w:rFonts w:cs="Arial"/>
          <w:szCs w:val="24"/>
        </w:rPr>
        <w:t xml:space="preserve"> absences and missed exams/deadlines</w:t>
      </w:r>
      <w:r w:rsidRPr="00344755">
        <w:rPr>
          <w:rFonts w:cs="Arial"/>
          <w:szCs w:val="24"/>
        </w:rPr>
        <w:t xml:space="preserve"> in advance or as soon as possible. If a student does not provide prompt communication, that absence</w:t>
      </w:r>
      <w:r w:rsidR="00E46514" w:rsidRPr="00344755">
        <w:rPr>
          <w:rFonts w:cs="Arial"/>
          <w:szCs w:val="24"/>
        </w:rPr>
        <w:t>/exam/assignment</w:t>
      </w:r>
      <w:r w:rsidRPr="00344755">
        <w:rPr>
          <w:rFonts w:cs="Arial"/>
          <w:szCs w:val="24"/>
        </w:rPr>
        <w:t xml:space="preserve"> may not qualify for the attendance modification and therefore may not be </w:t>
      </w:r>
      <w:r w:rsidR="00E46514" w:rsidRPr="00344755">
        <w:rPr>
          <w:rFonts w:cs="Arial"/>
          <w:szCs w:val="24"/>
        </w:rPr>
        <w:t>modified</w:t>
      </w:r>
      <w:r w:rsidRPr="00344755">
        <w:rPr>
          <w:rFonts w:cs="Arial"/>
          <w:szCs w:val="24"/>
        </w:rPr>
        <w:t>.</w:t>
      </w:r>
      <w:r w:rsidR="005A1F1C" w:rsidRPr="0019314C">
        <w:rPr>
          <w:rFonts w:cs="Arial"/>
          <w:szCs w:val="24"/>
        </w:rPr>
        <w:br/>
      </w:r>
    </w:p>
    <w:p w14:paraId="5E30500F" w14:textId="0833A14E" w:rsidR="00D25B2E" w:rsidRPr="00344755" w:rsidRDefault="00D25B2E" w:rsidP="00344755">
      <w:pPr>
        <w:pStyle w:val="ListParagraph"/>
        <w:numPr>
          <w:ilvl w:val="0"/>
          <w:numId w:val="84"/>
        </w:numPr>
        <w:rPr>
          <w:rFonts w:cs="Arial"/>
          <w:b/>
          <w:szCs w:val="24"/>
        </w:rPr>
      </w:pPr>
      <w:r w:rsidRPr="00344755">
        <w:rPr>
          <w:rFonts w:cs="Arial"/>
          <w:b/>
          <w:szCs w:val="24"/>
        </w:rPr>
        <w:t xml:space="preserve">Contact both your instructor and assigned </w:t>
      </w:r>
      <w:r w:rsidR="00B9403D" w:rsidRPr="00344755">
        <w:rPr>
          <w:rFonts w:cs="Arial"/>
          <w:b/>
          <w:szCs w:val="24"/>
        </w:rPr>
        <w:t>Access Specialist</w:t>
      </w:r>
      <w:r w:rsidRPr="00344755">
        <w:rPr>
          <w:rFonts w:cs="Arial"/>
          <w:b/>
          <w:szCs w:val="24"/>
        </w:rPr>
        <w:t xml:space="preserve"> in advance if you suspect that you will not be able to meet the terms of the agreement. </w:t>
      </w:r>
      <w:r w:rsidRPr="009339D1">
        <w:rPr>
          <w:rFonts w:cs="Arial"/>
          <w:szCs w:val="24"/>
        </w:rPr>
        <w:t xml:space="preserve">For example, if you are approved for a maximum number of </w:t>
      </w:r>
      <w:r w:rsidR="005A1F1C" w:rsidRPr="0019314C">
        <w:rPr>
          <w:rFonts w:cs="Arial"/>
          <w:szCs w:val="24"/>
        </w:rPr>
        <w:t>six</w:t>
      </w:r>
      <w:r w:rsidRPr="009339D1">
        <w:rPr>
          <w:rFonts w:cs="Arial"/>
          <w:szCs w:val="24"/>
        </w:rPr>
        <w:t xml:space="preserve"> excused absences</w:t>
      </w:r>
      <w:r w:rsidR="004A0D98" w:rsidRPr="009339D1">
        <w:rPr>
          <w:rFonts w:cs="Arial"/>
          <w:szCs w:val="24"/>
        </w:rPr>
        <w:t xml:space="preserve"> and</w:t>
      </w:r>
      <w:r w:rsidRPr="00344755">
        <w:rPr>
          <w:rFonts w:cs="Arial"/>
          <w:szCs w:val="24"/>
        </w:rPr>
        <w:t xml:space="preserve"> halfway through the semester you’ve hit </w:t>
      </w:r>
      <w:r w:rsidR="005A1F1C" w:rsidRPr="0019314C">
        <w:rPr>
          <w:rFonts w:cs="Arial"/>
          <w:szCs w:val="24"/>
        </w:rPr>
        <w:t>five</w:t>
      </w:r>
      <w:r w:rsidRPr="009339D1">
        <w:rPr>
          <w:rFonts w:cs="Arial"/>
          <w:szCs w:val="24"/>
        </w:rPr>
        <w:t xml:space="preserve"> absences, it is likely you will go over the maximum amount by the end of the semester. This shou</w:t>
      </w:r>
      <w:r w:rsidRPr="00344755">
        <w:rPr>
          <w:rFonts w:cs="Arial"/>
          <w:szCs w:val="24"/>
        </w:rPr>
        <w:t xml:space="preserve">ld be communicated to your instructor and assigned </w:t>
      </w:r>
      <w:r w:rsidR="00B9403D" w:rsidRPr="00344755">
        <w:rPr>
          <w:rFonts w:cs="Arial"/>
          <w:szCs w:val="24"/>
        </w:rPr>
        <w:t>Access Specialist</w:t>
      </w:r>
      <w:r w:rsidRPr="00344755">
        <w:rPr>
          <w:rFonts w:cs="Arial"/>
          <w:szCs w:val="24"/>
        </w:rPr>
        <w:t xml:space="preserve">. While your </w:t>
      </w:r>
      <w:r w:rsidR="00B9403D" w:rsidRPr="00344755">
        <w:rPr>
          <w:rFonts w:cs="Arial"/>
          <w:szCs w:val="24"/>
        </w:rPr>
        <w:t>Access Specialist</w:t>
      </w:r>
      <w:r w:rsidRPr="00344755">
        <w:rPr>
          <w:rFonts w:cs="Arial"/>
          <w:szCs w:val="24"/>
        </w:rPr>
        <w:t xml:space="preserve"> will work with you and your instructor on that situation, there is no guarantee that the accommodation will be modified.</w:t>
      </w:r>
      <w:r w:rsidR="005A1F1C" w:rsidRPr="0019314C">
        <w:rPr>
          <w:rFonts w:cs="Arial"/>
          <w:szCs w:val="24"/>
        </w:rPr>
        <w:br/>
      </w:r>
    </w:p>
    <w:p w14:paraId="1F573CC3" w14:textId="3FBFF365" w:rsidR="00B824BB" w:rsidRPr="009339D1" w:rsidRDefault="00B824BB" w:rsidP="00344755">
      <w:pPr>
        <w:pStyle w:val="ListParagraph"/>
        <w:numPr>
          <w:ilvl w:val="0"/>
          <w:numId w:val="84"/>
        </w:numPr>
        <w:rPr>
          <w:rFonts w:cs="Arial"/>
          <w:b/>
          <w:szCs w:val="24"/>
        </w:rPr>
      </w:pPr>
      <w:r w:rsidRPr="009339D1">
        <w:rPr>
          <w:rFonts w:cs="Arial"/>
          <w:b/>
          <w:szCs w:val="24"/>
        </w:rPr>
        <w:t>Be held to the syllabus’s relevant policies in the even</w:t>
      </w:r>
      <w:r w:rsidR="00E54EE6" w:rsidRPr="009339D1">
        <w:rPr>
          <w:rFonts w:cs="Arial"/>
          <w:b/>
          <w:szCs w:val="24"/>
        </w:rPr>
        <w:t>t you go beyond the terms of an</w:t>
      </w:r>
      <w:r w:rsidRPr="00344755">
        <w:rPr>
          <w:rFonts w:cs="Arial"/>
          <w:b/>
          <w:szCs w:val="24"/>
        </w:rPr>
        <w:t xml:space="preserve"> agreement. </w:t>
      </w:r>
      <w:r w:rsidRPr="00344755">
        <w:rPr>
          <w:rFonts w:cs="Arial"/>
          <w:szCs w:val="24"/>
        </w:rPr>
        <w:t>For example, the syllabus says students l</w:t>
      </w:r>
      <w:r w:rsidR="004C7146" w:rsidRPr="00344755">
        <w:rPr>
          <w:rFonts w:cs="Arial"/>
          <w:szCs w:val="24"/>
        </w:rPr>
        <w:t>ose a letter grade after their third</w:t>
      </w:r>
      <w:r w:rsidRPr="00344755">
        <w:rPr>
          <w:rFonts w:cs="Arial"/>
          <w:szCs w:val="24"/>
        </w:rPr>
        <w:t xml:space="preserve"> excused absence. Your agreement says you are permitt</w:t>
      </w:r>
      <w:r w:rsidR="004C7146" w:rsidRPr="00344755">
        <w:rPr>
          <w:rFonts w:cs="Arial"/>
          <w:szCs w:val="24"/>
        </w:rPr>
        <w:t xml:space="preserve">ed </w:t>
      </w:r>
      <w:r w:rsidR="005A1F1C" w:rsidRPr="0019314C">
        <w:rPr>
          <w:rFonts w:cs="Arial"/>
          <w:szCs w:val="24"/>
        </w:rPr>
        <w:t>six</w:t>
      </w:r>
      <w:r w:rsidR="004C7146" w:rsidRPr="009339D1">
        <w:rPr>
          <w:rFonts w:cs="Arial"/>
          <w:szCs w:val="24"/>
        </w:rPr>
        <w:t xml:space="preserve"> excused absences. On your seventh</w:t>
      </w:r>
      <w:r w:rsidRPr="009339D1">
        <w:rPr>
          <w:rFonts w:cs="Arial"/>
          <w:szCs w:val="24"/>
        </w:rPr>
        <w:t xml:space="preserve"> absence, you can expect to lose a letter grade.</w:t>
      </w:r>
      <w:r w:rsidR="005A1F1C" w:rsidRPr="0019314C">
        <w:rPr>
          <w:rFonts w:cs="Arial"/>
          <w:szCs w:val="24"/>
        </w:rPr>
        <w:br/>
      </w:r>
    </w:p>
    <w:p w14:paraId="7E7C3A25" w14:textId="7E54C388" w:rsidR="006B09A3" w:rsidRPr="00344755" w:rsidRDefault="00D25B2E" w:rsidP="00344755">
      <w:pPr>
        <w:pStyle w:val="ListParagraph"/>
        <w:numPr>
          <w:ilvl w:val="0"/>
          <w:numId w:val="84"/>
        </w:numPr>
        <w:rPr>
          <w:rFonts w:cs="Arial"/>
          <w:b/>
          <w:szCs w:val="24"/>
        </w:rPr>
      </w:pPr>
      <w:r w:rsidRPr="00344755">
        <w:rPr>
          <w:rFonts w:cs="Arial"/>
          <w:b/>
          <w:szCs w:val="24"/>
        </w:rPr>
        <w:t xml:space="preserve">Submit your requests in a timely manner. </w:t>
      </w:r>
      <w:r w:rsidRPr="00344755">
        <w:rPr>
          <w:rFonts w:cs="Arial"/>
          <w:szCs w:val="24"/>
        </w:rPr>
        <w:t>L</w:t>
      </w:r>
      <w:r w:rsidR="00CC6FE1" w:rsidRPr="00344755">
        <w:rPr>
          <w:rFonts w:cs="Arial"/>
          <w:szCs w:val="24"/>
        </w:rPr>
        <w:t>ike all other accommodations,</w:t>
      </w:r>
      <w:r w:rsidRPr="00344755">
        <w:rPr>
          <w:rFonts w:cs="Arial"/>
          <w:szCs w:val="24"/>
        </w:rPr>
        <w:t xml:space="preserve"> attendance </w:t>
      </w:r>
      <w:r w:rsidR="00E46514" w:rsidRPr="00344755">
        <w:rPr>
          <w:rFonts w:cs="Arial"/>
          <w:szCs w:val="24"/>
        </w:rPr>
        <w:t>and deadline m</w:t>
      </w:r>
      <w:r w:rsidRPr="00344755">
        <w:rPr>
          <w:rFonts w:cs="Arial"/>
          <w:szCs w:val="24"/>
        </w:rPr>
        <w:t>odification</w:t>
      </w:r>
      <w:r w:rsidR="006F0602" w:rsidRPr="00344755">
        <w:rPr>
          <w:rFonts w:cs="Arial"/>
          <w:szCs w:val="24"/>
        </w:rPr>
        <w:t>s</w:t>
      </w:r>
      <w:r w:rsidRPr="00344755">
        <w:rPr>
          <w:rFonts w:cs="Arial"/>
          <w:szCs w:val="24"/>
        </w:rPr>
        <w:t xml:space="preserve"> cannot be retroactive.</w:t>
      </w:r>
      <w:r w:rsidRPr="00344755">
        <w:rPr>
          <w:rFonts w:cs="Arial"/>
          <w:b/>
          <w:szCs w:val="24"/>
        </w:rPr>
        <w:t xml:space="preserve"> </w:t>
      </w:r>
      <w:r w:rsidRPr="00344755">
        <w:rPr>
          <w:rFonts w:cs="Arial"/>
          <w:szCs w:val="24"/>
        </w:rPr>
        <w:t xml:space="preserve">Attendance </w:t>
      </w:r>
      <w:r w:rsidR="00E46514" w:rsidRPr="00344755">
        <w:rPr>
          <w:rFonts w:cs="Arial"/>
          <w:szCs w:val="24"/>
        </w:rPr>
        <w:t>and Deadline Modification A</w:t>
      </w:r>
      <w:r w:rsidRPr="00344755">
        <w:rPr>
          <w:rFonts w:cs="Arial"/>
          <w:szCs w:val="24"/>
        </w:rPr>
        <w:t>greements made mid-way through the semester may not apply to ab</w:t>
      </w:r>
      <w:r w:rsidR="004C7146" w:rsidRPr="00344755">
        <w:rPr>
          <w:rFonts w:cs="Arial"/>
          <w:szCs w:val="24"/>
        </w:rPr>
        <w:t>sences, late assignments</w:t>
      </w:r>
      <w:r w:rsidRPr="00344755">
        <w:rPr>
          <w:rFonts w:cs="Arial"/>
          <w:szCs w:val="24"/>
        </w:rPr>
        <w:t xml:space="preserve"> or lost participation points earlier in the semester. Therefore, timely requests are imperative.</w:t>
      </w:r>
    </w:p>
    <w:p w14:paraId="7ECF9074" w14:textId="77777777" w:rsidR="006B09A3" w:rsidRPr="0019314C" w:rsidRDefault="006B09A3">
      <w:pPr>
        <w:rPr>
          <w:rFonts w:cs="Arial"/>
        </w:rPr>
      </w:pPr>
    </w:p>
    <w:p w14:paraId="73A9D4C2" w14:textId="2BDC3513" w:rsidR="00FC42D5" w:rsidRPr="0019314C" w:rsidRDefault="005A1F1C" w:rsidP="00344755">
      <w:pPr>
        <w:rPr>
          <w:rFonts w:cs="Arial"/>
          <w:b/>
          <w:bCs/>
          <w:sz w:val="28"/>
          <w:szCs w:val="28"/>
        </w:rPr>
      </w:pPr>
      <w:r w:rsidRPr="0019314C">
        <w:rPr>
          <w:rFonts w:cs="Arial"/>
        </w:rPr>
        <w:br/>
      </w:r>
    </w:p>
    <w:p w14:paraId="55540572" w14:textId="23559FC5" w:rsidR="00A8236A" w:rsidRPr="009339D1" w:rsidRDefault="00D61435" w:rsidP="00344755">
      <w:pPr>
        <w:pStyle w:val="Heading1"/>
      </w:pPr>
      <w:bookmarkStart w:id="23" w:name="_Toc15563603"/>
      <w:bookmarkEnd w:id="21"/>
      <w:r w:rsidRPr="009339D1">
        <w:t>Accessible Media</w:t>
      </w:r>
      <w:bookmarkEnd w:id="23"/>
    </w:p>
    <w:p w14:paraId="1361C0B5" w14:textId="77777777" w:rsidR="00A8236A" w:rsidRPr="0019314C" w:rsidRDefault="00A8236A">
      <w:pPr>
        <w:rPr>
          <w:rFonts w:eastAsia="Calibri" w:cs="Arial"/>
          <w:szCs w:val="24"/>
        </w:rPr>
      </w:pPr>
    </w:p>
    <w:p w14:paraId="4917044F" w14:textId="5AFBA206" w:rsidR="00772FA9" w:rsidRPr="0019314C" w:rsidRDefault="00772FA9">
      <w:pPr>
        <w:rPr>
          <w:rFonts w:cs="Arial"/>
        </w:rPr>
      </w:pPr>
      <w:bookmarkStart w:id="24" w:name="_Toc267991614"/>
      <w:r w:rsidRPr="0019314C">
        <w:rPr>
          <w:rFonts w:cs="Arial"/>
        </w:rPr>
        <w:t>The Accessible Media department of Student Life Disability Services is responsible for providing course materials in accessible formats.</w:t>
      </w:r>
    </w:p>
    <w:p w14:paraId="0283BA04" w14:textId="77777777" w:rsidR="00772FA9" w:rsidRPr="00344755" w:rsidRDefault="00772FA9">
      <w:pPr>
        <w:rPr>
          <w:rFonts w:cs="Arial"/>
          <w:sz w:val="22"/>
        </w:rPr>
      </w:pPr>
    </w:p>
    <w:p w14:paraId="130D1D59" w14:textId="2CCA9914" w:rsidR="00772FA9" w:rsidRPr="0019314C" w:rsidRDefault="00772FA9">
      <w:pPr>
        <w:pStyle w:val="Heading3"/>
      </w:pPr>
      <w:bookmarkStart w:id="25" w:name="_Toc15563604"/>
      <w:r w:rsidRPr="0019314C">
        <w:t>Text Conversion</w:t>
      </w:r>
      <w:bookmarkEnd w:id="25"/>
      <w:r w:rsidR="005A1F1C" w:rsidRPr="0019314C">
        <w:br/>
      </w:r>
    </w:p>
    <w:p w14:paraId="792BA037" w14:textId="60AF207F" w:rsidR="00772FA9" w:rsidRPr="0019314C" w:rsidRDefault="00772FA9">
      <w:pPr>
        <w:rPr>
          <w:rFonts w:cs="Arial"/>
        </w:rPr>
      </w:pPr>
      <w:r w:rsidRPr="0019314C">
        <w:rPr>
          <w:rFonts w:cs="Arial"/>
        </w:rPr>
        <w:t>Course reading materials can be converted to accessible formats for students with print disabilities. Only required textbooks are converted by default; additional course materials (e.g. Carmen articles, recommended texts) can be converted upon request.</w:t>
      </w:r>
    </w:p>
    <w:p w14:paraId="4B059FB1" w14:textId="77777777" w:rsidR="00772FA9" w:rsidRPr="0019314C" w:rsidRDefault="00772FA9">
      <w:pPr>
        <w:rPr>
          <w:rFonts w:cs="Arial"/>
        </w:rPr>
      </w:pPr>
    </w:p>
    <w:p w14:paraId="19AE69B9" w14:textId="7906B7AC" w:rsidR="00772FA9" w:rsidRPr="0019314C" w:rsidRDefault="00772FA9">
      <w:pPr>
        <w:pStyle w:val="Heading3"/>
      </w:pPr>
      <w:bookmarkStart w:id="26" w:name="_Toc15563605"/>
      <w:r w:rsidRPr="0019314C">
        <w:t>Video Conversion</w:t>
      </w:r>
      <w:bookmarkEnd w:id="26"/>
    </w:p>
    <w:p w14:paraId="486D00F9" w14:textId="77777777" w:rsidR="00772FA9" w:rsidRPr="0019314C" w:rsidRDefault="00772FA9">
      <w:pPr>
        <w:rPr>
          <w:rFonts w:cs="Arial"/>
        </w:rPr>
      </w:pPr>
    </w:p>
    <w:p w14:paraId="531AAEE7" w14:textId="5DC0CC5D" w:rsidR="00772FA9" w:rsidRPr="009339D1" w:rsidRDefault="00772FA9" w:rsidP="00344755">
      <w:pPr>
        <w:rPr>
          <w:rFonts w:cs="Arial"/>
        </w:rPr>
      </w:pPr>
      <w:r w:rsidRPr="0019314C">
        <w:rPr>
          <w:rFonts w:cs="Arial"/>
          <w:u w:val="single"/>
        </w:rPr>
        <w:t>Audio Description</w:t>
      </w:r>
    </w:p>
    <w:p w14:paraId="41B4C5CF" w14:textId="29B626DF" w:rsidR="00772FA9" w:rsidRPr="0019314C" w:rsidRDefault="00772FA9">
      <w:pPr>
        <w:rPr>
          <w:rFonts w:cs="Arial"/>
        </w:rPr>
      </w:pPr>
      <w:r w:rsidRPr="0019314C">
        <w:rPr>
          <w:rFonts w:cs="Arial"/>
        </w:rPr>
        <w:t>Audio description is a narration service that describes images in videos for individuals who are blind/low vision. Students may request audio description for class materials in a video format. These materials may include in-class videos, videos uploaded to Carmen, and out of class required video/movie screenings. Audio description may include an assistant in class, an ass</w:t>
      </w:r>
      <w:r w:rsidR="004C7146" w:rsidRPr="0019314C">
        <w:rPr>
          <w:rFonts w:cs="Arial"/>
        </w:rPr>
        <w:t>istant for out-of-class viewing</w:t>
      </w:r>
      <w:r w:rsidRPr="0019314C">
        <w:rPr>
          <w:rFonts w:cs="Arial"/>
        </w:rPr>
        <w:t xml:space="preserve"> and/or written transcripts. The type of accommodation will be determined based on the class, video, and student need. </w:t>
      </w:r>
    </w:p>
    <w:p w14:paraId="7A0638FF" w14:textId="77777777" w:rsidR="00772FA9" w:rsidRPr="009339D1" w:rsidRDefault="00772FA9" w:rsidP="00344755">
      <w:pPr>
        <w:rPr>
          <w:rFonts w:cs="Arial"/>
        </w:rPr>
      </w:pPr>
    </w:p>
    <w:p w14:paraId="4F1573A2" w14:textId="77777777" w:rsidR="00772FA9" w:rsidRPr="009339D1" w:rsidRDefault="00772FA9" w:rsidP="00344755">
      <w:pPr>
        <w:rPr>
          <w:rFonts w:cs="Arial"/>
        </w:rPr>
      </w:pPr>
      <w:r w:rsidRPr="0019314C">
        <w:rPr>
          <w:rFonts w:cs="Arial"/>
          <w:u w:val="single"/>
        </w:rPr>
        <w:t>Closed Captioning</w:t>
      </w:r>
    </w:p>
    <w:p w14:paraId="0501FB1A" w14:textId="4D3F2C05" w:rsidR="00772FA9" w:rsidRPr="0019314C" w:rsidRDefault="00772FA9">
      <w:pPr>
        <w:rPr>
          <w:rFonts w:cs="Arial"/>
        </w:rPr>
      </w:pPr>
      <w:r w:rsidRPr="0019314C">
        <w:rPr>
          <w:rFonts w:cs="Arial"/>
        </w:rPr>
        <w:t>Video captioning and subtitling are available for students who are D/deaf or hard of hearing</w:t>
      </w:r>
      <w:r w:rsidR="00D859D0" w:rsidRPr="0019314C">
        <w:rPr>
          <w:rFonts w:cs="Arial"/>
        </w:rPr>
        <w:t xml:space="preserve">. </w:t>
      </w:r>
      <w:r w:rsidRPr="0019314C">
        <w:rPr>
          <w:rFonts w:cs="Arial"/>
        </w:rPr>
        <w:t>It is the process of displaying text on a video presentation for additional and/or interpretive information</w:t>
      </w:r>
      <w:r w:rsidR="00D859D0" w:rsidRPr="0019314C">
        <w:rPr>
          <w:rFonts w:cs="Arial"/>
        </w:rPr>
        <w:t xml:space="preserve">. </w:t>
      </w:r>
    </w:p>
    <w:p w14:paraId="5C809804" w14:textId="346D2894" w:rsidR="005A1F1C" w:rsidRPr="0019314C" w:rsidRDefault="005A1F1C">
      <w:pPr>
        <w:autoSpaceDE/>
        <w:autoSpaceDN/>
        <w:rPr>
          <w:rFonts w:cs="Arial"/>
        </w:rPr>
      </w:pPr>
      <w:r w:rsidRPr="0019314C">
        <w:rPr>
          <w:rFonts w:cs="Arial"/>
        </w:rPr>
        <w:br w:type="page"/>
      </w:r>
    </w:p>
    <w:p w14:paraId="380AC17A" w14:textId="0B88A65E" w:rsidR="00772FA9" w:rsidRPr="0019314C" w:rsidRDefault="00772FA9">
      <w:pPr>
        <w:pStyle w:val="Heading3"/>
      </w:pPr>
      <w:bookmarkStart w:id="27" w:name="_Toc15563606"/>
      <w:r w:rsidRPr="0019314C">
        <w:lastRenderedPageBreak/>
        <w:t>Process and Procedures</w:t>
      </w:r>
      <w:bookmarkEnd w:id="27"/>
    </w:p>
    <w:p w14:paraId="0FAD4588" w14:textId="146322DE" w:rsidR="00772FA9" w:rsidRPr="009339D1" w:rsidRDefault="00772FA9" w:rsidP="00344755">
      <w:pPr>
        <w:pStyle w:val="ListParagraph"/>
        <w:numPr>
          <w:ilvl w:val="0"/>
          <w:numId w:val="85"/>
        </w:numPr>
        <w:rPr>
          <w:rFonts w:eastAsia="Calibri" w:cs="Arial"/>
          <w:szCs w:val="24"/>
        </w:rPr>
      </w:pPr>
      <w:r w:rsidRPr="009339D1">
        <w:rPr>
          <w:rFonts w:eastAsia="Calibri" w:cs="Arial"/>
          <w:szCs w:val="24"/>
        </w:rPr>
        <w:t>After being approved for accessible media, schedule an orientation with the Accessible Media Services Coordinator to discuss which types of materials you would like converted, and develop a plan for future semesters</w:t>
      </w:r>
      <w:r w:rsidR="00D859D0" w:rsidRPr="00344755">
        <w:rPr>
          <w:rFonts w:eastAsia="Calibri" w:cs="Arial"/>
          <w:szCs w:val="24"/>
        </w:rPr>
        <w:t xml:space="preserve">. </w:t>
      </w:r>
      <w:r w:rsidR="005A1F1C" w:rsidRPr="0019314C">
        <w:rPr>
          <w:rFonts w:eastAsia="Calibri" w:cs="Arial"/>
          <w:szCs w:val="24"/>
        </w:rPr>
        <w:br/>
      </w:r>
    </w:p>
    <w:p w14:paraId="05512E94" w14:textId="38E1044A" w:rsidR="00772FA9" w:rsidRPr="009339D1" w:rsidRDefault="00772FA9" w:rsidP="00344755">
      <w:pPr>
        <w:pStyle w:val="ListParagraph"/>
        <w:numPr>
          <w:ilvl w:val="0"/>
          <w:numId w:val="85"/>
        </w:numPr>
        <w:rPr>
          <w:rFonts w:eastAsia="Calibri" w:cs="Arial"/>
          <w:szCs w:val="24"/>
        </w:rPr>
      </w:pPr>
      <w:r w:rsidRPr="009339D1">
        <w:rPr>
          <w:rFonts w:eastAsia="Calibri" w:cs="Arial"/>
          <w:szCs w:val="24"/>
        </w:rPr>
        <w:t xml:space="preserve">Email </w:t>
      </w:r>
      <w:hyperlink r:id="rId13" w:history="1">
        <w:r w:rsidRPr="0019314C">
          <w:rPr>
            <w:rStyle w:val="Hyperlink"/>
            <w:rFonts w:eastAsia="Calibri" w:cs="Arial"/>
            <w:szCs w:val="24"/>
          </w:rPr>
          <w:t>slds-altmedia@osu.edu</w:t>
        </w:r>
      </w:hyperlink>
      <w:r w:rsidRPr="009339D1">
        <w:rPr>
          <w:rFonts w:eastAsia="Calibri" w:cs="Arial"/>
          <w:szCs w:val="24"/>
        </w:rPr>
        <w:t xml:space="preserve"> each time you schedule/change classes and indicate the specific classes for which you would like accessible media. </w:t>
      </w:r>
      <w:r w:rsidR="005A1F1C" w:rsidRPr="0019314C">
        <w:rPr>
          <w:rFonts w:eastAsia="Calibri" w:cs="Arial"/>
          <w:szCs w:val="24"/>
        </w:rPr>
        <w:br/>
      </w:r>
    </w:p>
    <w:p w14:paraId="167491C6" w14:textId="0E28B025" w:rsidR="00772FA9" w:rsidRPr="00344755" w:rsidRDefault="00772FA9" w:rsidP="00344755">
      <w:pPr>
        <w:pStyle w:val="ListParagraph"/>
        <w:numPr>
          <w:ilvl w:val="0"/>
          <w:numId w:val="86"/>
        </w:numPr>
        <w:rPr>
          <w:rFonts w:eastAsia="Calibri" w:cs="Arial"/>
          <w:szCs w:val="24"/>
        </w:rPr>
      </w:pPr>
      <w:r w:rsidRPr="009339D1">
        <w:rPr>
          <w:rFonts w:eastAsia="Calibri" w:cs="Arial"/>
          <w:szCs w:val="24"/>
          <w:u w:val="single"/>
        </w:rPr>
        <w:t xml:space="preserve">NOTE: materials </w:t>
      </w:r>
      <w:r w:rsidRPr="0019314C">
        <w:rPr>
          <w:rStyle w:val="Strong"/>
          <w:rFonts w:eastAsia="Calibri" w:cs="Arial"/>
          <w:szCs w:val="24"/>
          <w:u w:val="single"/>
        </w:rPr>
        <w:t>will not be started</w:t>
      </w:r>
      <w:r w:rsidRPr="009339D1">
        <w:rPr>
          <w:rFonts w:eastAsia="Calibri" w:cs="Arial"/>
          <w:szCs w:val="24"/>
          <w:u w:val="single"/>
        </w:rPr>
        <w:t xml:space="preserve"> until a student request has been emailed to the Accessible Media Department</w:t>
      </w:r>
      <w:r w:rsidR="00D859D0" w:rsidRPr="009339D1">
        <w:rPr>
          <w:rFonts w:eastAsia="Calibri" w:cs="Arial"/>
          <w:szCs w:val="24"/>
          <w:u w:val="single"/>
        </w:rPr>
        <w:t xml:space="preserve">. </w:t>
      </w:r>
      <w:r w:rsidRPr="00344755">
        <w:rPr>
          <w:rFonts w:eastAsia="Calibri" w:cs="Arial"/>
          <w:szCs w:val="24"/>
        </w:rPr>
        <w:t>Conversion can be a time consuming process, and delaying your request may delay the completion of your course materials</w:t>
      </w:r>
      <w:r w:rsidR="00D859D0" w:rsidRPr="00344755">
        <w:rPr>
          <w:rFonts w:eastAsia="Calibri" w:cs="Arial"/>
          <w:szCs w:val="24"/>
        </w:rPr>
        <w:t xml:space="preserve">. </w:t>
      </w:r>
      <w:r w:rsidRPr="00344755">
        <w:rPr>
          <w:rFonts w:eastAsia="Calibri" w:cs="Arial"/>
          <w:b/>
          <w:szCs w:val="24"/>
        </w:rPr>
        <w:t>Requests must be submitted within one week of your earliest scheduling window to guarantee delivery of materials by the start of the course.</w:t>
      </w:r>
    </w:p>
    <w:p w14:paraId="207D7968" w14:textId="49FA29AC" w:rsidR="005A1F1C" w:rsidRPr="009339D1" w:rsidRDefault="00772FA9" w:rsidP="00344755">
      <w:pPr>
        <w:pStyle w:val="ListParagraph"/>
        <w:numPr>
          <w:ilvl w:val="0"/>
          <w:numId w:val="87"/>
        </w:numPr>
        <w:rPr>
          <w:rFonts w:eastAsia="Calibri" w:cs="Arial"/>
          <w:szCs w:val="24"/>
        </w:rPr>
      </w:pPr>
      <w:r w:rsidRPr="00344755">
        <w:rPr>
          <w:rFonts w:eastAsia="Calibri" w:cs="Arial"/>
          <w:szCs w:val="24"/>
        </w:rPr>
        <w:t xml:space="preserve">For returning students, this refers to the university priority scheduling window. </w:t>
      </w:r>
    </w:p>
    <w:p w14:paraId="2635E089" w14:textId="4A7D2621" w:rsidR="00772FA9" w:rsidRPr="009339D1" w:rsidRDefault="00772FA9" w:rsidP="00344755">
      <w:pPr>
        <w:pStyle w:val="ListParagraph"/>
        <w:numPr>
          <w:ilvl w:val="0"/>
          <w:numId w:val="87"/>
        </w:numPr>
        <w:rPr>
          <w:rFonts w:cs="Arial"/>
          <w:color w:val="1F497D"/>
          <w:szCs w:val="24"/>
        </w:rPr>
      </w:pPr>
      <w:r w:rsidRPr="00344755">
        <w:rPr>
          <w:rFonts w:eastAsia="Calibri" w:cs="Arial"/>
          <w:szCs w:val="24"/>
        </w:rPr>
        <w:t>For incoming students, this refers to scheduling during your freshman/transfer orientation</w:t>
      </w:r>
      <w:r w:rsidRPr="00344755">
        <w:rPr>
          <w:rFonts w:cs="Arial"/>
          <w:bCs/>
          <w:szCs w:val="24"/>
        </w:rPr>
        <w:t>.</w:t>
      </w:r>
      <w:r w:rsidR="005A1F1C" w:rsidRPr="0019314C">
        <w:rPr>
          <w:rFonts w:cs="Arial"/>
          <w:bCs/>
          <w:szCs w:val="24"/>
        </w:rPr>
        <w:br/>
      </w:r>
    </w:p>
    <w:p w14:paraId="05B01EC0" w14:textId="1D1D8819" w:rsidR="005A1F1C" w:rsidRPr="009339D1" w:rsidRDefault="00772FA9" w:rsidP="00344755">
      <w:pPr>
        <w:pStyle w:val="ListParagraph"/>
        <w:numPr>
          <w:ilvl w:val="0"/>
          <w:numId w:val="88"/>
        </w:numPr>
        <w:rPr>
          <w:rFonts w:eastAsia="Calibri" w:cs="Arial"/>
          <w:szCs w:val="24"/>
        </w:rPr>
      </w:pPr>
      <w:r w:rsidRPr="009339D1">
        <w:rPr>
          <w:rFonts w:eastAsia="Calibri" w:cs="Arial"/>
          <w:szCs w:val="24"/>
          <w:u w:val="single"/>
        </w:rPr>
        <w:t>For Video Conversions:</w:t>
      </w:r>
      <w:r w:rsidRPr="009339D1">
        <w:rPr>
          <w:rFonts w:eastAsia="Calibri" w:cs="Arial"/>
          <w:szCs w:val="24"/>
        </w:rPr>
        <w:t xml:space="preserve"> delivery of service will be handled on a case-by-case ba</w:t>
      </w:r>
      <w:r w:rsidRPr="00344755">
        <w:rPr>
          <w:rFonts w:eastAsia="Calibri" w:cs="Arial"/>
          <w:szCs w:val="24"/>
        </w:rPr>
        <w:t>sis.</w:t>
      </w:r>
      <w:r w:rsidR="005A1F1C" w:rsidRPr="0019314C">
        <w:rPr>
          <w:rFonts w:eastAsia="Calibri" w:cs="Arial"/>
          <w:szCs w:val="24"/>
        </w:rPr>
        <w:br/>
      </w:r>
    </w:p>
    <w:p w14:paraId="51405061" w14:textId="17923C1E" w:rsidR="00772FA9" w:rsidRPr="00344755" w:rsidRDefault="00772FA9" w:rsidP="00344755">
      <w:pPr>
        <w:pStyle w:val="ListParagraph"/>
        <w:numPr>
          <w:ilvl w:val="0"/>
          <w:numId w:val="88"/>
        </w:numPr>
        <w:rPr>
          <w:rFonts w:eastAsia="Calibri" w:cs="Arial"/>
          <w:szCs w:val="24"/>
          <w:u w:val="single"/>
        </w:rPr>
      </w:pPr>
      <w:r w:rsidRPr="00344755">
        <w:rPr>
          <w:rFonts w:eastAsia="Calibri" w:cs="Arial"/>
          <w:szCs w:val="24"/>
          <w:u w:val="single"/>
        </w:rPr>
        <w:t>For Text Conversions:</w:t>
      </w:r>
    </w:p>
    <w:p w14:paraId="40045E2A" w14:textId="395A45B9" w:rsidR="005A1F1C" w:rsidRPr="009339D1" w:rsidRDefault="00772FA9" w:rsidP="00344755">
      <w:pPr>
        <w:pStyle w:val="ListParagraph"/>
        <w:numPr>
          <w:ilvl w:val="0"/>
          <w:numId w:val="109"/>
        </w:numPr>
        <w:rPr>
          <w:rFonts w:eastAsia="Calibri" w:cs="Arial"/>
          <w:szCs w:val="24"/>
        </w:rPr>
      </w:pPr>
      <w:r w:rsidRPr="009339D1">
        <w:rPr>
          <w:rFonts w:eastAsia="Calibri" w:cs="Arial"/>
          <w:szCs w:val="24"/>
        </w:rPr>
        <w:t>If you have a copy of the text that we can use to convert, please email to let us know – this will expedite the conversion process</w:t>
      </w:r>
      <w:r w:rsidR="00D859D0" w:rsidRPr="009339D1">
        <w:rPr>
          <w:rFonts w:eastAsia="Calibri" w:cs="Arial"/>
          <w:szCs w:val="24"/>
        </w:rPr>
        <w:t xml:space="preserve">. </w:t>
      </w:r>
      <w:r w:rsidRPr="009339D1">
        <w:rPr>
          <w:rFonts w:eastAsia="Calibri" w:cs="Arial"/>
          <w:szCs w:val="24"/>
        </w:rPr>
        <w:t>Note, the binding will be removed and it will not be rebound</w:t>
      </w:r>
      <w:r w:rsidR="00D859D0" w:rsidRPr="00344755">
        <w:rPr>
          <w:rFonts w:eastAsia="Calibri" w:cs="Arial"/>
          <w:szCs w:val="24"/>
        </w:rPr>
        <w:t xml:space="preserve">. </w:t>
      </w:r>
      <w:r w:rsidR="005A1F1C" w:rsidRPr="0019314C">
        <w:rPr>
          <w:rFonts w:eastAsia="Calibri" w:cs="Arial"/>
          <w:szCs w:val="24"/>
        </w:rPr>
        <w:br/>
      </w:r>
    </w:p>
    <w:p w14:paraId="30E6117F" w14:textId="5731AD1C" w:rsidR="005A1F1C" w:rsidRPr="009339D1" w:rsidRDefault="00772FA9" w:rsidP="00344755">
      <w:pPr>
        <w:pStyle w:val="ListParagraph"/>
        <w:numPr>
          <w:ilvl w:val="0"/>
          <w:numId w:val="109"/>
        </w:numPr>
        <w:rPr>
          <w:rFonts w:eastAsia="Calibri" w:cs="Arial"/>
          <w:szCs w:val="24"/>
        </w:rPr>
      </w:pPr>
      <w:r w:rsidRPr="009339D1">
        <w:rPr>
          <w:rFonts w:eastAsia="Calibri" w:cs="Arial"/>
          <w:szCs w:val="24"/>
        </w:rPr>
        <w:t>Converted text materials will be indicated on BuckeyeBox when complete.</w:t>
      </w:r>
      <w:r w:rsidR="005A1F1C" w:rsidRPr="0019314C">
        <w:rPr>
          <w:rFonts w:eastAsia="Calibri" w:cs="Arial"/>
          <w:szCs w:val="24"/>
        </w:rPr>
        <w:br/>
      </w:r>
    </w:p>
    <w:p w14:paraId="7F12F696" w14:textId="67BFEAC9" w:rsidR="00772FA9" w:rsidRPr="00344755" w:rsidRDefault="00772FA9" w:rsidP="00344755">
      <w:pPr>
        <w:pStyle w:val="ListParagraph"/>
        <w:numPr>
          <w:ilvl w:val="0"/>
          <w:numId w:val="109"/>
        </w:numPr>
        <w:rPr>
          <w:rFonts w:cs="Arial"/>
          <w:b/>
        </w:rPr>
      </w:pPr>
      <w:r w:rsidRPr="00344755">
        <w:rPr>
          <w:rFonts w:eastAsia="Calibri" w:cs="Arial"/>
          <w:szCs w:val="24"/>
        </w:rPr>
        <w:t xml:space="preserve">Documents will be uploaded </w:t>
      </w:r>
      <w:r w:rsidRPr="00344755">
        <w:rPr>
          <w:rFonts w:eastAsia="Calibri" w:cs="Arial"/>
          <w:b/>
          <w:szCs w:val="24"/>
        </w:rPr>
        <w:t>after you provide proof of ownership for each text.</w:t>
      </w:r>
    </w:p>
    <w:p w14:paraId="489EFFBB" w14:textId="77777777" w:rsidR="00772FA9" w:rsidRPr="0019314C" w:rsidRDefault="00772FA9" w:rsidP="00344755">
      <w:pPr>
        <w:rPr>
          <w:rFonts w:cs="Arial"/>
          <w:b/>
        </w:rPr>
      </w:pPr>
    </w:p>
    <w:p w14:paraId="4AFE2784" w14:textId="77777777" w:rsidR="00772FA9" w:rsidRPr="0019314C" w:rsidRDefault="00772FA9" w:rsidP="00344755">
      <w:pPr>
        <w:rPr>
          <w:rFonts w:cs="Arial"/>
        </w:rPr>
      </w:pPr>
    </w:p>
    <w:p w14:paraId="14F23B59" w14:textId="2B1C7DCD" w:rsidR="00772FA9" w:rsidRPr="009339D1" w:rsidRDefault="00772FA9" w:rsidP="00344755">
      <w:pPr>
        <w:pStyle w:val="Heading1"/>
      </w:pPr>
      <w:bookmarkStart w:id="28" w:name="_Toc15563607"/>
      <w:r w:rsidRPr="009339D1">
        <w:t>Accessible Furniture</w:t>
      </w:r>
      <w:bookmarkEnd w:id="28"/>
    </w:p>
    <w:p w14:paraId="2BDB83E6" w14:textId="77777777" w:rsidR="00772FA9" w:rsidRPr="0019314C" w:rsidRDefault="00772FA9">
      <w:pPr>
        <w:rPr>
          <w:rFonts w:cs="Arial"/>
        </w:rPr>
      </w:pPr>
    </w:p>
    <w:p w14:paraId="1F5FEA1A" w14:textId="77777777" w:rsidR="00772FA9" w:rsidRPr="0019314C" w:rsidRDefault="00772FA9" w:rsidP="00344755">
      <w:pPr>
        <w:rPr>
          <w:rFonts w:cs="Arial"/>
          <w:szCs w:val="24"/>
        </w:rPr>
      </w:pPr>
      <w:r w:rsidRPr="0019314C">
        <w:rPr>
          <w:rFonts w:cs="Arial"/>
          <w:szCs w:val="24"/>
        </w:rPr>
        <w:t xml:space="preserve">Students who need accessible furniture (adjustable tables, cushioned chairs, etc.) need to follow the following process every semester: </w:t>
      </w:r>
    </w:p>
    <w:p w14:paraId="3DA4A171" w14:textId="77777777" w:rsidR="00772FA9" w:rsidRPr="0019314C" w:rsidRDefault="00772FA9" w:rsidP="00344755">
      <w:pPr>
        <w:rPr>
          <w:rFonts w:cs="Arial"/>
          <w:szCs w:val="24"/>
        </w:rPr>
      </w:pPr>
    </w:p>
    <w:p w14:paraId="0B6BE3C3" w14:textId="27CB0262" w:rsidR="005A1F1C" w:rsidRPr="009339D1" w:rsidRDefault="00772FA9" w:rsidP="00344755">
      <w:pPr>
        <w:pStyle w:val="ListParagraph"/>
        <w:numPr>
          <w:ilvl w:val="0"/>
          <w:numId w:val="90"/>
        </w:numPr>
        <w:rPr>
          <w:rFonts w:cs="Arial"/>
          <w:szCs w:val="24"/>
        </w:rPr>
      </w:pPr>
      <w:r w:rsidRPr="009339D1">
        <w:rPr>
          <w:rFonts w:cs="Arial"/>
          <w:szCs w:val="24"/>
        </w:rPr>
        <w:t xml:space="preserve">If you would like to view the classroom layout yourself, you can take a virtual tour of most classrooms by visiting </w:t>
      </w:r>
      <w:hyperlink r:id="rId14" w:history="1">
        <w:r w:rsidRPr="0019314C">
          <w:rPr>
            <w:rStyle w:val="Hyperlink"/>
            <w:rFonts w:cs="Arial"/>
            <w:szCs w:val="24"/>
          </w:rPr>
          <w:t>https://odee.osu.edu/classroom-browse</w:t>
        </w:r>
      </w:hyperlink>
      <w:r w:rsidRPr="009339D1">
        <w:rPr>
          <w:rFonts w:cs="Arial"/>
          <w:szCs w:val="24"/>
        </w:rPr>
        <w:t xml:space="preserve">. </w:t>
      </w:r>
      <w:r w:rsidR="005A1F1C" w:rsidRPr="0019314C">
        <w:rPr>
          <w:rFonts w:cs="Arial"/>
          <w:szCs w:val="24"/>
        </w:rPr>
        <w:br/>
      </w:r>
    </w:p>
    <w:p w14:paraId="161754F2" w14:textId="32274311" w:rsidR="005A1F1C" w:rsidRPr="00344755" w:rsidRDefault="00772FA9" w:rsidP="00344755">
      <w:pPr>
        <w:pStyle w:val="ListParagraph"/>
        <w:numPr>
          <w:ilvl w:val="0"/>
          <w:numId w:val="90"/>
        </w:numPr>
        <w:rPr>
          <w:rFonts w:cs="Arial"/>
        </w:rPr>
      </w:pPr>
      <w:r w:rsidRPr="00344755">
        <w:rPr>
          <w:rFonts w:cs="Arial"/>
        </w:rPr>
        <w:t xml:space="preserve">After registering for classes, contact your assigned Access Specialist with your schedule for the upcoming semester (including room assignments) and the specific accommodations </w:t>
      </w:r>
      <w:r w:rsidRPr="00344755">
        <w:rPr>
          <w:rFonts w:cs="Arial"/>
        </w:rPr>
        <w:lastRenderedPageBreak/>
        <w:t xml:space="preserve">needed. </w:t>
      </w:r>
      <w:r w:rsidR="005A1F1C" w:rsidRPr="00344755">
        <w:rPr>
          <w:rFonts w:cs="Arial"/>
        </w:rPr>
        <w:br/>
      </w:r>
    </w:p>
    <w:p w14:paraId="65EDD42D" w14:textId="2744B85F" w:rsidR="005A1F1C" w:rsidRPr="00344755" w:rsidRDefault="00772FA9" w:rsidP="00344755">
      <w:pPr>
        <w:pStyle w:val="ListParagraph"/>
        <w:numPr>
          <w:ilvl w:val="0"/>
          <w:numId w:val="90"/>
        </w:numPr>
        <w:rPr>
          <w:rFonts w:cs="Arial"/>
        </w:rPr>
      </w:pPr>
      <w:r w:rsidRPr="00344755">
        <w:rPr>
          <w:rFonts w:cs="Arial"/>
        </w:rPr>
        <w:t xml:space="preserve">Your Access Specialist will work with campus facilities to arrange for furniture placement. This process may take several days. </w:t>
      </w:r>
      <w:r w:rsidR="005A1F1C" w:rsidRPr="00344755">
        <w:rPr>
          <w:rFonts w:cs="Arial"/>
        </w:rPr>
        <w:br/>
      </w:r>
    </w:p>
    <w:p w14:paraId="7F524392" w14:textId="1261DC25" w:rsidR="00772FA9" w:rsidRPr="00344755" w:rsidRDefault="00772FA9" w:rsidP="00344755">
      <w:pPr>
        <w:pStyle w:val="ListParagraph"/>
        <w:numPr>
          <w:ilvl w:val="0"/>
          <w:numId w:val="90"/>
        </w:numPr>
        <w:rPr>
          <w:rFonts w:cs="Arial"/>
        </w:rPr>
      </w:pPr>
      <w:r w:rsidRPr="00344755">
        <w:rPr>
          <w:rFonts w:cs="Arial"/>
        </w:rPr>
        <w:t xml:space="preserve">Notify your Access Specialist as soon as possible if your furniture request has not been met within </w:t>
      </w:r>
      <w:r w:rsidR="005A1F1C" w:rsidRPr="00344755">
        <w:rPr>
          <w:rFonts w:cs="Arial"/>
        </w:rPr>
        <w:t>three</w:t>
      </w:r>
      <w:r w:rsidRPr="00344755">
        <w:rPr>
          <w:rFonts w:cs="Arial"/>
        </w:rPr>
        <w:t xml:space="preserve"> business days, or you encounter a problem with the furniture. </w:t>
      </w:r>
    </w:p>
    <w:p w14:paraId="6580E71A" w14:textId="77777777" w:rsidR="00482910" w:rsidRPr="0019314C" w:rsidRDefault="00482910" w:rsidP="00344755">
      <w:pPr>
        <w:rPr>
          <w:rFonts w:eastAsia="Calibri" w:cs="Arial"/>
          <w:color w:val="0000FF"/>
          <w:szCs w:val="24"/>
          <w:u w:val="single"/>
        </w:rPr>
      </w:pPr>
    </w:p>
    <w:bookmarkEnd w:id="24"/>
    <w:p w14:paraId="4210A14A" w14:textId="77777777" w:rsidR="005A1F1C" w:rsidRPr="009339D1" w:rsidRDefault="005A1F1C" w:rsidP="00344755"/>
    <w:p w14:paraId="2687D6DA" w14:textId="77777777" w:rsidR="005A1F1C" w:rsidRPr="00344755" w:rsidRDefault="005A1F1C" w:rsidP="00344755"/>
    <w:p w14:paraId="1D2EB47A" w14:textId="421DB410" w:rsidR="009A7001" w:rsidRPr="00344755" w:rsidRDefault="009A7001" w:rsidP="00344755">
      <w:pPr>
        <w:pStyle w:val="Heading1"/>
      </w:pPr>
      <w:bookmarkStart w:id="29" w:name="_Toc15563608"/>
      <w:r w:rsidRPr="00344755">
        <w:t>Assistive Technology Training Center (ATTC)</w:t>
      </w:r>
      <w:bookmarkEnd w:id="29"/>
    </w:p>
    <w:p w14:paraId="23CE729B" w14:textId="77777777" w:rsidR="00452D17" w:rsidRPr="0019314C" w:rsidRDefault="00452D17" w:rsidP="00344755">
      <w:pPr>
        <w:rPr>
          <w:rFonts w:cs="Arial"/>
          <w:b/>
          <w:bCs/>
          <w:sz w:val="28"/>
          <w:szCs w:val="28"/>
        </w:rPr>
      </w:pPr>
    </w:p>
    <w:p w14:paraId="420F6652" w14:textId="54425584" w:rsidR="009A7001" w:rsidRPr="0019314C" w:rsidRDefault="009A7001">
      <w:pPr>
        <w:rPr>
          <w:rFonts w:cs="Arial"/>
          <w:color w:val="FF0000"/>
        </w:rPr>
      </w:pPr>
      <w:r w:rsidRPr="0019314C">
        <w:rPr>
          <w:rFonts w:cs="Arial"/>
        </w:rPr>
        <w:t>Disability Services’ Assistive Technology Training Center (ATTC), is a computer lab that is available for Disability Services (</w:t>
      </w:r>
      <w:r w:rsidR="00D34F07" w:rsidRPr="0019314C">
        <w:rPr>
          <w:rFonts w:cs="Arial"/>
        </w:rPr>
        <w:t>SL</w:t>
      </w:r>
      <w:r w:rsidRPr="0019314C">
        <w:rPr>
          <w:rFonts w:cs="Arial"/>
        </w:rPr>
        <w:t>DS) registered students to use during regular office hours.</w:t>
      </w:r>
      <w:r w:rsidRPr="0019314C">
        <w:rPr>
          <w:rFonts w:cs="Arial"/>
          <w:color w:val="FF0000"/>
        </w:rPr>
        <w:t xml:space="preserve"> </w:t>
      </w:r>
      <w:r w:rsidRPr="0019314C">
        <w:rPr>
          <w:rFonts w:cs="Arial"/>
        </w:rPr>
        <w:t>Specifically, it offers the following assistive and information technology software and hardware:</w:t>
      </w:r>
    </w:p>
    <w:p w14:paraId="63D5329A" w14:textId="77777777" w:rsidR="009A7001" w:rsidRPr="0019314C" w:rsidRDefault="009A7001">
      <w:pPr>
        <w:rPr>
          <w:rFonts w:cs="Arial"/>
        </w:rPr>
      </w:pPr>
    </w:p>
    <w:p w14:paraId="05031D7C" w14:textId="77777777" w:rsidR="00051DB9" w:rsidRDefault="00051DB9" w:rsidP="00344755">
      <w:pPr>
        <w:rPr>
          <w:rFonts w:cs="Arial"/>
        </w:rPr>
        <w:sectPr w:rsidR="00051DB9" w:rsidSect="00344755">
          <w:type w:val="continuous"/>
          <w:pgSz w:w="12240" w:h="15840"/>
          <w:pgMar w:top="1440" w:right="1440" w:bottom="360" w:left="1440" w:header="720" w:footer="720" w:gutter="0"/>
          <w:cols w:space="720"/>
          <w:noEndnote/>
        </w:sectPr>
      </w:pPr>
    </w:p>
    <w:p w14:paraId="638EC1DC" w14:textId="77777777" w:rsidR="009A7001" w:rsidRPr="00344755" w:rsidRDefault="009A7001" w:rsidP="00344755">
      <w:pPr>
        <w:pStyle w:val="ListParagraph"/>
        <w:numPr>
          <w:ilvl w:val="0"/>
          <w:numId w:val="91"/>
        </w:numPr>
        <w:rPr>
          <w:rFonts w:cs="Arial"/>
        </w:rPr>
      </w:pPr>
      <w:r w:rsidRPr="009339D1">
        <w:rPr>
          <w:rFonts w:cs="Arial"/>
        </w:rPr>
        <w:t>Scan-to-Speech, Text-to-Speech</w:t>
      </w:r>
      <w:r w:rsidR="004A0D98" w:rsidRPr="009339D1">
        <w:rPr>
          <w:rFonts w:cs="Arial"/>
        </w:rPr>
        <w:t xml:space="preserve"> and</w:t>
      </w:r>
      <w:r w:rsidRPr="00344755">
        <w:rPr>
          <w:rFonts w:cs="Arial"/>
        </w:rPr>
        <w:t xml:space="preserve"> Web-to-Speech software, that utilizes bi-modal output via computer-generated voice</w:t>
      </w:r>
    </w:p>
    <w:p w14:paraId="76B00E61" w14:textId="77777777" w:rsidR="009A7001" w:rsidRPr="009339D1" w:rsidRDefault="009A7001" w:rsidP="00344755">
      <w:pPr>
        <w:pStyle w:val="ListParagraph"/>
        <w:numPr>
          <w:ilvl w:val="0"/>
          <w:numId w:val="91"/>
        </w:numPr>
        <w:rPr>
          <w:rFonts w:cs="Arial"/>
        </w:rPr>
      </w:pPr>
      <w:r w:rsidRPr="00344755">
        <w:rPr>
          <w:rFonts w:cs="Arial"/>
        </w:rPr>
        <w:t xml:space="preserve">Voice Recognition Software (e.g. </w:t>
      </w:r>
      <w:r w:rsidRPr="00344755">
        <w:rPr>
          <w:rFonts w:cs="Arial"/>
          <w:b/>
          <w:bCs/>
        </w:rPr>
        <w:t>Dragon Naturally Speaking, Windows Speech Recognition)</w:t>
      </w:r>
    </w:p>
    <w:p w14:paraId="5B2489EF" w14:textId="77777777" w:rsidR="009A7001" w:rsidRPr="00344755" w:rsidRDefault="009A7001" w:rsidP="00344755">
      <w:pPr>
        <w:pStyle w:val="ListParagraph"/>
        <w:numPr>
          <w:ilvl w:val="0"/>
          <w:numId w:val="91"/>
        </w:numPr>
        <w:rPr>
          <w:rFonts w:cs="Arial"/>
        </w:rPr>
      </w:pPr>
      <w:r w:rsidRPr="00344755">
        <w:rPr>
          <w:rFonts w:cs="Arial"/>
        </w:rPr>
        <w:t xml:space="preserve">Reading and Writing Enhancement/Literacy Software (e.g. </w:t>
      </w:r>
      <w:r w:rsidRPr="00344755">
        <w:rPr>
          <w:rFonts w:cs="Arial"/>
          <w:b/>
          <w:bCs/>
        </w:rPr>
        <w:t>Read and Write Gold)</w:t>
      </w:r>
    </w:p>
    <w:p w14:paraId="23CC88D7" w14:textId="77777777" w:rsidR="009A7001" w:rsidRPr="00344755" w:rsidRDefault="009A7001" w:rsidP="00344755">
      <w:pPr>
        <w:pStyle w:val="ListParagraph"/>
        <w:numPr>
          <w:ilvl w:val="0"/>
          <w:numId w:val="91"/>
        </w:numPr>
        <w:rPr>
          <w:rFonts w:cs="Arial"/>
        </w:rPr>
      </w:pPr>
      <w:r w:rsidRPr="00344755">
        <w:rPr>
          <w:rFonts w:cs="Arial"/>
        </w:rPr>
        <w:t xml:space="preserve">Screen reader software (e.g. </w:t>
      </w:r>
      <w:r w:rsidRPr="00344755">
        <w:rPr>
          <w:rFonts w:cs="Arial"/>
          <w:b/>
          <w:bCs/>
        </w:rPr>
        <w:t>JAWS</w:t>
      </w:r>
      <w:r w:rsidRPr="00344755">
        <w:rPr>
          <w:rFonts w:cs="Arial"/>
        </w:rPr>
        <w:t>)</w:t>
      </w:r>
    </w:p>
    <w:p w14:paraId="78AA72F9" w14:textId="77777777" w:rsidR="009A7001" w:rsidRPr="00344755" w:rsidRDefault="009A7001" w:rsidP="00344755">
      <w:pPr>
        <w:pStyle w:val="ListParagraph"/>
        <w:numPr>
          <w:ilvl w:val="0"/>
          <w:numId w:val="91"/>
        </w:numPr>
        <w:rPr>
          <w:rFonts w:cs="Arial"/>
        </w:rPr>
      </w:pPr>
      <w:r w:rsidRPr="00344755">
        <w:rPr>
          <w:rFonts w:cs="Arial"/>
        </w:rPr>
        <w:t xml:space="preserve">Screen enlargement software (e.g. </w:t>
      </w:r>
      <w:r w:rsidRPr="00344755">
        <w:rPr>
          <w:rFonts w:cs="Arial"/>
          <w:b/>
          <w:bCs/>
        </w:rPr>
        <w:t>ZoomText</w:t>
      </w:r>
      <w:r w:rsidRPr="00344755">
        <w:rPr>
          <w:rFonts w:cs="Arial"/>
        </w:rPr>
        <w:t>)</w:t>
      </w:r>
    </w:p>
    <w:p w14:paraId="3E09B69D" w14:textId="77777777" w:rsidR="009A7001" w:rsidRPr="00344755" w:rsidRDefault="009A7001" w:rsidP="00344755">
      <w:pPr>
        <w:pStyle w:val="ListParagraph"/>
        <w:numPr>
          <w:ilvl w:val="0"/>
          <w:numId w:val="91"/>
        </w:numPr>
        <w:rPr>
          <w:rFonts w:cs="Arial"/>
          <w:b/>
          <w:bCs/>
        </w:rPr>
      </w:pPr>
      <w:r w:rsidRPr="00344755">
        <w:rPr>
          <w:rFonts w:cs="Arial"/>
        </w:rPr>
        <w:t xml:space="preserve">Miscellaneous software suites: </w:t>
      </w:r>
      <w:r w:rsidRPr="00344755">
        <w:rPr>
          <w:rFonts w:cs="Arial"/>
          <w:b/>
          <w:bCs/>
        </w:rPr>
        <w:t>MATLab, SPSS, MiniTab</w:t>
      </w:r>
    </w:p>
    <w:p w14:paraId="15AF7E21" w14:textId="77777777" w:rsidR="009A7001" w:rsidRPr="00344755" w:rsidRDefault="009A7001" w:rsidP="00344755">
      <w:pPr>
        <w:pStyle w:val="ListParagraph"/>
        <w:numPr>
          <w:ilvl w:val="0"/>
          <w:numId w:val="91"/>
        </w:numPr>
        <w:rPr>
          <w:rFonts w:cs="Arial"/>
          <w:b/>
          <w:bCs/>
        </w:rPr>
      </w:pPr>
      <w:r w:rsidRPr="00344755">
        <w:rPr>
          <w:rFonts w:cs="Arial"/>
        </w:rPr>
        <w:t xml:space="preserve">All standard internet browsers: </w:t>
      </w:r>
      <w:r w:rsidRPr="00344755">
        <w:rPr>
          <w:rFonts w:cs="Arial"/>
          <w:b/>
          <w:bCs/>
        </w:rPr>
        <w:t>Internet Explorer</w:t>
      </w:r>
      <w:r w:rsidRPr="009339D1">
        <w:rPr>
          <w:rFonts w:cs="Arial"/>
        </w:rPr>
        <w:t xml:space="preserve">, </w:t>
      </w:r>
      <w:r w:rsidRPr="00344755">
        <w:rPr>
          <w:rFonts w:cs="Arial"/>
          <w:b/>
          <w:bCs/>
        </w:rPr>
        <w:t>Mozilla Firefox, Google Chrome</w:t>
      </w:r>
    </w:p>
    <w:p w14:paraId="08866A58" w14:textId="77777777" w:rsidR="009A7001" w:rsidRPr="009339D1" w:rsidRDefault="009A7001" w:rsidP="00344755">
      <w:pPr>
        <w:pStyle w:val="ListParagraph"/>
        <w:numPr>
          <w:ilvl w:val="0"/>
          <w:numId w:val="91"/>
        </w:numPr>
        <w:rPr>
          <w:rFonts w:cs="Arial"/>
        </w:rPr>
      </w:pPr>
      <w:r w:rsidRPr="009339D1">
        <w:rPr>
          <w:rFonts w:cs="Arial"/>
        </w:rPr>
        <w:t>CCTV text magnification systems</w:t>
      </w:r>
    </w:p>
    <w:p w14:paraId="27AA67D8" w14:textId="77777777" w:rsidR="009A7001" w:rsidRPr="00344755" w:rsidRDefault="009A7001" w:rsidP="00344755">
      <w:pPr>
        <w:pStyle w:val="ListParagraph"/>
        <w:numPr>
          <w:ilvl w:val="0"/>
          <w:numId w:val="91"/>
        </w:numPr>
        <w:rPr>
          <w:rFonts w:cs="Arial"/>
        </w:rPr>
      </w:pPr>
      <w:r w:rsidRPr="00344755">
        <w:rPr>
          <w:rFonts w:cs="Arial"/>
        </w:rPr>
        <w:t>Printer access for note-takers</w:t>
      </w:r>
    </w:p>
    <w:p w14:paraId="4F5E93F2" w14:textId="77777777" w:rsidR="009A7001" w:rsidRPr="00344755" w:rsidRDefault="009A7001" w:rsidP="00344755">
      <w:pPr>
        <w:pStyle w:val="ListParagraph"/>
        <w:numPr>
          <w:ilvl w:val="0"/>
          <w:numId w:val="91"/>
        </w:numPr>
        <w:rPr>
          <w:rFonts w:cs="Arial"/>
        </w:rPr>
      </w:pPr>
      <w:r w:rsidRPr="00344755">
        <w:rPr>
          <w:rFonts w:cs="Arial"/>
        </w:rPr>
        <w:t>Large flat screen monitors</w:t>
      </w:r>
    </w:p>
    <w:p w14:paraId="7A5E99E1" w14:textId="77777777" w:rsidR="009A7001" w:rsidRPr="00344755" w:rsidRDefault="009A7001" w:rsidP="00344755">
      <w:pPr>
        <w:pStyle w:val="ListParagraph"/>
        <w:numPr>
          <w:ilvl w:val="0"/>
          <w:numId w:val="91"/>
        </w:numPr>
        <w:rPr>
          <w:rFonts w:cs="Arial"/>
        </w:rPr>
      </w:pPr>
      <w:r w:rsidRPr="00344755">
        <w:rPr>
          <w:rFonts w:cs="Arial"/>
        </w:rPr>
        <w:t>Flatbed and edgeless scanners</w:t>
      </w:r>
    </w:p>
    <w:p w14:paraId="1A424D51" w14:textId="77777777" w:rsidR="009A7001" w:rsidRPr="00344755" w:rsidRDefault="009A7001" w:rsidP="00344755">
      <w:pPr>
        <w:pStyle w:val="ListParagraph"/>
        <w:numPr>
          <w:ilvl w:val="0"/>
          <w:numId w:val="91"/>
        </w:numPr>
        <w:rPr>
          <w:rFonts w:cs="Arial"/>
        </w:rPr>
      </w:pPr>
      <w:r w:rsidRPr="00344755">
        <w:rPr>
          <w:rFonts w:cs="Arial"/>
        </w:rPr>
        <w:t>Refreshable Braille displays</w:t>
      </w:r>
    </w:p>
    <w:p w14:paraId="7C9CEA93" w14:textId="77777777" w:rsidR="009A7001" w:rsidRPr="00344755" w:rsidRDefault="009A7001" w:rsidP="00344755">
      <w:pPr>
        <w:pStyle w:val="ListParagraph"/>
        <w:numPr>
          <w:ilvl w:val="0"/>
          <w:numId w:val="91"/>
        </w:numPr>
        <w:rPr>
          <w:rFonts w:cs="Arial"/>
        </w:rPr>
      </w:pPr>
      <w:r w:rsidRPr="00344755">
        <w:rPr>
          <w:rFonts w:cs="Arial"/>
        </w:rPr>
        <w:t>Alternative navigation programs</w:t>
      </w:r>
    </w:p>
    <w:p w14:paraId="2ADFF48D" w14:textId="77777777" w:rsidR="009A7001" w:rsidRPr="00344755" w:rsidRDefault="009A7001" w:rsidP="00344755">
      <w:pPr>
        <w:pStyle w:val="ListParagraph"/>
        <w:numPr>
          <w:ilvl w:val="0"/>
          <w:numId w:val="91"/>
        </w:numPr>
        <w:rPr>
          <w:rFonts w:cs="Arial"/>
        </w:rPr>
      </w:pPr>
      <w:r w:rsidRPr="00344755">
        <w:rPr>
          <w:rFonts w:cs="Arial"/>
        </w:rPr>
        <w:t>Adaptive mice and keyboards (upon request)</w:t>
      </w:r>
    </w:p>
    <w:p w14:paraId="6CB59578" w14:textId="77777777" w:rsidR="00445B0C" w:rsidRPr="00344755" w:rsidRDefault="00445B0C" w:rsidP="00344755">
      <w:pPr>
        <w:pStyle w:val="ListParagraph"/>
        <w:numPr>
          <w:ilvl w:val="0"/>
          <w:numId w:val="91"/>
        </w:numPr>
        <w:rPr>
          <w:rFonts w:cs="Arial"/>
        </w:rPr>
      </w:pPr>
      <w:r w:rsidRPr="00344755">
        <w:rPr>
          <w:rFonts w:cs="Arial"/>
        </w:rPr>
        <w:t>MATLAB and Minitab</w:t>
      </w:r>
    </w:p>
    <w:p w14:paraId="0D340B0B" w14:textId="77777777" w:rsidR="00445B0C" w:rsidRPr="00344755" w:rsidRDefault="00445B0C" w:rsidP="00344755">
      <w:pPr>
        <w:pStyle w:val="ListParagraph"/>
        <w:numPr>
          <w:ilvl w:val="0"/>
          <w:numId w:val="91"/>
        </w:numPr>
        <w:rPr>
          <w:rFonts w:cs="Arial"/>
        </w:rPr>
      </w:pPr>
      <w:r w:rsidRPr="00344755">
        <w:rPr>
          <w:rFonts w:cs="Arial"/>
        </w:rPr>
        <w:t>SPSS statistical analysis software</w:t>
      </w:r>
    </w:p>
    <w:p w14:paraId="20984E95" w14:textId="77777777" w:rsidR="00292F4E" w:rsidRPr="0019314C" w:rsidRDefault="00292F4E">
      <w:pPr>
        <w:rPr>
          <w:rFonts w:cs="Arial"/>
        </w:rPr>
      </w:pPr>
    </w:p>
    <w:p w14:paraId="0E0B7CB4" w14:textId="77777777" w:rsidR="00445B0C" w:rsidRPr="0019314C" w:rsidRDefault="00445B0C">
      <w:pPr>
        <w:rPr>
          <w:rFonts w:cs="Arial"/>
        </w:rPr>
        <w:sectPr w:rsidR="00445B0C" w:rsidRPr="0019314C" w:rsidSect="00292F4E">
          <w:type w:val="continuous"/>
          <w:pgSz w:w="12240" w:h="15840"/>
          <w:pgMar w:top="1440" w:right="1440" w:bottom="1170" w:left="1440" w:header="720" w:footer="720" w:gutter="0"/>
          <w:cols w:num="2" w:space="720"/>
          <w:noEndnote/>
        </w:sectPr>
      </w:pPr>
    </w:p>
    <w:p w14:paraId="69BBBF4F" w14:textId="77777777" w:rsidR="009A7001" w:rsidRPr="0019314C" w:rsidRDefault="009A7001">
      <w:pPr>
        <w:rPr>
          <w:rFonts w:cs="Arial"/>
        </w:rPr>
      </w:pPr>
    </w:p>
    <w:p w14:paraId="62A72332" w14:textId="77777777" w:rsidR="009A7001" w:rsidRPr="0019314C" w:rsidRDefault="009A7001">
      <w:pPr>
        <w:rPr>
          <w:rFonts w:cs="Arial"/>
          <w:szCs w:val="24"/>
        </w:rPr>
      </w:pPr>
      <w:r w:rsidRPr="0019314C">
        <w:rPr>
          <w:rFonts w:cs="Arial"/>
          <w:szCs w:val="24"/>
        </w:rPr>
        <w:lastRenderedPageBreak/>
        <w:t>Core assistive-technologies JAWS, ZoomText and Read and Write Gold are available in many locations at The Ohio State University. Please visit the Disability</w:t>
      </w:r>
      <w:r w:rsidR="00DB5692" w:rsidRPr="0019314C">
        <w:rPr>
          <w:rFonts w:cs="Arial"/>
          <w:szCs w:val="24"/>
        </w:rPr>
        <w:t xml:space="preserve"> Services website </w:t>
      </w:r>
      <w:hyperlink r:id="rId15" w:history="1">
        <w:r w:rsidR="00DB5692" w:rsidRPr="0019314C">
          <w:rPr>
            <w:rStyle w:val="Hyperlink"/>
            <w:rFonts w:cs="Arial"/>
            <w:szCs w:val="24"/>
          </w:rPr>
          <w:t>http://go.osu.edu/at</w:t>
        </w:r>
      </w:hyperlink>
      <w:r w:rsidRPr="0019314C">
        <w:rPr>
          <w:rFonts w:cs="Arial"/>
          <w:szCs w:val="24"/>
        </w:rPr>
        <w:t xml:space="preserve"> for locations, hours and staffing information.</w:t>
      </w:r>
    </w:p>
    <w:p w14:paraId="40FE2BC7" w14:textId="77777777" w:rsidR="009A7001" w:rsidRPr="009339D1" w:rsidRDefault="009A7001" w:rsidP="00344755">
      <w:pPr>
        <w:rPr>
          <w:rFonts w:cs="Arial"/>
        </w:rPr>
      </w:pPr>
    </w:p>
    <w:p w14:paraId="71E2395F" w14:textId="7C00A01A" w:rsidR="009A7001" w:rsidRPr="00344755" w:rsidRDefault="009A7001" w:rsidP="00344755">
      <w:pPr>
        <w:rPr>
          <w:rFonts w:cs="Arial"/>
        </w:rPr>
      </w:pPr>
      <w:r w:rsidRPr="00344755">
        <w:rPr>
          <w:rFonts w:cs="Arial"/>
        </w:rPr>
        <w:t>If you need training in the use of</w:t>
      </w:r>
      <w:r w:rsidRPr="00344755">
        <w:rPr>
          <w:rFonts w:cs="Arial"/>
          <w:color w:val="FF0000"/>
        </w:rPr>
        <w:t xml:space="preserve"> </w:t>
      </w:r>
      <w:r w:rsidRPr="00344755">
        <w:rPr>
          <w:rFonts w:cs="Arial"/>
        </w:rPr>
        <w:t xml:space="preserve">the assistive technology located on campus, please contact Student Life Disability Services at </w:t>
      </w:r>
      <w:r w:rsidR="00111E3C">
        <w:rPr>
          <w:rFonts w:cs="Arial"/>
        </w:rPr>
        <w:t>(</w:t>
      </w:r>
      <w:r w:rsidR="00A6103D" w:rsidRPr="009339D1">
        <w:rPr>
          <w:rFonts w:cs="Arial"/>
        </w:rPr>
        <w:t>614</w:t>
      </w:r>
      <w:r w:rsidR="00111E3C">
        <w:rPr>
          <w:rFonts w:cs="Arial"/>
        </w:rPr>
        <w:t xml:space="preserve">) </w:t>
      </w:r>
      <w:r w:rsidRPr="009339D1">
        <w:rPr>
          <w:rFonts w:cs="Arial"/>
        </w:rPr>
        <w:t xml:space="preserve">292-3307 or </w:t>
      </w:r>
      <w:hyperlink r:id="rId16" w:history="1">
        <w:r w:rsidRPr="0019314C">
          <w:rPr>
            <w:rStyle w:val="Hyperlink"/>
            <w:rFonts w:cs="Arial"/>
          </w:rPr>
          <w:t>slds@osu.edu</w:t>
        </w:r>
      </w:hyperlink>
      <w:r w:rsidRPr="00344755">
        <w:rPr>
          <w:rFonts w:cs="Arial"/>
        </w:rPr>
        <w:t xml:space="preserve"> for an appointment. During </w:t>
      </w:r>
      <w:r w:rsidR="00AF480C" w:rsidRPr="00344755">
        <w:rPr>
          <w:rFonts w:cs="Arial"/>
        </w:rPr>
        <w:t>SL</w:t>
      </w:r>
      <w:r w:rsidRPr="00344755">
        <w:rPr>
          <w:rFonts w:cs="Arial"/>
        </w:rPr>
        <w:t xml:space="preserve">DS office hours, the ATTC staff is available for student questions without appointment. </w:t>
      </w:r>
    </w:p>
    <w:p w14:paraId="0EBFE7AD" w14:textId="77777777" w:rsidR="009A7001" w:rsidRPr="00344755" w:rsidRDefault="009A7001" w:rsidP="00344755">
      <w:pPr>
        <w:rPr>
          <w:rFonts w:cs="Arial"/>
        </w:rPr>
      </w:pPr>
    </w:p>
    <w:p w14:paraId="5F78E5D5" w14:textId="77777777" w:rsidR="00660594" w:rsidRPr="0019314C" w:rsidRDefault="00660594">
      <w:pPr>
        <w:autoSpaceDE/>
        <w:autoSpaceDN/>
        <w:rPr>
          <w:rFonts w:cs="Arial"/>
          <w:b/>
          <w:bCs/>
          <w:sz w:val="28"/>
          <w:szCs w:val="28"/>
        </w:rPr>
      </w:pPr>
      <w:r w:rsidRPr="00344755">
        <w:rPr>
          <w:rFonts w:cs="Arial"/>
        </w:rPr>
        <w:br w:type="page"/>
      </w:r>
    </w:p>
    <w:p w14:paraId="6538FF10" w14:textId="6F992E7D" w:rsidR="007932DC" w:rsidRPr="009339D1" w:rsidRDefault="007932DC" w:rsidP="00344755">
      <w:pPr>
        <w:pStyle w:val="Heading1"/>
      </w:pPr>
      <w:bookmarkStart w:id="30" w:name="_Toc15563609"/>
      <w:r w:rsidRPr="009339D1">
        <w:lastRenderedPageBreak/>
        <w:t>Interpreting and Transcribing</w:t>
      </w:r>
      <w:bookmarkEnd w:id="30"/>
    </w:p>
    <w:p w14:paraId="569DEBB7" w14:textId="77777777" w:rsidR="007932DC" w:rsidRPr="0019314C" w:rsidRDefault="007932DC">
      <w:pPr>
        <w:rPr>
          <w:rFonts w:cs="Arial"/>
          <w:iCs/>
        </w:rPr>
      </w:pPr>
    </w:p>
    <w:p w14:paraId="0368C2B2" w14:textId="77777777" w:rsidR="007932DC" w:rsidRPr="0019314C" w:rsidRDefault="007932DC">
      <w:pPr>
        <w:rPr>
          <w:rFonts w:cs="Arial"/>
        </w:rPr>
      </w:pPr>
      <w:r w:rsidRPr="0019314C">
        <w:rPr>
          <w:rFonts w:cs="Arial"/>
          <w:iCs/>
        </w:rPr>
        <w:t>Disability Services coordinates interpreting or transcribing services for registered students who are D/deaf or hard of hearing.</w:t>
      </w:r>
    </w:p>
    <w:p w14:paraId="6501D9C3" w14:textId="77777777" w:rsidR="007932DC" w:rsidRPr="0019314C" w:rsidRDefault="007932DC">
      <w:pPr>
        <w:rPr>
          <w:rFonts w:cs="Arial"/>
        </w:rPr>
      </w:pPr>
      <w:r w:rsidRPr="0019314C">
        <w:rPr>
          <w:rFonts w:cs="Arial"/>
          <w:iCs/>
        </w:rPr>
        <w:t> </w:t>
      </w:r>
    </w:p>
    <w:p w14:paraId="130C0966" w14:textId="5960305B" w:rsidR="007932DC" w:rsidRPr="0019314C" w:rsidRDefault="007932DC">
      <w:pPr>
        <w:rPr>
          <w:rFonts w:cs="Arial"/>
        </w:rPr>
      </w:pPr>
      <w:bookmarkStart w:id="31" w:name="_Toc15563610"/>
      <w:r w:rsidRPr="0019314C">
        <w:rPr>
          <w:rStyle w:val="Heading3Char"/>
          <w:iCs/>
        </w:rPr>
        <w:t>Interpreting Services</w:t>
      </w:r>
      <w:bookmarkEnd w:id="31"/>
      <w:r w:rsidR="00B43960" w:rsidRPr="0019314C">
        <w:rPr>
          <w:rStyle w:val="Heading3Char"/>
          <w:iCs/>
        </w:rPr>
        <w:t xml:space="preserve"> </w:t>
      </w:r>
      <w:r w:rsidRPr="0019314C">
        <w:rPr>
          <w:rFonts w:cs="Arial"/>
          <w:iCs/>
        </w:rPr>
        <w:t>– A team of American Sign Language interpreters will interpret all University-related activities.</w:t>
      </w:r>
    </w:p>
    <w:p w14:paraId="4FD155AF" w14:textId="77777777" w:rsidR="007932DC" w:rsidRPr="0019314C" w:rsidRDefault="007932DC">
      <w:pPr>
        <w:rPr>
          <w:rFonts w:cs="Arial"/>
        </w:rPr>
      </w:pPr>
      <w:r w:rsidRPr="0019314C">
        <w:rPr>
          <w:rFonts w:cs="Arial"/>
          <w:iCs/>
        </w:rPr>
        <w:t> </w:t>
      </w:r>
    </w:p>
    <w:p w14:paraId="2CD10D4A" w14:textId="3F481023" w:rsidR="007932DC" w:rsidRPr="0019314C" w:rsidRDefault="007932DC">
      <w:pPr>
        <w:rPr>
          <w:rFonts w:cs="Arial"/>
          <w:iCs/>
        </w:rPr>
      </w:pPr>
      <w:bookmarkStart w:id="32" w:name="_Toc15563611"/>
      <w:r w:rsidRPr="0019314C">
        <w:rPr>
          <w:rStyle w:val="Heading3Char"/>
          <w:iCs/>
        </w:rPr>
        <w:t>Transcribing Services</w:t>
      </w:r>
      <w:bookmarkEnd w:id="32"/>
      <w:r w:rsidRPr="0019314C">
        <w:rPr>
          <w:rFonts w:cs="Arial"/>
          <w:iCs/>
        </w:rPr>
        <w:t xml:space="preserve"> – A team of transcribers will transcribe all University-related activities. </w:t>
      </w:r>
      <w:r w:rsidR="009D2426">
        <w:rPr>
          <w:rFonts w:cs="Arial"/>
          <w:iCs/>
        </w:rPr>
        <w:t>You may</w:t>
      </w:r>
      <w:r w:rsidR="00917635" w:rsidRPr="0019314C">
        <w:rPr>
          <w:rFonts w:cs="Arial"/>
          <w:iCs/>
        </w:rPr>
        <w:t xml:space="preserve"> </w:t>
      </w:r>
      <w:r w:rsidRPr="0019314C">
        <w:rPr>
          <w:rFonts w:cs="Arial"/>
          <w:iCs/>
        </w:rPr>
        <w:t xml:space="preserve">access the transcript in real time from a second device. Transcripts are not verbatim. </w:t>
      </w:r>
    </w:p>
    <w:p w14:paraId="6AF7AD3E" w14:textId="77777777" w:rsidR="007932DC" w:rsidRPr="0019314C" w:rsidRDefault="007932DC">
      <w:pPr>
        <w:rPr>
          <w:rFonts w:cs="Arial"/>
          <w:iCs/>
        </w:rPr>
      </w:pPr>
    </w:p>
    <w:p w14:paraId="3ABE09CD" w14:textId="429A8ABB" w:rsidR="007932DC" w:rsidRPr="0019314C" w:rsidRDefault="007932DC">
      <w:pPr>
        <w:rPr>
          <w:rFonts w:cs="Arial"/>
        </w:rPr>
      </w:pPr>
      <w:r w:rsidRPr="0019314C">
        <w:rPr>
          <w:rFonts w:cs="Arial"/>
          <w:iCs/>
        </w:rPr>
        <w:t>Transcribers will email edited transcripts</w:t>
      </w:r>
      <w:r w:rsidR="009D2426">
        <w:rPr>
          <w:rFonts w:cs="Arial"/>
          <w:iCs/>
        </w:rPr>
        <w:t xml:space="preserve"> to you</w:t>
      </w:r>
      <w:r w:rsidRPr="0019314C">
        <w:rPr>
          <w:rFonts w:cs="Arial"/>
          <w:iCs/>
        </w:rPr>
        <w:t xml:space="preserve"> within </w:t>
      </w:r>
      <w:r w:rsidR="00111E3C">
        <w:rPr>
          <w:rFonts w:cs="Arial"/>
          <w:iCs/>
        </w:rPr>
        <w:t>two</w:t>
      </w:r>
      <w:r w:rsidRPr="0019314C">
        <w:rPr>
          <w:rFonts w:cs="Arial"/>
          <w:iCs/>
        </w:rPr>
        <w:t xml:space="preserve"> business days, unless otherwise notified. </w:t>
      </w:r>
      <w:r w:rsidRPr="0019314C">
        <w:rPr>
          <w:rFonts w:cs="Arial"/>
          <w:bCs/>
          <w:iCs/>
        </w:rPr>
        <w:t>Edited transcripts are provided only for students approved for transcribing services.</w:t>
      </w:r>
    </w:p>
    <w:p w14:paraId="278AD511" w14:textId="77777777" w:rsidR="007932DC" w:rsidRPr="0019314C" w:rsidRDefault="007932DC">
      <w:pPr>
        <w:rPr>
          <w:rFonts w:cs="Arial"/>
        </w:rPr>
      </w:pPr>
      <w:r w:rsidRPr="0019314C">
        <w:rPr>
          <w:rFonts w:cs="Arial"/>
          <w:iCs/>
        </w:rPr>
        <w:t> </w:t>
      </w:r>
    </w:p>
    <w:p w14:paraId="141CAD9E" w14:textId="712E647A" w:rsidR="007932DC" w:rsidRPr="0019314C" w:rsidRDefault="007932DC">
      <w:pPr>
        <w:pStyle w:val="Heading3"/>
      </w:pPr>
      <w:bookmarkStart w:id="33" w:name="_Toc15563612"/>
      <w:r w:rsidRPr="0019314C">
        <w:t>To request interpreting/transcribing services</w:t>
      </w:r>
      <w:bookmarkEnd w:id="33"/>
    </w:p>
    <w:p w14:paraId="2B3D41F8" w14:textId="77777777" w:rsidR="007932DC" w:rsidRPr="0019314C" w:rsidRDefault="007932DC">
      <w:pPr>
        <w:rPr>
          <w:rFonts w:cs="Arial"/>
          <w:iCs/>
        </w:rPr>
      </w:pPr>
      <w:r w:rsidRPr="0019314C">
        <w:rPr>
          <w:rFonts w:cs="Arial"/>
          <w:iCs/>
        </w:rPr>
        <w:t> </w:t>
      </w:r>
      <w:r w:rsidRPr="0019314C">
        <w:rPr>
          <w:rFonts w:cs="Arial"/>
          <w:iCs/>
          <w:sz w:val="18"/>
          <w:szCs w:val="18"/>
        </w:rPr>
        <w:t> </w:t>
      </w:r>
    </w:p>
    <w:p w14:paraId="68188A14" w14:textId="1BD18572" w:rsidR="007932DC" w:rsidRPr="00344755" w:rsidRDefault="007932DC" w:rsidP="00344755">
      <w:pPr>
        <w:pStyle w:val="ListParagraph"/>
        <w:numPr>
          <w:ilvl w:val="0"/>
          <w:numId w:val="93"/>
        </w:numPr>
        <w:rPr>
          <w:rFonts w:cs="Arial"/>
          <w:iCs/>
        </w:rPr>
      </w:pPr>
      <w:r w:rsidRPr="009339D1">
        <w:rPr>
          <w:rFonts w:cs="Arial"/>
          <w:iCs/>
        </w:rPr>
        <w:t>As soon as you register for classes, or for an event requiring services, email the Lead Interpreter/Transcriber a copy of your class schedule</w:t>
      </w:r>
      <w:r w:rsidRPr="00344755">
        <w:rPr>
          <w:rFonts w:cs="Arial"/>
          <w:iCs/>
        </w:rPr>
        <w:t xml:space="preserve"> or the details of the event. This includes any class activities occurring outside the regularly scheduled class time (e.g. exams, study sessions, etc.)</w:t>
      </w:r>
    </w:p>
    <w:p w14:paraId="107609F2" w14:textId="77777777" w:rsidR="007932DC" w:rsidRPr="0019314C" w:rsidRDefault="007932DC" w:rsidP="00344755">
      <w:pPr>
        <w:rPr>
          <w:rFonts w:cs="Arial"/>
        </w:rPr>
      </w:pPr>
    </w:p>
    <w:p w14:paraId="1B6832E0" w14:textId="77777777" w:rsidR="007932DC" w:rsidRPr="00344755" w:rsidRDefault="007932DC" w:rsidP="00344755">
      <w:pPr>
        <w:pStyle w:val="ListParagraph"/>
        <w:numPr>
          <w:ilvl w:val="0"/>
          <w:numId w:val="93"/>
        </w:numPr>
        <w:rPr>
          <w:rFonts w:cs="Arial"/>
          <w:iCs/>
        </w:rPr>
      </w:pPr>
      <w:r w:rsidRPr="009339D1">
        <w:rPr>
          <w:rFonts w:cs="Arial"/>
          <w:iCs/>
        </w:rPr>
        <w:t>Please report any schedule changes as soon as possible.</w:t>
      </w:r>
    </w:p>
    <w:p w14:paraId="07748A6E" w14:textId="77777777" w:rsidR="007932DC" w:rsidRPr="0019314C" w:rsidRDefault="007932DC">
      <w:pPr>
        <w:rPr>
          <w:rFonts w:cs="Arial"/>
          <w:iCs/>
        </w:rPr>
      </w:pPr>
    </w:p>
    <w:p w14:paraId="1CEF4347" w14:textId="77777777" w:rsidR="007932DC" w:rsidRPr="009339D1" w:rsidRDefault="007932DC" w:rsidP="00344755">
      <w:pPr>
        <w:pStyle w:val="ListParagraph"/>
        <w:numPr>
          <w:ilvl w:val="0"/>
          <w:numId w:val="93"/>
        </w:numPr>
        <w:rPr>
          <w:rFonts w:cs="Arial"/>
          <w:iCs/>
        </w:rPr>
      </w:pPr>
      <w:r w:rsidRPr="009339D1">
        <w:rPr>
          <w:rFonts w:cs="Arial"/>
          <w:iCs/>
        </w:rPr>
        <w:t xml:space="preserve">The Lead Interpreter/Transcriber will confirm receipt of the request. </w:t>
      </w:r>
    </w:p>
    <w:p w14:paraId="21F4BFCE" w14:textId="77777777" w:rsidR="007932DC" w:rsidRPr="0019314C" w:rsidRDefault="007932DC">
      <w:pPr>
        <w:rPr>
          <w:rFonts w:cs="Arial"/>
          <w:iCs/>
        </w:rPr>
      </w:pPr>
    </w:p>
    <w:p w14:paraId="456F007A" w14:textId="273CD9A2" w:rsidR="007932DC" w:rsidRPr="00344755" w:rsidRDefault="007932DC" w:rsidP="00344755">
      <w:pPr>
        <w:pStyle w:val="ListParagraph"/>
        <w:numPr>
          <w:ilvl w:val="0"/>
          <w:numId w:val="93"/>
        </w:numPr>
        <w:rPr>
          <w:rFonts w:cs="Arial"/>
          <w:iCs/>
        </w:rPr>
      </w:pPr>
      <w:r w:rsidRPr="009339D1">
        <w:rPr>
          <w:rFonts w:cs="Arial"/>
          <w:iCs/>
        </w:rPr>
        <w:t>Please note: Every effort will be made to fill all requests</w:t>
      </w:r>
      <w:r w:rsidR="009D2426">
        <w:rPr>
          <w:rFonts w:cs="Arial"/>
          <w:iCs/>
        </w:rPr>
        <w:t>.</w:t>
      </w:r>
      <w:r w:rsidRPr="009339D1">
        <w:rPr>
          <w:rFonts w:cs="Arial"/>
          <w:iCs/>
        </w:rPr>
        <w:t xml:space="preserve"> </w:t>
      </w:r>
      <w:r w:rsidR="009D2426">
        <w:rPr>
          <w:rFonts w:cs="Arial"/>
          <w:iCs/>
        </w:rPr>
        <w:t>H</w:t>
      </w:r>
      <w:r w:rsidRPr="009339D1">
        <w:rPr>
          <w:rFonts w:cs="Arial"/>
          <w:iCs/>
        </w:rPr>
        <w:t>owever, services cannot be guaranteed for requests made with less than five business days’ notic</w:t>
      </w:r>
      <w:r w:rsidRPr="00344755">
        <w:rPr>
          <w:rFonts w:cs="Arial"/>
          <w:iCs/>
        </w:rPr>
        <w:t>e.</w:t>
      </w:r>
    </w:p>
    <w:p w14:paraId="4E721C77" w14:textId="77777777" w:rsidR="007932DC" w:rsidRPr="0019314C" w:rsidRDefault="007932DC">
      <w:pPr>
        <w:rPr>
          <w:rFonts w:cs="Arial"/>
          <w:iCs/>
        </w:rPr>
      </w:pPr>
    </w:p>
    <w:p w14:paraId="0ABADA66" w14:textId="68D077F6" w:rsidR="007932DC" w:rsidRPr="00344755" w:rsidRDefault="007932DC" w:rsidP="00344755">
      <w:pPr>
        <w:pStyle w:val="Heading3"/>
      </w:pPr>
      <w:bookmarkStart w:id="34" w:name="_Toc15563613"/>
      <w:r w:rsidRPr="009339D1">
        <w:t>Policies and Procedures</w:t>
      </w:r>
      <w:bookmarkEnd w:id="34"/>
    </w:p>
    <w:p w14:paraId="3D593460" w14:textId="77777777" w:rsidR="007932DC" w:rsidRPr="0019314C" w:rsidRDefault="007932DC">
      <w:pPr>
        <w:rPr>
          <w:rFonts w:cs="Arial"/>
          <w:b/>
          <w:iCs/>
          <w:szCs w:val="24"/>
        </w:rPr>
      </w:pPr>
    </w:p>
    <w:p w14:paraId="223B1EFE" w14:textId="77777777" w:rsidR="007932DC" w:rsidRPr="00344755" w:rsidRDefault="007932DC" w:rsidP="00344755">
      <w:pPr>
        <w:pStyle w:val="ListParagraph"/>
        <w:numPr>
          <w:ilvl w:val="0"/>
          <w:numId w:val="94"/>
        </w:numPr>
        <w:rPr>
          <w:rFonts w:cs="Arial"/>
          <w:iCs/>
        </w:rPr>
      </w:pPr>
      <w:r w:rsidRPr="00344755">
        <w:rPr>
          <w:rFonts w:cs="Arial"/>
          <w:iCs/>
        </w:rPr>
        <w:t>Notify your interpreter/transcriber when you will be late or absent. Without notification, interpreters/transcribers will wait 20 minutes before leaving an assignment.</w:t>
      </w:r>
    </w:p>
    <w:p w14:paraId="5120C120" w14:textId="77777777" w:rsidR="007932DC" w:rsidRPr="00344755" w:rsidRDefault="007932DC">
      <w:pPr>
        <w:rPr>
          <w:rFonts w:cs="Arial"/>
          <w:iCs/>
        </w:rPr>
      </w:pPr>
    </w:p>
    <w:p w14:paraId="709DD412" w14:textId="2097155A" w:rsidR="007932DC" w:rsidRPr="00344755" w:rsidRDefault="007932DC" w:rsidP="00344755">
      <w:pPr>
        <w:pStyle w:val="ListParagraph"/>
        <w:numPr>
          <w:ilvl w:val="0"/>
          <w:numId w:val="94"/>
        </w:numPr>
        <w:rPr>
          <w:rFonts w:cs="Arial"/>
          <w:iCs/>
        </w:rPr>
      </w:pPr>
      <w:r w:rsidRPr="009339D1">
        <w:rPr>
          <w:rFonts w:cs="Arial"/>
          <w:iCs/>
        </w:rPr>
        <w:t>Communicate with the Lead Interpreter/Transcriber promptly about any problems with communication access</w:t>
      </w:r>
      <w:r w:rsidRPr="00344755">
        <w:rPr>
          <w:rFonts w:cs="Arial"/>
          <w:iCs/>
        </w:rPr>
        <w:t xml:space="preserve"> or any special requests.</w:t>
      </w:r>
    </w:p>
    <w:p w14:paraId="71DDA282" w14:textId="77777777" w:rsidR="007932DC" w:rsidRPr="00344755" w:rsidRDefault="007932DC">
      <w:pPr>
        <w:rPr>
          <w:rFonts w:cs="Arial"/>
        </w:rPr>
      </w:pPr>
    </w:p>
    <w:p w14:paraId="5EB04BB0" w14:textId="77777777" w:rsidR="007932DC" w:rsidRPr="00344755" w:rsidRDefault="007932DC" w:rsidP="00344755">
      <w:pPr>
        <w:pStyle w:val="ListParagraph"/>
        <w:numPr>
          <w:ilvl w:val="0"/>
          <w:numId w:val="94"/>
        </w:numPr>
        <w:rPr>
          <w:rFonts w:cs="Arial"/>
        </w:rPr>
      </w:pPr>
      <w:r w:rsidRPr="00344755">
        <w:rPr>
          <w:rFonts w:cs="Arial"/>
        </w:rPr>
        <w:t xml:space="preserve">Communicate with the Lead Interpreter/Transcriber using OSU email account. </w:t>
      </w:r>
    </w:p>
    <w:p w14:paraId="2C547F86" w14:textId="77777777" w:rsidR="007932DC" w:rsidRPr="00344755" w:rsidRDefault="007932DC">
      <w:pPr>
        <w:rPr>
          <w:rFonts w:cs="Arial"/>
        </w:rPr>
      </w:pPr>
    </w:p>
    <w:p w14:paraId="40ACF053" w14:textId="77777777" w:rsidR="007932DC" w:rsidRPr="009339D1" w:rsidRDefault="007932DC" w:rsidP="00344755">
      <w:pPr>
        <w:pStyle w:val="ListParagraph"/>
        <w:numPr>
          <w:ilvl w:val="0"/>
          <w:numId w:val="94"/>
        </w:numPr>
        <w:rPr>
          <w:rFonts w:cs="Arial"/>
        </w:rPr>
      </w:pPr>
      <w:r w:rsidRPr="00344755">
        <w:rPr>
          <w:rFonts w:cs="Arial"/>
        </w:rPr>
        <w:lastRenderedPageBreak/>
        <w:t>Interpreting and transcribing will occur only when the student is present.</w:t>
      </w:r>
    </w:p>
    <w:p w14:paraId="458C8648" w14:textId="5F1AD045" w:rsidR="007932DC" w:rsidRPr="0019314C" w:rsidRDefault="007932DC" w:rsidP="00344755">
      <w:pPr>
        <w:ind w:firstLine="45"/>
        <w:rPr>
          <w:rFonts w:cs="Arial"/>
        </w:rPr>
      </w:pPr>
    </w:p>
    <w:p w14:paraId="3B0841BD" w14:textId="77777777" w:rsidR="007932DC" w:rsidRPr="00344755" w:rsidRDefault="007932DC" w:rsidP="00344755">
      <w:pPr>
        <w:pStyle w:val="ListParagraph"/>
        <w:numPr>
          <w:ilvl w:val="0"/>
          <w:numId w:val="94"/>
        </w:numPr>
        <w:rPr>
          <w:rFonts w:cs="Arial"/>
        </w:rPr>
      </w:pPr>
      <w:r w:rsidRPr="009339D1">
        <w:rPr>
          <w:rFonts w:cs="Arial"/>
          <w:iCs/>
        </w:rPr>
        <w:t>Interpreters/transcribers will not provide transportation for students.</w:t>
      </w:r>
    </w:p>
    <w:p w14:paraId="73279C8E" w14:textId="77777777" w:rsidR="00AF480C" w:rsidRPr="0019314C" w:rsidRDefault="00AF480C" w:rsidP="00344755">
      <w:pPr>
        <w:rPr>
          <w:rFonts w:cs="Arial"/>
          <w:b/>
          <w:bCs/>
          <w:sz w:val="28"/>
          <w:szCs w:val="28"/>
        </w:rPr>
      </w:pPr>
      <w:r w:rsidRPr="0019314C">
        <w:rPr>
          <w:rFonts w:cs="Arial"/>
        </w:rPr>
        <w:br w:type="page"/>
      </w:r>
    </w:p>
    <w:p w14:paraId="2D565ACF" w14:textId="27A4F74D" w:rsidR="00212CEA" w:rsidRPr="0019314C" w:rsidRDefault="00212CEA" w:rsidP="00344755">
      <w:pPr>
        <w:pStyle w:val="Heading1"/>
      </w:pPr>
      <w:bookmarkStart w:id="35" w:name="_Toc15563614"/>
      <w:r w:rsidRPr="0019314C">
        <w:lastRenderedPageBreak/>
        <w:t>Assistive Listening Devices (ALD)</w:t>
      </w:r>
      <w:bookmarkEnd w:id="35"/>
    </w:p>
    <w:p w14:paraId="64E67DDB" w14:textId="77777777" w:rsidR="00212CEA" w:rsidRPr="0019314C" w:rsidRDefault="00212CEA">
      <w:pPr>
        <w:rPr>
          <w:rFonts w:eastAsiaTheme="minorHAnsi" w:cs="Arial"/>
        </w:rPr>
      </w:pPr>
      <w:r w:rsidRPr="0019314C">
        <w:rPr>
          <w:rFonts w:cs="Arial"/>
        </w:rPr>
        <w:br/>
        <w:t xml:space="preserve">Students who use hearing aids may request the use of Assistive Listening Devices (ALD) for use in the classroom environment. Assistive Listening Devices are amplifiers that bring sound directly into the ear. They separate the sounds, particularly speech that a student wants to hear from background noise, improving what is known as the “speech to noise ratio”. </w:t>
      </w:r>
    </w:p>
    <w:p w14:paraId="79771F69" w14:textId="77777777" w:rsidR="00212CEA" w:rsidRPr="009339D1" w:rsidRDefault="00212CEA" w:rsidP="00344755">
      <w:pPr>
        <w:rPr>
          <w:rFonts w:cs="Arial"/>
          <w:b/>
          <w:bCs/>
        </w:rPr>
      </w:pPr>
    </w:p>
    <w:p w14:paraId="69FCEBB7" w14:textId="5ED1D5DA" w:rsidR="00212CEA" w:rsidRPr="009339D1" w:rsidRDefault="00212CEA" w:rsidP="00344755">
      <w:pPr>
        <w:rPr>
          <w:bCs/>
        </w:rPr>
      </w:pPr>
      <w:r w:rsidRPr="00344755">
        <w:rPr>
          <w:rFonts w:cs="Arial"/>
          <w:b/>
        </w:rPr>
        <w:t>To request an Assistive Listening Device (ALD)</w:t>
      </w:r>
    </w:p>
    <w:p w14:paraId="26EBACF7" w14:textId="77777777" w:rsidR="00212CEA" w:rsidRPr="0019314C" w:rsidRDefault="00212CEA">
      <w:pPr>
        <w:rPr>
          <w:rFonts w:eastAsiaTheme="minorHAnsi" w:cs="Arial"/>
        </w:rPr>
      </w:pPr>
    </w:p>
    <w:p w14:paraId="3A573F45" w14:textId="265EBAD8" w:rsidR="00212CEA" w:rsidRPr="009339D1" w:rsidRDefault="00212CEA" w:rsidP="00344755">
      <w:pPr>
        <w:pStyle w:val="ListParagraph"/>
        <w:numPr>
          <w:ilvl w:val="0"/>
          <w:numId w:val="95"/>
        </w:numPr>
        <w:rPr>
          <w:rFonts w:cs="Arial"/>
        </w:rPr>
      </w:pPr>
      <w:r w:rsidRPr="009339D1">
        <w:rPr>
          <w:rFonts w:cs="Arial"/>
        </w:rPr>
        <w:t>Contact your Disability Services Access Specialist. S/he will authorize an appointment with the Ohio State Speech-Language-Hearing Clinic.</w:t>
      </w:r>
      <w:r w:rsidR="00B43960" w:rsidRPr="0019314C">
        <w:rPr>
          <w:rFonts w:cs="Arial"/>
        </w:rPr>
        <w:br/>
      </w:r>
    </w:p>
    <w:p w14:paraId="4023151B" w14:textId="77777777" w:rsidR="00212CEA" w:rsidRPr="009339D1" w:rsidRDefault="00212CEA" w:rsidP="00344755">
      <w:pPr>
        <w:pStyle w:val="ListParagraph"/>
        <w:numPr>
          <w:ilvl w:val="0"/>
          <w:numId w:val="95"/>
        </w:numPr>
        <w:rPr>
          <w:rFonts w:cs="Arial"/>
        </w:rPr>
      </w:pPr>
      <w:r w:rsidRPr="009339D1">
        <w:rPr>
          <w:rFonts w:cs="Arial"/>
        </w:rPr>
        <w:t>Call to schedule an appointment with the Speech-Language-Hearing Clinic at:</w:t>
      </w:r>
    </w:p>
    <w:p w14:paraId="1CED7AE3" w14:textId="3305E450" w:rsidR="00212CEA" w:rsidRPr="0019314C" w:rsidRDefault="00212CEA" w:rsidP="00344755">
      <w:pPr>
        <w:ind w:firstLine="4275"/>
        <w:rPr>
          <w:rFonts w:cs="Arial"/>
        </w:rPr>
      </w:pPr>
    </w:p>
    <w:p w14:paraId="5D901447" w14:textId="77777777" w:rsidR="00212CEA" w:rsidRPr="009339D1" w:rsidRDefault="00212CEA" w:rsidP="00344755">
      <w:pPr>
        <w:pStyle w:val="ListParagraph"/>
        <w:rPr>
          <w:rFonts w:cs="Arial"/>
        </w:rPr>
      </w:pPr>
      <w:r w:rsidRPr="009339D1">
        <w:rPr>
          <w:rFonts w:cs="Arial"/>
        </w:rPr>
        <w:t>141 Pressey Hall (West Campus)</w:t>
      </w:r>
    </w:p>
    <w:p w14:paraId="7B66E25F" w14:textId="77777777" w:rsidR="00212CEA" w:rsidRPr="00344755" w:rsidRDefault="00212CEA" w:rsidP="00344755">
      <w:pPr>
        <w:pStyle w:val="ListParagraph"/>
        <w:rPr>
          <w:rFonts w:cs="Arial"/>
        </w:rPr>
      </w:pPr>
      <w:r w:rsidRPr="00344755">
        <w:rPr>
          <w:rFonts w:cs="Arial"/>
        </w:rPr>
        <w:t>1070 Carmack Rd.</w:t>
      </w:r>
    </w:p>
    <w:p w14:paraId="35075D02" w14:textId="04149BEB" w:rsidR="00212CEA" w:rsidRPr="009339D1" w:rsidRDefault="001449EA" w:rsidP="00344755">
      <w:pPr>
        <w:pStyle w:val="ListParagraph"/>
        <w:rPr>
          <w:rFonts w:cs="Arial"/>
        </w:rPr>
      </w:pPr>
      <w:r>
        <w:rPr>
          <w:rFonts w:cs="Arial"/>
        </w:rPr>
        <w:t>(</w:t>
      </w:r>
      <w:r w:rsidR="00212CEA" w:rsidRPr="009339D1">
        <w:rPr>
          <w:rFonts w:cs="Arial"/>
        </w:rPr>
        <w:t>614</w:t>
      </w:r>
      <w:r>
        <w:rPr>
          <w:rFonts w:cs="Arial"/>
        </w:rPr>
        <w:t xml:space="preserve">) </w:t>
      </w:r>
      <w:r w:rsidR="00212CEA" w:rsidRPr="009339D1">
        <w:rPr>
          <w:rFonts w:cs="Arial"/>
        </w:rPr>
        <w:t>292-6251 (Voice or TTY)</w:t>
      </w:r>
    </w:p>
    <w:p w14:paraId="7687F15C" w14:textId="60445431" w:rsidR="00212CEA" w:rsidRPr="0019314C" w:rsidRDefault="00212CEA" w:rsidP="00344755">
      <w:pPr>
        <w:pStyle w:val="ListParagraph"/>
        <w:rPr>
          <w:rFonts w:cs="Arial"/>
        </w:rPr>
      </w:pPr>
      <w:hyperlink r:id="rId17" w:history="1">
        <w:r w:rsidRPr="0019314C">
          <w:rPr>
            <w:rStyle w:val="Hyperlink"/>
            <w:rFonts w:cs="Arial"/>
          </w:rPr>
          <w:t>http://sphs.osu.edu/clinic/location-information</w:t>
        </w:r>
      </w:hyperlink>
      <w:r w:rsidRPr="00344755">
        <w:rPr>
          <w:rFonts w:cs="Arial"/>
        </w:rPr>
        <w:t xml:space="preserve"> </w:t>
      </w:r>
    </w:p>
    <w:p w14:paraId="385ED64F" w14:textId="77777777" w:rsidR="00660594" w:rsidRPr="009339D1" w:rsidRDefault="00660594" w:rsidP="00344755">
      <w:pPr>
        <w:pStyle w:val="ListParagraph"/>
        <w:rPr>
          <w:rFonts w:cs="Arial"/>
        </w:rPr>
      </w:pPr>
    </w:p>
    <w:p w14:paraId="58435C3E" w14:textId="27357205" w:rsidR="00212CEA" w:rsidRPr="0019314C" w:rsidRDefault="00212CEA" w:rsidP="00344755">
      <w:pPr>
        <w:pStyle w:val="ListParagraph"/>
        <w:numPr>
          <w:ilvl w:val="0"/>
          <w:numId w:val="95"/>
        </w:numPr>
        <w:rPr>
          <w:rFonts w:cs="Arial"/>
        </w:rPr>
      </w:pPr>
      <w:r w:rsidRPr="009339D1">
        <w:rPr>
          <w:rFonts w:cs="Arial"/>
        </w:rPr>
        <w:t xml:space="preserve">The Clinic will require your most recent audiogram but may conduct additional testing to assess your current needs. </w:t>
      </w:r>
    </w:p>
    <w:p w14:paraId="4863F74B" w14:textId="77777777" w:rsidR="00660594" w:rsidRPr="009339D1" w:rsidRDefault="00660594" w:rsidP="00344755">
      <w:pPr>
        <w:pStyle w:val="ListParagraph"/>
        <w:rPr>
          <w:rFonts w:cs="Arial"/>
        </w:rPr>
      </w:pPr>
    </w:p>
    <w:p w14:paraId="2B36A040" w14:textId="49EFFA1E" w:rsidR="00212CEA" w:rsidRPr="009339D1" w:rsidRDefault="00212CEA" w:rsidP="00344755">
      <w:pPr>
        <w:pStyle w:val="ListParagraph"/>
        <w:numPr>
          <w:ilvl w:val="0"/>
          <w:numId w:val="95"/>
        </w:numPr>
        <w:rPr>
          <w:rFonts w:cs="Arial"/>
        </w:rPr>
      </w:pPr>
      <w:r w:rsidRPr="009339D1">
        <w:rPr>
          <w:rFonts w:cs="Arial"/>
        </w:rPr>
        <w:t>The Clinic will fit you with the Assistive Listening Device and train you in its use.</w:t>
      </w:r>
      <w:r w:rsidR="00660594" w:rsidRPr="0019314C">
        <w:rPr>
          <w:rFonts w:cs="Arial"/>
        </w:rPr>
        <w:br/>
      </w:r>
    </w:p>
    <w:p w14:paraId="69AE760A" w14:textId="413AD319" w:rsidR="00212CEA" w:rsidRPr="009339D1" w:rsidRDefault="00212CEA" w:rsidP="00344755">
      <w:pPr>
        <w:pStyle w:val="ListParagraph"/>
        <w:numPr>
          <w:ilvl w:val="0"/>
          <w:numId w:val="95"/>
        </w:numPr>
        <w:rPr>
          <w:rFonts w:cs="Arial"/>
        </w:rPr>
      </w:pPr>
      <w:r w:rsidRPr="00344755">
        <w:rPr>
          <w:rFonts w:cs="Arial"/>
        </w:rPr>
        <w:t>You will sign a contract with the Clinic to check out ALD equipment for the semester, which you will return to the Clinic at the end of each semester.</w:t>
      </w:r>
      <w:r w:rsidR="00660594" w:rsidRPr="0019314C">
        <w:rPr>
          <w:rFonts w:cs="Arial"/>
        </w:rPr>
        <w:br/>
      </w:r>
    </w:p>
    <w:p w14:paraId="64F33FB6" w14:textId="77777777" w:rsidR="00212CEA" w:rsidRPr="0019314C" w:rsidRDefault="00212CEA">
      <w:pPr>
        <w:rPr>
          <w:rFonts w:cs="Arial"/>
        </w:rPr>
      </w:pPr>
      <w:r w:rsidRPr="0019314C">
        <w:rPr>
          <w:rFonts w:cs="Arial"/>
        </w:rPr>
        <w:t>Contact the Clinic immediately if you have difficulty or need repairs.</w:t>
      </w:r>
    </w:p>
    <w:p w14:paraId="62E02067" w14:textId="4FE504F9" w:rsidR="00212CEA" w:rsidRPr="0019314C" w:rsidRDefault="00660594">
      <w:pPr>
        <w:rPr>
          <w:rFonts w:cs="Arial"/>
        </w:rPr>
      </w:pPr>
      <w:r w:rsidRPr="0019314C">
        <w:rPr>
          <w:rFonts w:cs="Arial"/>
        </w:rPr>
        <w:br/>
      </w:r>
      <w:r w:rsidRPr="0019314C">
        <w:rPr>
          <w:rFonts w:cs="Arial"/>
        </w:rPr>
        <w:br/>
      </w:r>
    </w:p>
    <w:p w14:paraId="6A170DB2" w14:textId="1D7E4A2B" w:rsidR="008B1BE1" w:rsidRPr="00344755" w:rsidRDefault="008B1BE1" w:rsidP="00344755">
      <w:pPr>
        <w:pStyle w:val="Heading1"/>
      </w:pPr>
      <w:bookmarkStart w:id="36" w:name="_Toc15563615"/>
      <w:r w:rsidRPr="00344755">
        <w:t>Lab Assistants</w:t>
      </w:r>
      <w:bookmarkEnd w:id="36"/>
    </w:p>
    <w:p w14:paraId="11754726" w14:textId="0D9AB1F4" w:rsidR="008B1BE1" w:rsidRPr="0019314C" w:rsidRDefault="00660594">
      <w:pPr>
        <w:rPr>
          <w:rFonts w:cs="Arial"/>
          <w:szCs w:val="24"/>
        </w:rPr>
      </w:pPr>
      <w:r w:rsidRPr="0019314C">
        <w:rPr>
          <w:rFonts w:cs="Arial"/>
          <w:szCs w:val="24"/>
        </w:rPr>
        <w:br/>
      </w:r>
      <w:r w:rsidR="008B1BE1" w:rsidRPr="0019314C">
        <w:rPr>
          <w:rFonts w:cs="Arial"/>
          <w:szCs w:val="24"/>
        </w:rPr>
        <w:t>Contact your lab instructor as soon as you schedule classes in order to discuss your need for a lab assistant. The instructor may be able to arrange for an assistant or help you to make other arrangements in the class. If not, proceed to steps below.</w:t>
      </w:r>
    </w:p>
    <w:p w14:paraId="5B373C58" w14:textId="77777777" w:rsidR="008B1BE1" w:rsidRPr="0019314C" w:rsidRDefault="008B1BE1">
      <w:pPr>
        <w:rPr>
          <w:rFonts w:cs="Arial"/>
          <w:szCs w:val="24"/>
        </w:rPr>
      </w:pPr>
    </w:p>
    <w:p w14:paraId="7112D701" w14:textId="47E4BF39" w:rsidR="008B1BE1" w:rsidRPr="0019314C" w:rsidRDefault="008B1BE1">
      <w:pPr>
        <w:pStyle w:val="Heading3"/>
      </w:pPr>
      <w:bookmarkStart w:id="37" w:name="_Toc15563616"/>
      <w:r w:rsidRPr="0019314C">
        <w:t>Requesting a lab assistant</w:t>
      </w:r>
      <w:bookmarkEnd w:id="37"/>
    </w:p>
    <w:p w14:paraId="7ACF35CC" w14:textId="77777777" w:rsidR="008B1BE1" w:rsidRPr="00344755" w:rsidRDefault="008B1BE1" w:rsidP="00344755">
      <w:pPr>
        <w:pStyle w:val="ListParagraph"/>
        <w:numPr>
          <w:ilvl w:val="0"/>
          <w:numId w:val="96"/>
        </w:numPr>
        <w:rPr>
          <w:rFonts w:cs="Arial"/>
          <w:szCs w:val="24"/>
        </w:rPr>
      </w:pPr>
      <w:r w:rsidRPr="009339D1">
        <w:rPr>
          <w:rFonts w:cs="Arial"/>
          <w:szCs w:val="24"/>
        </w:rPr>
        <w:lastRenderedPageBreak/>
        <w:t xml:space="preserve">Contact your assigned Access Specialist </w:t>
      </w:r>
      <w:r w:rsidRPr="009339D1">
        <w:rPr>
          <w:rFonts w:cs="Arial"/>
          <w:szCs w:val="24"/>
          <w:u w:val="single"/>
        </w:rPr>
        <w:t>immediately</w:t>
      </w:r>
      <w:r w:rsidRPr="00344755">
        <w:rPr>
          <w:rFonts w:cs="Arial"/>
          <w:szCs w:val="24"/>
        </w:rPr>
        <w:t xml:space="preserve"> after scheduling your classes to request an assistant. Send an email to your assigned Access Specialist with the class code and number (e.g. BIO 2000, CHEM 1220) for the lab in which you’ll need an assistant. Do not wait until a course has begun because there may be a delay or extreme difficulty in locating an assistant.</w:t>
      </w:r>
    </w:p>
    <w:p w14:paraId="7A4FDDCC" w14:textId="77777777" w:rsidR="008B1BE1" w:rsidRPr="0019314C" w:rsidRDefault="008B1BE1" w:rsidP="00344755">
      <w:pPr>
        <w:rPr>
          <w:rFonts w:cs="Arial"/>
          <w:szCs w:val="24"/>
        </w:rPr>
      </w:pPr>
    </w:p>
    <w:p w14:paraId="64FCE3B4" w14:textId="77777777" w:rsidR="008B1BE1" w:rsidRPr="00344755" w:rsidRDefault="008B1BE1" w:rsidP="00344755">
      <w:pPr>
        <w:pStyle w:val="ListParagraph"/>
        <w:numPr>
          <w:ilvl w:val="0"/>
          <w:numId w:val="96"/>
        </w:numPr>
        <w:rPr>
          <w:rFonts w:cs="Arial"/>
          <w:szCs w:val="24"/>
        </w:rPr>
      </w:pPr>
      <w:r w:rsidRPr="009339D1">
        <w:rPr>
          <w:rFonts w:cs="Arial"/>
          <w:szCs w:val="24"/>
        </w:rPr>
        <w:t xml:space="preserve">A lab assistant will be assigned to you from the pool of Disability Services student employees. </w:t>
      </w:r>
    </w:p>
    <w:p w14:paraId="54B84F53" w14:textId="77777777" w:rsidR="008B1BE1" w:rsidRPr="0019314C" w:rsidRDefault="008B1BE1" w:rsidP="00344755">
      <w:pPr>
        <w:rPr>
          <w:rFonts w:cs="Arial"/>
          <w:szCs w:val="24"/>
        </w:rPr>
      </w:pPr>
    </w:p>
    <w:p w14:paraId="3DC80250" w14:textId="73E61152" w:rsidR="008B1BE1" w:rsidRPr="00344755" w:rsidRDefault="00413ACB" w:rsidP="00344755">
      <w:pPr>
        <w:pStyle w:val="ListParagraph"/>
        <w:numPr>
          <w:ilvl w:val="0"/>
          <w:numId w:val="96"/>
        </w:numPr>
        <w:rPr>
          <w:rFonts w:cs="Arial"/>
          <w:szCs w:val="24"/>
        </w:rPr>
      </w:pPr>
      <w:r w:rsidRPr="00344755">
        <w:rPr>
          <w:rFonts w:cs="Arial"/>
          <w:szCs w:val="24"/>
        </w:rPr>
        <w:t>SLDS</w:t>
      </w:r>
      <w:r w:rsidR="008B1BE1" w:rsidRPr="00344755">
        <w:rPr>
          <w:rFonts w:cs="Arial"/>
          <w:szCs w:val="24"/>
        </w:rPr>
        <w:t xml:space="preserve"> will send an email to both you and the lab assistant so that you two can discuss logistics.</w:t>
      </w:r>
    </w:p>
    <w:p w14:paraId="3D0D84C3" w14:textId="77777777" w:rsidR="008B1BE1" w:rsidRPr="0019314C" w:rsidRDefault="008B1BE1" w:rsidP="00344755">
      <w:pPr>
        <w:rPr>
          <w:rFonts w:cs="Arial"/>
          <w:szCs w:val="24"/>
        </w:rPr>
      </w:pPr>
    </w:p>
    <w:p w14:paraId="4AAB148A" w14:textId="1750E371" w:rsidR="008B1BE1" w:rsidRPr="0019314C" w:rsidRDefault="008B1BE1">
      <w:pPr>
        <w:pStyle w:val="Heading3"/>
      </w:pPr>
      <w:bookmarkStart w:id="38" w:name="_Toc15563617"/>
      <w:r w:rsidRPr="0019314C">
        <w:t>Absences and Troubleshooting</w:t>
      </w:r>
      <w:bookmarkEnd w:id="38"/>
    </w:p>
    <w:p w14:paraId="203FDAF6" w14:textId="77777777" w:rsidR="008B1BE1" w:rsidRPr="00344755" w:rsidRDefault="008B1BE1" w:rsidP="00344755">
      <w:pPr>
        <w:pStyle w:val="ListParagraph"/>
        <w:numPr>
          <w:ilvl w:val="0"/>
          <w:numId w:val="97"/>
        </w:numPr>
        <w:rPr>
          <w:rFonts w:cs="Arial"/>
          <w:szCs w:val="24"/>
        </w:rPr>
      </w:pPr>
      <w:r w:rsidRPr="009339D1">
        <w:rPr>
          <w:rFonts w:cs="Arial"/>
          <w:szCs w:val="24"/>
        </w:rPr>
        <w:t>Contact your assistant immediately if you cannot attend a lab session. If you fail to show up twice for a lab and do not inform the assistant ahead of time, the assistant is authorized to discontinue assistance. To reinstate services, you must meet with your assigned Access Specialist.</w:t>
      </w:r>
    </w:p>
    <w:p w14:paraId="4CBFC743" w14:textId="77777777" w:rsidR="008B1BE1" w:rsidRPr="0019314C" w:rsidRDefault="008B1BE1" w:rsidP="00344755">
      <w:pPr>
        <w:rPr>
          <w:rFonts w:cs="Arial"/>
          <w:szCs w:val="24"/>
        </w:rPr>
      </w:pPr>
    </w:p>
    <w:p w14:paraId="744C4282" w14:textId="77777777" w:rsidR="008B1BE1" w:rsidRPr="00344755" w:rsidRDefault="008B1BE1" w:rsidP="00344755">
      <w:pPr>
        <w:pStyle w:val="ListParagraph"/>
        <w:numPr>
          <w:ilvl w:val="0"/>
          <w:numId w:val="97"/>
        </w:numPr>
        <w:rPr>
          <w:rFonts w:cs="Arial"/>
          <w:szCs w:val="24"/>
        </w:rPr>
      </w:pPr>
      <w:r w:rsidRPr="009339D1">
        <w:rPr>
          <w:rFonts w:cs="Arial"/>
          <w:szCs w:val="24"/>
        </w:rPr>
        <w:t>Contact your assigned Access Specialist if you drop the class or no longer are in need of a lab assistant.</w:t>
      </w:r>
    </w:p>
    <w:p w14:paraId="2CA06805" w14:textId="77777777" w:rsidR="008B1BE1" w:rsidRPr="0019314C" w:rsidRDefault="008B1BE1" w:rsidP="00344755">
      <w:pPr>
        <w:rPr>
          <w:rFonts w:cs="Arial"/>
          <w:szCs w:val="24"/>
        </w:rPr>
      </w:pPr>
    </w:p>
    <w:p w14:paraId="20C345C9" w14:textId="77777777" w:rsidR="008B1BE1" w:rsidRPr="009339D1" w:rsidRDefault="008B1BE1" w:rsidP="00344755">
      <w:pPr>
        <w:pStyle w:val="ListParagraph"/>
        <w:numPr>
          <w:ilvl w:val="0"/>
          <w:numId w:val="97"/>
        </w:numPr>
        <w:rPr>
          <w:rFonts w:cs="Arial"/>
          <w:szCs w:val="24"/>
        </w:rPr>
      </w:pPr>
      <w:r w:rsidRPr="009339D1">
        <w:rPr>
          <w:rFonts w:cs="Arial"/>
          <w:szCs w:val="24"/>
        </w:rPr>
        <w:t>Contact your assigned Access Specialist if your lab assistant does not attend lab, does not perform tasks properly or another issue comes up between you and the lab assistant.</w:t>
      </w:r>
    </w:p>
    <w:p w14:paraId="7E58EBCF" w14:textId="77777777" w:rsidR="008B1BE1" w:rsidRPr="0019314C" w:rsidRDefault="008B1BE1">
      <w:pPr>
        <w:rPr>
          <w:rFonts w:cs="Arial"/>
        </w:rPr>
      </w:pPr>
    </w:p>
    <w:p w14:paraId="345B6274" w14:textId="15322691" w:rsidR="008B1BE1" w:rsidRPr="0019314C" w:rsidRDefault="008B1BE1">
      <w:pPr>
        <w:pStyle w:val="Heading3"/>
      </w:pPr>
      <w:bookmarkStart w:id="39" w:name="_Toc15563618"/>
      <w:r w:rsidRPr="0019314C">
        <w:t>Lab assistants will</w:t>
      </w:r>
      <w:bookmarkEnd w:id="39"/>
    </w:p>
    <w:p w14:paraId="30DCD887" w14:textId="1634E05C" w:rsidR="008B1BE1" w:rsidRPr="00344755" w:rsidRDefault="008B1BE1" w:rsidP="00344755">
      <w:pPr>
        <w:pStyle w:val="ListParagraph"/>
        <w:numPr>
          <w:ilvl w:val="0"/>
          <w:numId w:val="98"/>
        </w:numPr>
        <w:rPr>
          <w:rFonts w:cs="Arial"/>
          <w:szCs w:val="24"/>
        </w:rPr>
      </w:pPr>
      <w:r w:rsidRPr="009339D1">
        <w:rPr>
          <w:rFonts w:cs="Arial"/>
          <w:szCs w:val="24"/>
        </w:rPr>
        <w:t>Receive instruction, if needed, regarding your disability-related needs from you and/or your assigned Access Specialist.</w:t>
      </w:r>
      <w:r w:rsidR="00660594" w:rsidRPr="009339D1">
        <w:rPr>
          <w:rFonts w:cs="Arial"/>
          <w:szCs w:val="24"/>
        </w:rPr>
        <w:br/>
      </w:r>
    </w:p>
    <w:p w14:paraId="236B8B76" w14:textId="01E539EE" w:rsidR="008B1BE1" w:rsidRPr="00344755" w:rsidRDefault="008B1BE1" w:rsidP="00344755">
      <w:pPr>
        <w:pStyle w:val="ListParagraph"/>
        <w:numPr>
          <w:ilvl w:val="0"/>
          <w:numId w:val="98"/>
        </w:numPr>
        <w:rPr>
          <w:rFonts w:cs="Arial"/>
          <w:szCs w:val="24"/>
        </w:rPr>
      </w:pPr>
      <w:r w:rsidRPr="00344755">
        <w:rPr>
          <w:rFonts w:cs="Arial"/>
          <w:szCs w:val="24"/>
        </w:rPr>
        <w:t>Perform only those tasks directed by you. They will NOT prompt or guide you in performing a lab task unless the task is dangerous. You are responsible for all information about actual lab processes and procedures.</w:t>
      </w:r>
      <w:r w:rsidR="00660594" w:rsidRPr="00344755">
        <w:rPr>
          <w:rFonts w:cs="Arial"/>
          <w:szCs w:val="24"/>
        </w:rPr>
        <w:br/>
      </w:r>
    </w:p>
    <w:p w14:paraId="6FD1EE3A" w14:textId="77777777" w:rsidR="008B1BE1" w:rsidRPr="00344755" w:rsidRDefault="008B1BE1" w:rsidP="00344755">
      <w:pPr>
        <w:pStyle w:val="ListParagraph"/>
        <w:numPr>
          <w:ilvl w:val="0"/>
          <w:numId w:val="98"/>
        </w:numPr>
        <w:rPr>
          <w:rFonts w:cs="Arial"/>
          <w:szCs w:val="24"/>
        </w:rPr>
      </w:pPr>
      <w:r w:rsidRPr="00344755">
        <w:rPr>
          <w:rFonts w:cs="Arial"/>
          <w:szCs w:val="24"/>
        </w:rPr>
        <w:t>Inform Disability Services ahead of time if unable to attend a session so a sub can be assigned to take their place.</w:t>
      </w:r>
    </w:p>
    <w:p w14:paraId="4C284663" w14:textId="35784014" w:rsidR="00E66543" w:rsidRPr="0019314C" w:rsidRDefault="00E66543" w:rsidP="00344755">
      <w:pPr>
        <w:rPr>
          <w:rFonts w:cs="Arial"/>
          <w:szCs w:val="24"/>
        </w:rPr>
      </w:pPr>
    </w:p>
    <w:p w14:paraId="40212958" w14:textId="3FFE4B36" w:rsidR="00D25B2E" w:rsidRPr="0019314C" w:rsidRDefault="00660594" w:rsidP="00344755">
      <w:pPr>
        <w:rPr>
          <w:rFonts w:cs="Arial"/>
          <w:b/>
          <w:bCs/>
          <w:sz w:val="28"/>
          <w:szCs w:val="28"/>
          <w:lang w:val="en"/>
        </w:rPr>
      </w:pPr>
      <w:r w:rsidRPr="0019314C">
        <w:rPr>
          <w:rFonts w:cs="Arial"/>
          <w:lang w:val="en"/>
        </w:rPr>
        <w:br/>
      </w:r>
    </w:p>
    <w:p w14:paraId="533BE597" w14:textId="6BD01418" w:rsidR="008B1BE1" w:rsidRPr="009339D1" w:rsidRDefault="008B1BE1" w:rsidP="00344755">
      <w:pPr>
        <w:pStyle w:val="Heading1"/>
      </w:pPr>
      <w:bookmarkStart w:id="40" w:name="_Toc15563619"/>
      <w:r w:rsidRPr="009339D1">
        <w:t>Course Substitutions</w:t>
      </w:r>
      <w:bookmarkEnd w:id="40"/>
    </w:p>
    <w:p w14:paraId="3BE3BCC7" w14:textId="77777777" w:rsidR="008B1BE1" w:rsidRPr="0019314C" w:rsidRDefault="008B1BE1">
      <w:pPr>
        <w:rPr>
          <w:rFonts w:cs="Arial"/>
        </w:rPr>
      </w:pPr>
    </w:p>
    <w:p w14:paraId="2ACDFFDA" w14:textId="77777777" w:rsidR="008B1BE1" w:rsidRPr="0019314C" w:rsidRDefault="008B1BE1">
      <w:pPr>
        <w:rPr>
          <w:rFonts w:cs="Arial"/>
        </w:rPr>
      </w:pPr>
      <w:r w:rsidRPr="0019314C">
        <w:rPr>
          <w:rFonts w:cs="Arial"/>
        </w:rPr>
        <w:lastRenderedPageBreak/>
        <w:t xml:space="preserve">Disability Services supports petitions for course substitutions in cases of foreign language, quantitative or other non-major specific course requirements as a reasonable accommodation </w:t>
      </w:r>
      <w:r w:rsidRPr="0019314C">
        <w:rPr>
          <w:rFonts w:cs="Arial"/>
          <w:b/>
          <w:i/>
          <w:iCs/>
        </w:rPr>
        <w:t>if</w:t>
      </w:r>
      <w:r w:rsidRPr="0019314C">
        <w:rPr>
          <w:rFonts w:cs="Arial"/>
        </w:rPr>
        <w:t xml:space="preserve"> disability documentation supports the petition </w:t>
      </w:r>
      <w:r w:rsidRPr="0019314C">
        <w:rPr>
          <w:rFonts w:cs="Arial"/>
          <w:b/>
          <w:i/>
        </w:rPr>
        <w:t>and</w:t>
      </w:r>
      <w:r w:rsidRPr="0019314C">
        <w:rPr>
          <w:rFonts w:cs="Arial"/>
        </w:rPr>
        <w:t xml:space="preserve"> if the course(s) in consideration is (are) not essential to your major. </w:t>
      </w:r>
    </w:p>
    <w:p w14:paraId="3BDD14B4" w14:textId="77777777" w:rsidR="008B1BE1" w:rsidRPr="0019314C" w:rsidRDefault="008B1BE1">
      <w:pPr>
        <w:rPr>
          <w:rFonts w:cs="Arial"/>
        </w:rPr>
      </w:pPr>
      <w:r w:rsidRPr="0019314C">
        <w:rPr>
          <w:rFonts w:cs="Arial"/>
        </w:rPr>
        <w:br/>
        <w:t>If you choose to initiate a petition, you should adhere to the following procedures:</w:t>
      </w:r>
    </w:p>
    <w:p w14:paraId="2B70144F" w14:textId="77777777" w:rsidR="008B1BE1" w:rsidRPr="0019314C" w:rsidRDefault="008B1BE1">
      <w:pPr>
        <w:rPr>
          <w:rFonts w:cs="Arial"/>
        </w:rPr>
      </w:pPr>
    </w:p>
    <w:p w14:paraId="05C7E927" w14:textId="77777777" w:rsidR="008B1BE1" w:rsidRPr="00344755" w:rsidRDefault="008B1BE1" w:rsidP="00344755">
      <w:pPr>
        <w:pStyle w:val="ListParagraph"/>
        <w:numPr>
          <w:ilvl w:val="0"/>
          <w:numId w:val="99"/>
        </w:numPr>
        <w:rPr>
          <w:rFonts w:cs="Arial"/>
        </w:rPr>
      </w:pPr>
      <w:r w:rsidRPr="009339D1">
        <w:rPr>
          <w:rFonts w:cs="Arial"/>
        </w:rPr>
        <w:t>Meet with your Disability Services Access Specialist to review documentation and discuss procedures. There must be evidence in the documentation that the disability has a significant impact on the learning of the coursework in question. Your Access Specialist may write a letter to document your disability. Each request is entertained on a case-by-case basis.</w:t>
      </w:r>
    </w:p>
    <w:p w14:paraId="61483776" w14:textId="77777777" w:rsidR="008B1BE1" w:rsidRPr="0019314C" w:rsidRDefault="008B1BE1" w:rsidP="00344755">
      <w:pPr>
        <w:rPr>
          <w:rFonts w:cs="Arial"/>
        </w:rPr>
      </w:pPr>
    </w:p>
    <w:p w14:paraId="2A848FD9" w14:textId="763C5E44" w:rsidR="008B1BE1" w:rsidRPr="00344755" w:rsidRDefault="008B1BE1" w:rsidP="00344755">
      <w:pPr>
        <w:pStyle w:val="ListParagraph"/>
        <w:numPr>
          <w:ilvl w:val="0"/>
          <w:numId w:val="99"/>
        </w:numPr>
        <w:rPr>
          <w:rFonts w:cs="Arial"/>
        </w:rPr>
      </w:pPr>
      <w:r w:rsidRPr="009339D1">
        <w:rPr>
          <w:rFonts w:cs="Arial"/>
        </w:rPr>
        <w:t xml:space="preserve">Write a personal statement </w:t>
      </w:r>
      <w:r w:rsidR="00F94D9B" w:rsidRPr="00344755">
        <w:rPr>
          <w:rFonts w:cs="Arial"/>
        </w:rPr>
        <w:t>about</w:t>
      </w:r>
      <w:r w:rsidRPr="00344755">
        <w:rPr>
          <w:rFonts w:cs="Arial"/>
        </w:rPr>
        <w:t xml:space="preserve"> why </w:t>
      </w:r>
      <w:r w:rsidRPr="00344755">
        <w:rPr>
          <w:rFonts w:cs="Arial"/>
          <w:b/>
          <w:i/>
        </w:rPr>
        <w:t>you</w:t>
      </w:r>
      <w:r w:rsidRPr="00344755">
        <w:rPr>
          <w:rFonts w:cs="Arial"/>
        </w:rPr>
        <w:t xml:space="preserve"> feel your disability has/will impact your ability to be successful in that course or courses.</w:t>
      </w:r>
    </w:p>
    <w:p w14:paraId="3A8F337A" w14:textId="77777777" w:rsidR="008B1BE1" w:rsidRPr="0019314C" w:rsidRDefault="008B1BE1" w:rsidP="00344755">
      <w:pPr>
        <w:rPr>
          <w:rFonts w:cs="Arial"/>
        </w:rPr>
      </w:pPr>
    </w:p>
    <w:p w14:paraId="22B69947" w14:textId="77777777" w:rsidR="008B1BE1" w:rsidRPr="00344755" w:rsidRDefault="008B1BE1" w:rsidP="00344755">
      <w:pPr>
        <w:pStyle w:val="ListParagraph"/>
        <w:numPr>
          <w:ilvl w:val="0"/>
          <w:numId w:val="99"/>
        </w:numPr>
        <w:rPr>
          <w:rFonts w:cs="Arial"/>
        </w:rPr>
      </w:pPr>
      <w:r w:rsidRPr="009339D1">
        <w:rPr>
          <w:rFonts w:cs="Arial"/>
        </w:rPr>
        <w:t xml:space="preserve">Submit all documentation to your academic advisor. The college – </w:t>
      </w:r>
      <w:r w:rsidRPr="009339D1">
        <w:rPr>
          <w:rFonts w:cs="Arial"/>
          <w:b/>
          <w:i/>
        </w:rPr>
        <w:t>not</w:t>
      </w:r>
      <w:r w:rsidRPr="00344755">
        <w:rPr>
          <w:rFonts w:cs="Arial"/>
        </w:rPr>
        <w:t xml:space="preserve"> Disability Services – reviews all curriculum modifications. Although your Access Specialist may provide a letter and assist with the application process, the decision ultimately rests with the college or department.</w:t>
      </w:r>
    </w:p>
    <w:p w14:paraId="5222F6FC" w14:textId="77777777" w:rsidR="008B1BE1" w:rsidRPr="0019314C" w:rsidRDefault="008B1BE1" w:rsidP="00344755">
      <w:pPr>
        <w:rPr>
          <w:rFonts w:cs="Arial"/>
        </w:rPr>
      </w:pPr>
    </w:p>
    <w:p w14:paraId="2269F23F" w14:textId="6D9E61BD" w:rsidR="008B1BE1" w:rsidRPr="0019314C" w:rsidRDefault="008B1BE1">
      <w:pPr>
        <w:rPr>
          <w:rFonts w:cs="Arial"/>
        </w:rPr>
      </w:pPr>
      <w:r w:rsidRPr="0019314C">
        <w:rPr>
          <w:rFonts w:cs="Arial"/>
        </w:rPr>
        <w:t xml:space="preserve">Substitutions are not automatically supported for persons who may have had substitutions or waivers of a course requirement from other institutions. If you anticipate needing a substitution, you should begin the process at least a full semester prior to the semester you desire to take the course substitution(s). You are still responsible for fulfilling the credit hours for the course. If the </w:t>
      </w:r>
      <w:r w:rsidR="00D55625" w:rsidRPr="0019314C">
        <w:rPr>
          <w:rFonts w:cs="Arial"/>
        </w:rPr>
        <w:t xml:space="preserve">substitution </w:t>
      </w:r>
      <w:r w:rsidRPr="0019314C">
        <w:rPr>
          <w:rFonts w:cs="Arial"/>
        </w:rPr>
        <w:t>is approved, you will be required to take an equivalent class determined by your academic advisor.</w:t>
      </w:r>
      <w:r w:rsidR="00660594" w:rsidRPr="0019314C">
        <w:rPr>
          <w:rFonts w:cs="Arial"/>
        </w:rPr>
        <w:br/>
      </w:r>
      <w:r w:rsidR="00660594" w:rsidRPr="0019314C">
        <w:rPr>
          <w:rFonts w:cs="Arial"/>
        </w:rPr>
        <w:br/>
      </w:r>
      <w:r w:rsidR="00660594" w:rsidRPr="0019314C">
        <w:rPr>
          <w:rFonts w:cs="Arial"/>
        </w:rPr>
        <w:br/>
      </w:r>
    </w:p>
    <w:p w14:paraId="09F18DF2" w14:textId="4CD83940" w:rsidR="00D25B2E" w:rsidRPr="00344755" w:rsidRDefault="00D34F07" w:rsidP="00344755">
      <w:pPr>
        <w:pStyle w:val="Heading1"/>
      </w:pPr>
      <w:bookmarkStart w:id="41" w:name="_Toc15563620"/>
      <w:r w:rsidRPr="00344755">
        <w:t xml:space="preserve">Housing </w:t>
      </w:r>
      <w:r w:rsidR="00DF678D" w:rsidRPr="00344755">
        <w:t>Accommodations</w:t>
      </w:r>
      <w:bookmarkEnd w:id="41"/>
    </w:p>
    <w:p w14:paraId="12DF43CD" w14:textId="77777777" w:rsidR="00591E79" w:rsidRPr="0019314C" w:rsidRDefault="00591E79">
      <w:pPr>
        <w:rPr>
          <w:rFonts w:cs="Arial"/>
          <w:szCs w:val="24"/>
        </w:rPr>
      </w:pPr>
    </w:p>
    <w:p w14:paraId="1A38BC82" w14:textId="346AE6F0" w:rsidR="00591E79" w:rsidRPr="0019314C" w:rsidRDefault="00591E79">
      <w:pPr>
        <w:rPr>
          <w:rFonts w:cs="Arial"/>
          <w:szCs w:val="24"/>
        </w:rPr>
      </w:pPr>
      <w:r w:rsidRPr="0019314C">
        <w:rPr>
          <w:rFonts w:cs="Arial"/>
          <w:szCs w:val="24"/>
        </w:rPr>
        <w:t xml:space="preserve">Students who need </w:t>
      </w:r>
      <w:r w:rsidR="00D34F07" w:rsidRPr="0019314C">
        <w:rPr>
          <w:rFonts w:cs="Arial"/>
          <w:szCs w:val="24"/>
        </w:rPr>
        <w:t>housing accommodations (e.g. single room, wheelchair access, emotional support animal) should</w:t>
      </w:r>
      <w:r w:rsidRPr="0019314C">
        <w:rPr>
          <w:rFonts w:cs="Arial"/>
          <w:szCs w:val="24"/>
        </w:rPr>
        <w:t xml:space="preserve"> contact the Director of Housing Administration, Toni Greenslade-Smith, (614-292-8266 / </w:t>
      </w:r>
      <w:hyperlink r:id="rId18" w:history="1">
        <w:r w:rsidRPr="0019314C">
          <w:rPr>
            <w:rFonts w:cs="Arial"/>
            <w:color w:val="0000FF"/>
            <w:szCs w:val="24"/>
            <w:u w:val="single"/>
          </w:rPr>
          <w:t>greenslade-smith.1@osu.edu</w:t>
        </w:r>
      </w:hyperlink>
      <w:r w:rsidRPr="0019314C">
        <w:rPr>
          <w:rFonts w:cs="Arial"/>
          <w:color w:val="0000FF"/>
          <w:szCs w:val="24"/>
          <w:u w:val="single"/>
        </w:rPr>
        <w:t>)</w:t>
      </w:r>
      <w:r w:rsidRPr="0019314C">
        <w:rPr>
          <w:rFonts w:cs="Arial"/>
          <w:szCs w:val="24"/>
        </w:rPr>
        <w:t xml:space="preserve"> to discuss housing options. </w:t>
      </w:r>
      <w:r w:rsidR="00D34F07" w:rsidRPr="0019314C">
        <w:rPr>
          <w:rFonts w:cs="Arial"/>
          <w:szCs w:val="24"/>
        </w:rPr>
        <w:t>For more information, v</w:t>
      </w:r>
      <w:r w:rsidRPr="0019314C">
        <w:rPr>
          <w:rFonts w:cs="Arial"/>
          <w:szCs w:val="24"/>
        </w:rPr>
        <w:t>isit</w:t>
      </w:r>
      <w:r w:rsidR="00D34F07" w:rsidRPr="0019314C">
        <w:rPr>
          <w:rFonts w:cs="Arial"/>
          <w:szCs w:val="24"/>
        </w:rPr>
        <w:t>:</w:t>
      </w:r>
      <w:r w:rsidRPr="0019314C">
        <w:rPr>
          <w:rFonts w:cs="Arial"/>
          <w:szCs w:val="24"/>
        </w:rPr>
        <w:t xml:space="preserve"> </w:t>
      </w:r>
      <w:hyperlink r:id="rId19" w:history="1">
        <w:r w:rsidRPr="0019314C">
          <w:rPr>
            <w:rFonts w:cs="Arial"/>
            <w:color w:val="0000FF"/>
            <w:szCs w:val="24"/>
            <w:u w:val="single"/>
          </w:rPr>
          <w:t>https://housing.osu.edu/living-on-campus/</w:t>
        </w:r>
      </w:hyperlink>
      <w:r w:rsidRPr="0019314C">
        <w:rPr>
          <w:rFonts w:cs="Arial"/>
          <w:szCs w:val="24"/>
        </w:rPr>
        <w:t>.</w:t>
      </w:r>
      <w:r w:rsidR="00660594" w:rsidRPr="0019314C">
        <w:rPr>
          <w:rFonts w:cs="Arial"/>
          <w:szCs w:val="24"/>
        </w:rPr>
        <w:br/>
      </w:r>
      <w:r w:rsidR="00660594" w:rsidRPr="0019314C">
        <w:rPr>
          <w:rFonts w:cs="Arial"/>
          <w:szCs w:val="24"/>
        </w:rPr>
        <w:br/>
      </w:r>
    </w:p>
    <w:p w14:paraId="2E8398D1" w14:textId="77777777" w:rsidR="00D34F07" w:rsidRPr="0019314C" w:rsidRDefault="00D34F07">
      <w:pPr>
        <w:rPr>
          <w:rFonts w:cs="Arial"/>
          <w:lang w:val="en"/>
        </w:rPr>
      </w:pPr>
    </w:p>
    <w:p w14:paraId="0DA48113" w14:textId="3CCEC921" w:rsidR="00D25B2E" w:rsidRPr="009339D1" w:rsidRDefault="00D34F07" w:rsidP="00344755">
      <w:pPr>
        <w:pStyle w:val="Heading1"/>
        <w:rPr>
          <w:lang w:val="en"/>
        </w:rPr>
      </w:pPr>
      <w:bookmarkStart w:id="42" w:name="_Toc15563621"/>
      <w:r w:rsidRPr="009339D1">
        <w:rPr>
          <w:lang w:val="en"/>
        </w:rPr>
        <w:t>Dining Accommodations</w:t>
      </w:r>
      <w:bookmarkEnd w:id="42"/>
    </w:p>
    <w:p w14:paraId="74A4DE3F" w14:textId="77777777" w:rsidR="00660594" w:rsidRPr="00344755" w:rsidRDefault="00660594" w:rsidP="00344755">
      <w:pPr>
        <w:rPr>
          <w:rFonts w:cs="Arial"/>
          <w:lang w:val="en"/>
        </w:rPr>
      </w:pPr>
    </w:p>
    <w:p w14:paraId="7AF87211" w14:textId="21DE9FCA" w:rsidR="00D25B2E" w:rsidRPr="00344755" w:rsidRDefault="00D25B2E" w:rsidP="00344755">
      <w:pPr>
        <w:pStyle w:val="ListParagraph"/>
        <w:numPr>
          <w:ilvl w:val="0"/>
          <w:numId w:val="101"/>
        </w:numPr>
        <w:rPr>
          <w:rFonts w:cs="Arial"/>
          <w:lang w:val="en"/>
        </w:rPr>
      </w:pPr>
      <w:r w:rsidRPr="00344755">
        <w:rPr>
          <w:rFonts w:cs="Arial"/>
          <w:lang w:val="en"/>
        </w:rPr>
        <w:t xml:space="preserve">Visit the following link: </w:t>
      </w:r>
      <w:hyperlink r:id="rId20" w:history="1">
        <w:r w:rsidRPr="00344755">
          <w:rPr>
            <w:rStyle w:val="Hyperlink"/>
            <w:rFonts w:cs="Arial"/>
            <w:lang w:val="en"/>
          </w:rPr>
          <w:t>http://diningservices.osu.edu/NetNutrition/1</w:t>
        </w:r>
      </w:hyperlink>
      <w:r w:rsidRPr="00344755">
        <w:rPr>
          <w:rFonts w:cs="Arial"/>
          <w:lang w:val="en"/>
        </w:rPr>
        <w:t xml:space="preserve"> to discover which locations offer food items that best suit your dietary needs, including specific information regarding ingredients, calorie counts, carbohydrates, sugars and other important dietary information.</w:t>
      </w:r>
    </w:p>
    <w:p w14:paraId="283CF0E9" w14:textId="77777777" w:rsidR="00D25B2E" w:rsidRPr="00344755" w:rsidRDefault="00D25B2E" w:rsidP="00344755">
      <w:pPr>
        <w:rPr>
          <w:rFonts w:cs="Arial"/>
          <w:lang w:val="en"/>
        </w:rPr>
      </w:pPr>
    </w:p>
    <w:p w14:paraId="44F2E280" w14:textId="77777777" w:rsidR="00D25B2E" w:rsidRPr="00344755" w:rsidRDefault="00D25B2E" w:rsidP="00344755">
      <w:pPr>
        <w:pStyle w:val="ListParagraph"/>
        <w:numPr>
          <w:ilvl w:val="0"/>
          <w:numId w:val="100"/>
        </w:numPr>
        <w:rPr>
          <w:rFonts w:cs="Arial"/>
          <w:lang w:val="en"/>
        </w:rPr>
      </w:pPr>
      <w:r w:rsidRPr="00344755">
        <w:rPr>
          <w:rFonts w:cs="Arial"/>
          <w:lang w:val="en"/>
        </w:rPr>
        <w:t>Campus dining locations have signs next to food items regarding some food allergies and restrictions such as gluten free, peanut free and dairy free.</w:t>
      </w:r>
    </w:p>
    <w:p w14:paraId="34E829C2" w14:textId="77777777" w:rsidR="00D25B2E" w:rsidRPr="00344755" w:rsidRDefault="00D25B2E" w:rsidP="00344755">
      <w:pPr>
        <w:rPr>
          <w:rFonts w:cs="Arial"/>
          <w:lang w:val="en"/>
        </w:rPr>
      </w:pPr>
    </w:p>
    <w:p w14:paraId="4996C879" w14:textId="000EEDF3" w:rsidR="00D25B2E" w:rsidRPr="00344755" w:rsidRDefault="00D25B2E" w:rsidP="00344755">
      <w:pPr>
        <w:pStyle w:val="ListParagraph"/>
        <w:numPr>
          <w:ilvl w:val="0"/>
          <w:numId w:val="100"/>
        </w:numPr>
        <w:rPr>
          <w:rFonts w:cs="Arial"/>
          <w:lang w:val="en"/>
        </w:rPr>
      </w:pPr>
      <w:r w:rsidRPr="00344755">
        <w:rPr>
          <w:rFonts w:cs="Arial"/>
          <w:lang w:val="en"/>
        </w:rPr>
        <w:t>Students can meet with a dietitian to discuss healthy nutrition options</w:t>
      </w:r>
      <w:r w:rsidR="0021302A" w:rsidRPr="00344755">
        <w:rPr>
          <w:rFonts w:cs="Arial"/>
          <w:lang w:val="en"/>
        </w:rPr>
        <w:t xml:space="preserve"> or dining accommodations</w:t>
      </w:r>
      <w:r w:rsidRPr="00344755">
        <w:rPr>
          <w:rFonts w:cs="Arial"/>
          <w:lang w:val="en"/>
        </w:rPr>
        <w:t xml:space="preserve">. Contact Gina Forster, Assistant Director of Nutrition, at </w:t>
      </w:r>
      <w:r w:rsidR="001449EA">
        <w:rPr>
          <w:rFonts w:cs="Arial"/>
          <w:lang w:val="en"/>
        </w:rPr>
        <w:t>(</w:t>
      </w:r>
      <w:r w:rsidRPr="009339D1">
        <w:rPr>
          <w:rFonts w:cs="Arial"/>
          <w:lang w:val="en"/>
        </w:rPr>
        <w:t>614</w:t>
      </w:r>
      <w:r w:rsidR="001449EA">
        <w:rPr>
          <w:rFonts w:cs="Arial"/>
          <w:lang w:val="en"/>
        </w:rPr>
        <w:t xml:space="preserve">) </w:t>
      </w:r>
      <w:r w:rsidRPr="009339D1">
        <w:rPr>
          <w:rFonts w:cs="Arial"/>
          <w:lang w:val="en"/>
        </w:rPr>
        <w:t xml:space="preserve">247-7641 or </w:t>
      </w:r>
      <w:hyperlink r:id="rId21" w:history="1">
        <w:r w:rsidR="001449EA" w:rsidRPr="00344755">
          <w:rPr>
            <w:rStyle w:val="Hyperlink"/>
            <w:rFonts w:cs="Arial"/>
          </w:rPr>
          <w:t>forster.78@osu.edu</w:t>
        </w:r>
      </w:hyperlink>
      <w:r w:rsidR="001449EA">
        <w:rPr>
          <w:rFonts w:cs="Arial"/>
          <w:lang w:val="en"/>
        </w:rPr>
        <w:t xml:space="preserve"> </w:t>
      </w:r>
      <w:r w:rsidRPr="009339D1">
        <w:rPr>
          <w:rFonts w:cs="Arial"/>
          <w:lang w:val="en"/>
        </w:rPr>
        <w:t xml:space="preserve">for more information. </w:t>
      </w:r>
    </w:p>
    <w:p w14:paraId="21A648CF" w14:textId="77777777" w:rsidR="00660594" w:rsidRPr="00344755" w:rsidRDefault="00660594" w:rsidP="00344755">
      <w:pPr>
        <w:pStyle w:val="ListParagraph"/>
        <w:rPr>
          <w:rFonts w:cs="Arial"/>
          <w:lang w:val="en"/>
        </w:rPr>
      </w:pPr>
    </w:p>
    <w:p w14:paraId="0842DF0C" w14:textId="77777777" w:rsidR="00660594" w:rsidRPr="00344755" w:rsidRDefault="00660594" w:rsidP="00344755">
      <w:pPr>
        <w:rPr>
          <w:rFonts w:cs="Arial"/>
          <w:lang w:val="en"/>
        </w:rPr>
      </w:pPr>
    </w:p>
    <w:p w14:paraId="2D8ADFE2" w14:textId="77777777" w:rsidR="00660594" w:rsidRPr="00344755" w:rsidRDefault="00660594" w:rsidP="00344755"/>
    <w:p w14:paraId="2C5582FF" w14:textId="77777777" w:rsidR="00B43960" w:rsidRPr="0019314C" w:rsidRDefault="00B43960">
      <w:pPr>
        <w:autoSpaceDE/>
        <w:autoSpaceDN/>
        <w:rPr>
          <w:rFonts w:cs="Arial"/>
          <w:b/>
          <w:bCs/>
          <w:sz w:val="28"/>
          <w:szCs w:val="28"/>
        </w:rPr>
      </w:pPr>
      <w:r w:rsidRPr="00344755">
        <w:rPr>
          <w:rFonts w:cs="Arial"/>
        </w:rPr>
        <w:br w:type="page"/>
      </w:r>
    </w:p>
    <w:p w14:paraId="61C1E35F" w14:textId="5108035E" w:rsidR="00D25B2E" w:rsidRPr="009339D1" w:rsidRDefault="00D25B2E" w:rsidP="00344755">
      <w:pPr>
        <w:pStyle w:val="Heading1"/>
      </w:pPr>
      <w:bookmarkStart w:id="43" w:name="_Toc15563622"/>
      <w:r w:rsidRPr="009339D1">
        <w:lastRenderedPageBreak/>
        <w:t>Voter Registration</w:t>
      </w:r>
      <w:bookmarkEnd w:id="43"/>
    </w:p>
    <w:p w14:paraId="663CA241" w14:textId="77777777" w:rsidR="00D25B2E" w:rsidRPr="0019314C" w:rsidRDefault="00D25B2E">
      <w:pPr>
        <w:rPr>
          <w:rFonts w:cs="Arial"/>
        </w:rPr>
      </w:pPr>
    </w:p>
    <w:p w14:paraId="6F5ACC64" w14:textId="5E3581BD" w:rsidR="00660594" w:rsidRPr="0019314C" w:rsidRDefault="00D25B2E">
      <w:pPr>
        <w:autoSpaceDE/>
        <w:autoSpaceDN/>
        <w:rPr>
          <w:rFonts w:cs="Arial"/>
          <w:b/>
          <w:szCs w:val="28"/>
        </w:rPr>
      </w:pPr>
      <w:r w:rsidRPr="0019314C">
        <w:rPr>
          <w:rFonts w:cs="Arial"/>
        </w:rPr>
        <w:t xml:space="preserve">Ohio State provides several opportunities for all students to </w:t>
      </w:r>
      <w:r w:rsidR="00513146" w:rsidRPr="0019314C">
        <w:rPr>
          <w:rFonts w:cs="Arial"/>
        </w:rPr>
        <w:t>register to vote.</w:t>
      </w:r>
      <w:r w:rsidR="00FB10E5" w:rsidRPr="0019314C">
        <w:rPr>
          <w:rFonts w:cs="Arial"/>
        </w:rPr>
        <w:t xml:space="preserve"> Visit </w:t>
      </w:r>
      <w:hyperlink r:id="rId22" w:history="1">
        <w:r w:rsidR="00FB10E5" w:rsidRPr="0019314C">
          <w:rPr>
            <w:rStyle w:val="Hyperlink"/>
            <w:rFonts w:cs="Arial"/>
          </w:rPr>
          <w:t>https://activities.osu.edu/involvement/osuvotes</w:t>
        </w:r>
      </w:hyperlink>
      <w:r w:rsidR="00FB10E5" w:rsidRPr="0019314C">
        <w:rPr>
          <w:rFonts w:cs="Arial"/>
        </w:rPr>
        <w:t xml:space="preserve"> for more information.</w:t>
      </w:r>
      <w:r w:rsidR="00B43960" w:rsidRPr="0019314C">
        <w:rPr>
          <w:rFonts w:cs="Arial"/>
          <w:b/>
          <w:szCs w:val="28"/>
        </w:rPr>
        <w:br/>
      </w:r>
    </w:p>
    <w:p w14:paraId="7523B6ED" w14:textId="0999134D" w:rsidR="00D25B2E" w:rsidRPr="0019314C" w:rsidRDefault="00D25B2E">
      <w:pPr>
        <w:pStyle w:val="Heading3"/>
      </w:pPr>
      <w:bookmarkStart w:id="44" w:name="_Toc15563623"/>
      <w:r w:rsidRPr="0019314C">
        <w:t>Voter Registration at Disability Services</w:t>
      </w:r>
      <w:bookmarkEnd w:id="44"/>
    </w:p>
    <w:p w14:paraId="4FD7D45F" w14:textId="4DD4D6F8" w:rsidR="00D25B2E" w:rsidRPr="0019314C" w:rsidRDefault="00D25B2E">
      <w:pPr>
        <w:rPr>
          <w:rFonts w:cs="Arial"/>
        </w:rPr>
      </w:pPr>
      <w:r w:rsidRPr="0019314C">
        <w:rPr>
          <w:rFonts w:cs="Arial"/>
        </w:rPr>
        <w:t xml:space="preserve">Disability Services is a designated voter registration site; voter registration forms and other information about voting are available from your </w:t>
      </w:r>
      <w:r w:rsidR="00B9403D" w:rsidRPr="0019314C">
        <w:rPr>
          <w:rFonts w:cs="Arial"/>
        </w:rPr>
        <w:t>Access Specialist</w:t>
      </w:r>
      <w:r w:rsidRPr="0019314C">
        <w:rPr>
          <w:rFonts w:cs="Arial"/>
        </w:rPr>
        <w:t>. The forms are also available in the front reception area.</w:t>
      </w:r>
      <w:r w:rsidR="00FE119F" w:rsidRPr="0019314C">
        <w:rPr>
          <w:rFonts w:cs="Arial"/>
        </w:rPr>
        <w:t xml:space="preserve"> </w:t>
      </w:r>
      <w:r w:rsidR="00FE119F" w:rsidRPr="0019314C">
        <w:rPr>
          <w:rFonts w:cs="Arial"/>
          <w:b/>
        </w:rPr>
        <w:t>Note:</w:t>
      </w:r>
      <w:r w:rsidR="00FE119F" w:rsidRPr="0019314C">
        <w:rPr>
          <w:rFonts w:cs="Arial"/>
        </w:rPr>
        <w:t xml:space="preserve"> </w:t>
      </w:r>
      <w:r w:rsidR="00FE119F" w:rsidRPr="0019314C">
        <w:rPr>
          <w:rFonts w:cs="Arial"/>
          <w:b/>
          <w:i/>
          <w:szCs w:val="22"/>
        </w:rPr>
        <w:t>Already registered voters must submit a new form if you have changed your name or address since the last time you voted or if you have not voted in the last four years.</w:t>
      </w:r>
      <w:r w:rsidRPr="0019314C">
        <w:rPr>
          <w:rFonts w:cs="Arial"/>
        </w:rPr>
        <w:br/>
      </w:r>
    </w:p>
    <w:p w14:paraId="25FB20F2" w14:textId="77777777" w:rsidR="00D25B2E" w:rsidRPr="00344755" w:rsidRDefault="00D25B2E" w:rsidP="00344755">
      <w:pPr>
        <w:pStyle w:val="ListParagraph"/>
        <w:numPr>
          <w:ilvl w:val="0"/>
          <w:numId w:val="102"/>
        </w:numPr>
        <w:rPr>
          <w:rFonts w:cs="Arial"/>
        </w:rPr>
      </w:pPr>
      <w:r w:rsidRPr="009339D1">
        <w:rPr>
          <w:rFonts w:cs="Arial"/>
        </w:rPr>
        <w:t>Any resident of Franklin County in Columbus, Ohio, can register to vote using the forms found at Disability Services.</w:t>
      </w:r>
      <w:r w:rsidRPr="009339D1">
        <w:rPr>
          <w:rFonts w:cs="Arial"/>
        </w:rPr>
        <w:br/>
      </w:r>
    </w:p>
    <w:p w14:paraId="2E2BB4FD" w14:textId="77777777" w:rsidR="00D25B2E" w:rsidRPr="00344755" w:rsidRDefault="00D25B2E" w:rsidP="00344755">
      <w:pPr>
        <w:pStyle w:val="ListParagraph"/>
        <w:numPr>
          <w:ilvl w:val="0"/>
          <w:numId w:val="102"/>
        </w:numPr>
        <w:rPr>
          <w:rFonts w:cs="Arial"/>
        </w:rPr>
      </w:pPr>
      <w:r w:rsidRPr="00344755">
        <w:rPr>
          <w:rFonts w:cs="Arial"/>
        </w:rPr>
        <w:t xml:space="preserve">For Ohio residents outside of the Franklin county area, you can vote via an absentee ballot. Your </w:t>
      </w:r>
      <w:r w:rsidR="00B9403D" w:rsidRPr="00344755">
        <w:rPr>
          <w:rFonts w:cs="Arial"/>
        </w:rPr>
        <w:t>Access Specialist</w:t>
      </w:r>
      <w:r w:rsidRPr="00344755">
        <w:rPr>
          <w:rFonts w:cs="Arial"/>
        </w:rPr>
        <w:t xml:space="preserve"> has information on how you can contact your particular Board of Elections.</w:t>
      </w:r>
      <w:r w:rsidRPr="00344755">
        <w:rPr>
          <w:rFonts w:cs="Arial"/>
        </w:rPr>
        <w:br/>
      </w:r>
    </w:p>
    <w:p w14:paraId="7D10AB9A" w14:textId="7667BCC3" w:rsidR="00FE119F" w:rsidRPr="00344755" w:rsidRDefault="00D25B2E" w:rsidP="00344755">
      <w:pPr>
        <w:pStyle w:val="ListParagraph"/>
        <w:numPr>
          <w:ilvl w:val="0"/>
          <w:numId w:val="102"/>
        </w:numPr>
        <w:rPr>
          <w:rFonts w:cs="Arial"/>
        </w:rPr>
      </w:pPr>
      <w:r w:rsidRPr="00344755">
        <w:rPr>
          <w:rFonts w:cs="Arial"/>
        </w:rPr>
        <w:t>If you are from another state, you must obtain an absentee ballot from y</w:t>
      </w:r>
      <w:r w:rsidR="00FE119F" w:rsidRPr="00344755">
        <w:rPr>
          <w:rFonts w:cs="Arial"/>
        </w:rPr>
        <w:t xml:space="preserve">our home county and state. </w:t>
      </w:r>
      <w:r w:rsidRPr="00344755">
        <w:rPr>
          <w:rFonts w:cs="Arial"/>
          <w:szCs w:val="24"/>
        </w:rPr>
        <w:t>The national voter registration form is also available so that any student from any state can register to vote at Disability Services. This form must be sent back to your home state for voter registration purposes.</w:t>
      </w:r>
    </w:p>
    <w:p w14:paraId="04C16E1E" w14:textId="47339EF5" w:rsidR="00D34F07" w:rsidRPr="0019314C" w:rsidRDefault="00D34F07" w:rsidP="00344755">
      <w:pPr>
        <w:rPr>
          <w:rFonts w:cs="Arial"/>
        </w:rPr>
      </w:pPr>
    </w:p>
    <w:p w14:paraId="2265FFE9" w14:textId="6A1B8C15" w:rsidR="00FF1C42" w:rsidRPr="0019314C" w:rsidRDefault="00FF1C42" w:rsidP="00344755">
      <w:pPr>
        <w:rPr>
          <w:rFonts w:cs="Arial"/>
        </w:rPr>
      </w:pPr>
    </w:p>
    <w:p w14:paraId="3DD9E85B" w14:textId="77777777" w:rsidR="00FF1C42" w:rsidRPr="0019314C" w:rsidRDefault="00FF1C42" w:rsidP="00344755">
      <w:pPr>
        <w:rPr>
          <w:rFonts w:cs="Arial"/>
        </w:rPr>
      </w:pPr>
    </w:p>
    <w:p w14:paraId="1EA5C8A1" w14:textId="0BA69269" w:rsidR="005847BF" w:rsidRPr="009339D1" w:rsidRDefault="005847BF" w:rsidP="00344755">
      <w:pPr>
        <w:pStyle w:val="Heading1"/>
      </w:pPr>
      <w:bookmarkStart w:id="45" w:name="_Toc15563624"/>
      <w:r w:rsidRPr="009339D1">
        <w:t>Emergency Procedures</w:t>
      </w:r>
      <w:bookmarkEnd w:id="45"/>
    </w:p>
    <w:p w14:paraId="590E8E05" w14:textId="77777777" w:rsidR="005847BF" w:rsidRPr="0019314C" w:rsidRDefault="005847BF">
      <w:pPr>
        <w:rPr>
          <w:rFonts w:cs="Arial"/>
        </w:rPr>
      </w:pPr>
    </w:p>
    <w:p w14:paraId="1E6B453D" w14:textId="77777777" w:rsidR="005847BF" w:rsidRPr="0019314C" w:rsidRDefault="005847BF">
      <w:pPr>
        <w:rPr>
          <w:rFonts w:cs="Arial"/>
        </w:rPr>
      </w:pPr>
      <w:r w:rsidRPr="0019314C">
        <w:rPr>
          <w:rFonts w:cs="Arial"/>
        </w:rPr>
        <w:t xml:space="preserve">In order to ensure your safety, develop an emergency plan or a strategy </w:t>
      </w:r>
      <w:r w:rsidRPr="0019314C">
        <w:rPr>
          <w:rFonts w:cs="Arial"/>
          <w:b/>
          <w:bCs/>
        </w:rPr>
        <w:t>in advance</w:t>
      </w:r>
      <w:r w:rsidRPr="0019314C">
        <w:rPr>
          <w:rFonts w:cs="Arial"/>
        </w:rPr>
        <w:t xml:space="preserve">. </w:t>
      </w:r>
    </w:p>
    <w:p w14:paraId="144BEC76" w14:textId="77777777" w:rsidR="005847BF" w:rsidRPr="0019314C" w:rsidRDefault="005847BF">
      <w:pPr>
        <w:rPr>
          <w:rFonts w:cs="Arial"/>
        </w:rPr>
      </w:pPr>
      <w:r w:rsidRPr="0019314C">
        <w:rPr>
          <w:rFonts w:cs="Arial"/>
        </w:rPr>
        <w:t>How you respond to an emergency depends on:</w:t>
      </w:r>
    </w:p>
    <w:p w14:paraId="3FBB204B" w14:textId="77777777" w:rsidR="005847BF" w:rsidRPr="009339D1" w:rsidRDefault="005847BF" w:rsidP="00344755">
      <w:pPr>
        <w:pStyle w:val="ListParagraph"/>
        <w:numPr>
          <w:ilvl w:val="0"/>
          <w:numId w:val="103"/>
        </w:numPr>
        <w:rPr>
          <w:rFonts w:cs="Arial"/>
        </w:rPr>
      </w:pPr>
      <w:r w:rsidRPr="009339D1">
        <w:rPr>
          <w:rFonts w:cs="Arial"/>
        </w:rPr>
        <w:t>the type of emergency</w:t>
      </w:r>
    </w:p>
    <w:p w14:paraId="08D2A448" w14:textId="77777777" w:rsidR="005847BF" w:rsidRPr="00344755" w:rsidRDefault="005847BF" w:rsidP="00344755">
      <w:pPr>
        <w:pStyle w:val="ListParagraph"/>
        <w:numPr>
          <w:ilvl w:val="0"/>
          <w:numId w:val="103"/>
        </w:numPr>
        <w:rPr>
          <w:rFonts w:cs="Arial"/>
        </w:rPr>
      </w:pPr>
      <w:r w:rsidRPr="00344755">
        <w:rPr>
          <w:rFonts w:cs="Arial"/>
        </w:rPr>
        <w:t>your specific disability</w:t>
      </w:r>
    </w:p>
    <w:p w14:paraId="13F51921" w14:textId="77777777" w:rsidR="005847BF" w:rsidRPr="00344755" w:rsidRDefault="005847BF" w:rsidP="00344755">
      <w:pPr>
        <w:pStyle w:val="ListParagraph"/>
        <w:numPr>
          <w:ilvl w:val="0"/>
          <w:numId w:val="103"/>
        </w:numPr>
        <w:rPr>
          <w:rFonts w:cs="Arial"/>
        </w:rPr>
      </w:pPr>
      <w:r w:rsidRPr="00344755">
        <w:rPr>
          <w:rFonts w:cs="Arial"/>
        </w:rPr>
        <w:t>the location of your classes</w:t>
      </w:r>
    </w:p>
    <w:p w14:paraId="3CD1B897" w14:textId="77777777" w:rsidR="005847BF" w:rsidRPr="00344755" w:rsidRDefault="005847BF" w:rsidP="00344755">
      <w:pPr>
        <w:pStyle w:val="ListParagraph"/>
        <w:numPr>
          <w:ilvl w:val="0"/>
          <w:numId w:val="103"/>
        </w:numPr>
        <w:rPr>
          <w:rFonts w:cs="Arial"/>
        </w:rPr>
      </w:pPr>
      <w:r w:rsidRPr="00344755">
        <w:rPr>
          <w:rFonts w:cs="Arial"/>
        </w:rPr>
        <w:t>wh</w:t>
      </w:r>
      <w:r w:rsidR="004104BF" w:rsidRPr="00344755">
        <w:rPr>
          <w:rFonts w:cs="Arial"/>
        </w:rPr>
        <w:t>ere you work or live on campus</w:t>
      </w:r>
      <w:r w:rsidR="0069011D" w:rsidRPr="00344755">
        <w:rPr>
          <w:rFonts w:cs="Arial"/>
        </w:rPr>
        <w:br/>
      </w:r>
    </w:p>
    <w:p w14:paraId="1A12780B" w14:textId="5097C36F" w:rsidR="005847BF" w:rsidRPr="0019314C" w:rsidRDefault="005847BF">
      <w:pPr>
        <w:rPr>
          <w:rFonts w:cs="Arial"/>
        </w:rPr>
      </w:pPr>
      <w:r w:rsidRPr="00344755">
        <w:rPr>
          <w:rFonts w:cs="Arial"/>
          <w:b/>
        </w:rPr>
        <w:t xml:space="preserve">Students with </w:t>
      </w:r>
      <w:r w:rsidR="004104BF" w:rsidRPr="00344755">
        <w:rPr>
          <w:rFonts w:cs="Arial"/>
          <w:b/>
        </w:rPr>
        <w:t xml:space="preserve">mobility </w:t>
      </w:r>
      <w:r w:rsidR="00960E5F" w:rsidRPr="00344755">
        <w:rPr>
          <w:rFonts w:cs="Arial"/>
          <w:b/>
        </w:rPr>
        <w:t>impairments</w:t>
      </w:r>
      <w:r w:rsidR="00645B0E" w:rsidRPr="00344755">
        <w:rPr>
          <w:rFonts w:cs="Arial"/>
          <w:b/>
        </w:rPr>
        <w:br/>
      </w:r>
      <w:r w:rsidRPr="0019314C">
        <w:rPr>
          <w:rFonts w:cs="Arial"/>
        </w:rPr>
        <w:t xml:space="preserve">Elevators provide access for students with mobility </w:t>
      </w:r>
      <w:r w:rsidR="00960E5F" w:rsidRPr="0019314C">
        <w:rPr>
          <w:rFonts w:cs="Arial"/>
        </w:rPr>
        <w:t>impairments</w:t>
      </w:r>
      <w:r w:rsidRPr="0019314C">
        <w:rPr>
          <w:rFonts w:cs="Arial"/>
        </w:rPr>
        <w:t xml:space="preserve"> to classrooms throughout campus. </w:t>
      </w:r>
      <w:r w:rsidRPr="0019314C">
        <w:rPr>
          <w:rFonts w:cs="Arial"/>
        </w:rPr>
        <w:lastRenderedPageBreak/>
        <w:t>However, during an emergency such as a fire or tornado, elevators can be very dangerous and often cease working. Furthermore, elevators have been kn</w:t>
      </w:r>
      <w:r w:rsidR="00B26144" w:rsidRPr="0019314C">
        <w:rPr>
          <w:rFonts w:cs="Arial"/>
        </w:rPr>
        <w:t>own to break down at times leaving</w:t>
      </w:r>
      <w:r w:rsidRPr="0019314C">
        <w:rPr>
          <w:rFonts w:cs="Arial"/>
        </w:rPr>
        <w:t xml:space="preserve"> people with mobility </w:t>
      </w:r>
      <w:r w:rsidR="00960E5F" w:rsidRPr="0019314C">
        <w:rPr>
          <w:rFonts w:cs="Arial"/>
        </w:rPr>
        <w:t>impairments</w:t>
      </w:r>
      <w:r w:rsidRPr="0019314C">
        <w:rPr>
          <w:rFonts w:cs="Arial"/>
        </w:rPr>
        <w:t xml:space="preserve"> stranded on upper floors. As a result, it is unlikely that you will be able to evacuate without the assistance of others. </w:t>
      </w:r>
      <w:r w:rsidR="00D21543" w:rsidRPr="0019314C">
        <w:rPr>
          <w:rFonts w:cs="Arial"/>
        </w:rPr>
        <w:t>T</w:t>
      </w:r>
      <w:r w:rsidRPr="0019314C">
        <w:rPr>
          <w:rFonts w:cs="Arial"/>
        </w:rPr>
        <w:t>he following steps can help to ensure your safety in an emergency:</w:t>
      </w:r>
    </w:p>
    <w:p w14:paraId="519402DB" w14:textId="77777777" w:rsidR="005847BF" w:rsidRPr="0019314C" w:rsidRDefault="005847BF">
      <w:pPr>
        <w:rPr>
          <w:rFonts w:cs="Arial"/>
        </w:rPr>
      </w:pPr>
    </w:p>
    <w:p w14:paraId="609EE68E" w14:textId="77777777" w:rsidR="00B43960" w:rsidRPr="0019314C" w:rsidRDefault="00B43960">
      <w:pPr>
        <w:autoSpaceDE/>
        <w:autoSpaceDN/>
        <w:rPr>
          <w:rFonts w:cs="Arial"/>
          <w:u w:val="single"/>
        </w:rPr>
      </w:pPr>
      <w:r w:rsidRPr="0019314C">
        <w:rPr>
          <w:rFonts w:cs="Arial"/>
          <w:u w:val="single"/>
        </w:rPr>
        <w:br w:type="page"/>
      </w:r>
    </w:p>
    <w:p w14:paraId="363E62A0" w14:textId="69316A8A" w:rsidR="005847BF" w:rsidRPr="009339D1" w:rsidRDefault="00EC3D78" w:rsidP="00344755">
      <w:pPr>
        <w:pStyle w:val="ListParagraph"/>
        <w:numPr>
          <w:ilvl w:val="0"/>
          <w:numId w:val="104"/>
        </w:numPr>
        <w:rPr>
          <w:rFonts w:cs="Arial"/>
        </w:rPr>
      </w:pPr>
      <w:r w:rsidRPr="00344755">
        <w:rPr>
          <w:rFonts w:cs="Arial"/>
          <w:u w:val="single"/>
        </w:rPr>
        <w:lastRenderedPageBreak/>
        <w:t>Make a p</w:t>
      </w:r>
      <w:r w:rsidR="005847BF" w:rsidRPr="00344755">
        <w:rPr>
          <w:rFonts w:cs="Arial"/>
          <w:u w:val="single"/>
        </w:rPr>
        <w:t>lan</w:t>
      </w:r>
    </w:p>
    <w:p w14:paraId="2BDC0DDB" w14:textId="27D11B95" w:rsidR="00645B0E" w:rsidRPr="00344755" w:rsidRDefault="005847BF" w:rsidP="00344755">
      <w:pPr>
        <w:ind w:left="792"/>
        <w:rPr>
          <w:rFonts w:cs="Arial"/>
        </w:rPr>
      </w:pPr>
      <w:r w:rsidRPr="009339D1">
        <w:rPr>
          <w:rFonts w:cs="Arial"/>
        </w:rPr>
        <w:t>For every buildin</w:t>
      </w:r>
      <w:r w:rsidR="00C37B25" w:rsidRPr="009339D1">
        <w:rPr>
          <w:rFonts w:cs="Arial"/>
        </w:rPr>
        <w:t>g in which you have class, work</w:t>
      </w:r>
      <w:r w:rsidRPr="00344755">
        <w:rPr>
          <w:rFonts w:cs="Arial"/>
        </w:rPr>
        <w:t xml:space="preserve"> or live on campus, locate an area or refuge, which could include a stairway or an adjacent classroom/room with a fire rated door and walls, where you will await rescue during a fire. </w:t>
      </w:r>
      <w:r w:rsidR="00D84074" w:rsidRPr="00344755">
        <w:rPr>
          <w:rFonts w:cs="Arial"/>
        </w:rPr>
        <w:br/>
      </w:r>
    </w:p>
    <w:p w14:paraId="329B2A02" w14:textId="1C1BE8BD" w:rsidR="005847BF" w:rsidRPr="009339D1" w:rsidRDefault="005847BF" w:rsidP="00344755">
      <w:pPr>
        <w:pStyle w:val="ListParagraph"/>
        <w:numPr>
          <w:ilvl w:val="0"/>
          <w:numId w:val="104"/>
        </w:numPr>
        <w:autoSpaceDE/>
        <w:autoSpaceDN/>
        <w:rPr>
          <w:rFonts w:cs="Arial"/>
        </w:rPr>
      </w:pPr>
      <w:r w:rsidRPr="00344755">
        <w:rPr>
          <w:rFonts w:cs="Arial"/>
          <w:u w:val="single"/>
        </w:rPr>
        <w:t>Inform others of your plan</w:t>
      </w:r>
    </w:p>
    <w:p w14:paraId="05A74F18" w14:textId="77777777" w:rsidR="005847BF" w:rsidRPr="0019314C" w:rsidRDefault="005847BF" w:rsidP="00344755">
      <w:pPr>
        <w:ind w:left="792"/>
        <w:rPr>
          <w:rFonts w:cs="Arial"/>
        </w:rPr>
      </w:pPr>
      <w:r w:rsidRPr="0019314C">
        <w:rPr>
          <w:rFonts w:cs="Arial"/>
        </w:rPr>
        <w:t>In most instances, this should be the instructor of your class, your resident advisor</w:t>
      </w:r>
      <w:r w:rsidR="004104BF" w:rsidRPr="0019314C">
        <w:rPr>
          <w:rFonts w:cs="Arial"/>
        </w:rPr>
        <w:t xml:space="preserve"> (RA)</w:t>
      </w:r>
      <w:r w:rsidRPr="0019314C">
        <w:rPr>
          <w:rFonts w:cs="Arial"/>
        </w:rPr>
        <w:t>, or your supervisor. Let him or her know the location (i.e.</w:t>
      </w:r>
      <w:r w:rsidR="004104BF" w:rsidRPr="0019314C">
        <w:rPr>
          <w:rFonts w:cs="Arial"/>
        </w:rPr>
        <w:t>,</w:t>
      </w:r>
      <w:r w:rsidRPr="0019314C">
        <w:rPr>
          <w:rFonts w:cs="Arial"/>
        </w:rPr>
        <w:t xml:space="preserve"> classroom in the Northwest corner of this floor) you have selected to await rescue person</w:t>
      </w:r>
      <w:r w:rsidR="004178C6" w:rsidRPr="0019314C">
        <w:rPr>
          <w:rFonts w:cs="Arial"/>
        </w:rPr>
        <w:t>nel in the case of an emergency.</w:t>
      </w:r>
      <w:r w:rsidR="00BA0B6E" w:rsidRPr="0019314C">
        <w:rPr>
          <w:rFonts w:cs="Arial"/>
        </w:rPr>
        <w:br/>
      </w:r>
    </w:p>
    <w:p w14:paraId="7E920051" w14:textId="35E2D39D" w:rsidR="005847BF" w:rsidRPr="0019314C" w:rsidRDefault="005847BF">
      <w:pPr>
        <w:pStyle w:val="Heading3"/>
      </w:pPr>
      <w:bookmarkStart w:id="46" w:name="_Toc15563625"/>
      <w:r w:rsidRPr="0019314C">
        <w:t xml:space="preserve">Students </w:t>
      </w:r>
      <w:r w:rsidR="00960E5F" w:rsidRPr="0019314C">
        <w:t>with visual impairments</w:t>
      </w:r>
      <w:bookmarkEnd w:id="46"/>
    </w:p>
    <w:p w14:paraId="422310E5" w14:textId="77777777" w:rsidR="005847BF" w:rsidRPr="0019314C" w:rsidRDefault="005847BF">
      <w:pPr>
        <w:rPr>
          <w:rFonts w:cs="Arial"/>
        </w:rPr>
      </w:pPr>
      <w:r w:rsidRPr="0019314C">
        <w:rPr>
          <w:rFonts w:cs="Arial"/>
        </w:rPr>
        <w:t xml:space="preserve">As a student </w:t>
      </w:r>
      <w:r w:rsidR="00960E5F" w:rsidRPr="0019314C">
        <w:rPr>
          <w:rFonts w:cs="Arial"/>
        </w:rPr>
        <w:t>with a visual impairment</w:t>
      </w:r>
      <w:r w:rsidRPr="0019314C">
        <w:rPr>
          <w:rFonts w:cs="Arial"/>
        </w:rPr>
        <w:t>, you should develop a plan of action for emergency situations as well. An ideal time to develop this plan</w:t>
      </w:r>
      <w:r w:rsidR="006660A2" w:rsidRPr="0019314C">
        <w:rPr>
          <w:rFonts w:cs="Arial"/>
        </w:rPr>
        <w:t xml:space="preserve"> is at the start of each semester</w:t>
      </w:r>
      <w:r w:rsidRPr="0019314C">
        <w:rPr>
          <w:rFonts w:cs="Arial"/>
        </w:rPr>
        <w:t xml:space="preserve"> as you work with a mobility orientation specia</w:t>
      </w:r>
      <w:r w:rsidR="004104BF" w:rsidRPr="0019314C">
        <w:rPr>
          <w:rFonts w:cs="Arial"/>
        </w:rPr>
        <w:t>list to locate your classrooms.</w:t>
      </w:r>
    </w:p>
    <w:p w14:paraId="564C0991" w14:textId="77777777" w:rsidR="00D21543" w:rsidRPr="0019314C" w:rsidRDefault="00D21543">
      <w:pPr>
        <w:rPr>
          <w:rFonts w:cs="Arial"/>
        </w:rPr>
      </w:pPr>
    </w:p>
    <w:p w14:paraId="3E17DA7D" w14:textId="705008CD" w:rsidR="005847BF" w:rsidRPr="0019314C" w:rsidRDefault="004104BF">
      <w:pPr>
        <w:pStyle w:val="Heading3"/>
      </w:pPr>
      <w:bookmarkStart w:id="47" w:name="_Toc15563626"/>
      <w:r w:rsidRPr="0019314C">
        <w:t>Students with seizure d</w:t>
      </w:r>
      <w:r w:rsidR="005847BF" w:rsidRPr="0019314C">
        <w:t>isorders</w:t>
      </w:r>
      <w:bookmarkEnd w:id="47"/>
    </w:p>
    <w:p w14:paraId="3425CCF2" w14:textId="77777777" w:rsidR="005847BF" w:rsidRPr="0019314C" w:rsidRDefault="005847BF">
      <w:pPr>
        <w:rPr>
          <w:rFonts w:cs="Arial"/>
          <w:szCs w:val="24"/>
        </w:rPr>
      </w:pPr>
      <w:r w:rsidRPr="0019314C">
        <w:rPr>
          <w:rFonts w:cs="Arial"/>
          <w:szCs w:val="24"/>
        </w:rPr>
        <w:t xml:space="preserve">If you have a seizure disorder that is not controlled by medication and have seizures often, it is wise to alert your instructor to your condition and how you wish for them to respond. Let them know what to expect if you were to have a seizure during class and under what circumstances it would be necessary to call for an ambulance. For additional information, you should </w:t>
      </w:r>
      <w:r w:rsidR="00AF22DD" w:rsidRPr="0019314C">
        <w:rPr>
          <w:rFonts w:cs="Arial"/>
          <w:szCs w:val="24"/>
        </w:rPr>
        <w:t>refer your instructor to the Disability Services</w:t>
      </w:r>
      <w:r w:rsidRPr="0019314C">
        <w:rPr>
          <w:rFonts w:cs="Arial"/>
          <w:szCs w:val="24"/>
        </w:rPr>
        <w:t xml:space="preserve"> Faculty Handbook</w:t>
      </w:r>
      <w:r w:rsidR="004104BF" w:rsidRPr="0019314C">
        <w:rPr>
          <w:rFonts w:cs="Arial"/>
          <w:szCs w:val="24"/>
        </w:rPr>
        <w:t>,</w:t>
      </w:r>
      <w:r w:rsidRPr="0019314C">
        <w:rPr>
          <w:rFonts w:cs="Arial"/>
          <w:szCs w:val="24"/>
        </w:rPr>
        <w:t xml:space="preserve"> which provides some brief instructions on how to react to a seizure.</w:t>
      </w:r>
    </w:p>
    <w:p w14:paraId="29342A18" w14:textId="76EA02F2" w:rsidR="00BD5CBD" w:rsidRPr="0019314C" w:rsidRDefault="00645B0E">
      <w:pPr>
        <w:rPr>
          <w:rFonts w:cs="Arial"/>
        </w:rPr>
      </w:pPr>
      <w:r w:rsidRPr="009339D1">
        <w:rPr>
          <w:rFonts w:cs="Arial"/>
          <w:b/>
          <w:bCs/>
          <w:i/>
          <w:noProof/>
          <w:sz w:val="22"/>
          <w:szCs w:val="22"/>
        </w:rPr>
        <mc:AlternateContent>
          <mc:Choice Requires="wps">
            <w:drawing>
              <wp:anchor distT="0" distB="0" distL="114300" distR="114300" simplePos="0" relativeHeight="251662848" behindDoc="0" locked="0" layoutInCell="1" allowOverlap="1" wp14:anchorId="0CC82B0B" wp14:editId="30E38C7A">
                <wp:simplePos x="0" y="0"/>
                <wp:positionH relativeFrom="column">
                  <wp:posOffset>-300990</wp:posOffset>
                </wp:positionH>
                <wp:positionV relativeFrom="paragraph">
                  <wp:posOffset>577215</wp:posOffset>
                </wp:positionV>
                <wp:extent cx="457200" cy="281940"/>
                <wp:effectExtent l="0" t="0" r="0" b="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1940"/>
                        </a:xfrm>
                        <a:prstGeom prst="rightArrow">
                          <a:avLst>
                            <a:gd name="adj1" fmla="val 50000"/>
                            <a:gd name="adj2" fmla="val 4054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75A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5" o:spid="_x0000_s1026" type="#_x0000_t13" style="position:absolute;margin-left:-23.7pt;margin-top:45.45pt;width:36pt;height:2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" fillcolor="black"/>
            </w:pict>
          </mc:Fallback>
        </mc:AlternateContent>
      </w:r>
      <w:r w:rsidRPr="00344755">
        <w:rPr>
          <w:rFonts w:cs="Arial"/>
          <w:b/>
          <w:bCs/>
          <w:i/>
          <w:noProof/>
          <w:sz w:val="22"/>
          <w:szCs w:val="22"/>
        </w:rPr>
        <mc:AlternateContent>
          <mc:Choice Requires="wps">
            <w:drawing>
              <wp:anchor distT="45720" distB="45720" distL="114300" distR="114300" simplePos="0" relativeHeight="251664896" behindDoc="0" locked="0" layoutInCell="1" allowOverlap="1" wp14:anchorId="6BB73BFE" wp14:editId="580E9295">
                <wp:simplePos x="0" y="0"/>
                <wp:positionH relativeFrom="column">
                  <wp:posOffset>294640</wp:posOffset>
                </wp:positionH>
                <wp:positionV relativeFrom="paragraph">
                  <wp:posOffset>360045</wp:posOffset>
                </wp:positionV>
                <wp:extent cx="54006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solidFill>
                            <a:srgbClr val="000000"/>
                          </a:solidFill>
                          <a:miter lim="800000"/>
                          <a:headEnd/>
                          <a:tailEnd/>
                        </a:ln>
                      </wps:spPr>
                      <wps:txbx>
                        <w:txbxContent>
                          <w:p w14:paraId="65F71118" w14:textId="2B076FC2" w:rsidR="00344755" w:rsidRDefault="00344755">
                            <w:r w:rsidRPr="00413ACB">
                              <w:rPr>
                                <w:rFonts w:cs="Arial"/>
                                <w:b/>
                                <w:bCs/>
                                <w:i/>
                                <w:sz w:val="22"/>
                                <w:szCs w:val="22"/>
                              </w:rPr>
                              <w:t>Important Note:</w:t>
                            </w:r>
                            <w:r w:rsidRPr="00413ACB">
                              <w:rPr>
                                <w:rFonts w:cs="Arial"/>
                                <w:b/>
                                <w:i/>
                                <w:sz w:val="22"/>
                                <w:szCs w:val="22"/>
                              </w:rPr>
                              <w:t xml:space="preserve"> For any emergency and for students with any type of</w:t>
                            </w:r>
                            <w:r w:rsidRPr="00437E59">
                              <w:rPr>
                                <w:rFonts w:cs="Arial"/>
                                <w:b/>
                                <w:i/>
                                <w:sz w:val="22"/>
                                <w:szCs w:val="22"/>
                              </w:rPr>
                              <w:t xml:space="preserve"> disability, the first step is to contact 911. When reporting the emergency, it is important to indicate your specific evacuation needs (e.g., you use a wheelchair or a respirator or have breathing or stamina difficulties).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73BFE" id="_x0000_t202" coordsize="21600,21600" o:spt="202" path="m,l,21600r21600,l21600,xe">
                <v:stroke joinstyle="miter"/>
                <v:path gradientshapeok="t" o:connecttype="rect"/>
              </v:shapetype>
              <v:shape id="Text Box 2" o:spid="_x0000_s1026" type="#_x0000_t202" style="position:absolute;margin-left:23.2pt;margin-top:28.35pt;width:425.2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">
                <v:textbox style="mso-fit-shape-to-text:t">
                  <w:txbxContent>
                    <w:p w14:paraId="65F71118" w14:textId="2B076FC2" w:rsidR="00344755" w:rsidRDefault="00344755">
                      <w:r w:rsidRPr="00413ACB">
                        <w:rPr>
                          <w:rFonts w:cs="Arial"/>
                          <w:b/>
                          <w:bCs/>
                          <w:i/>
                          <w:sz w:val="22"/>
                          <w:szCs w:val="22"/>
                        </w:rPr>
                        <w:t>Important Note:</w:t>
                      </w:r>
                      <w:r w:rsidRPr="00413ACB">
                        <w:rPr>
                          <w:rFonts w:cs="Arial"/>
                          <w:b/>
                          <w:i/>
                          <w:sz w:val="22"/>
                          <w:szCs w:val="22"/>
                        </w:rPr>
                        <w:t xml:space="preserve"> For any emergency and for students with any type of</w:t>
                      </w:r>
                      <w:r w:rsidRPr="00437E59">
                        <w:rPr>
                          <w:rFonts w:cs="Arial"/>
                          <w:b/>
                          <w:i/>
                          <w:sz w:val="22"/>
                          <w:szCs w:val="22"/>
                        </w:rPr>
                        <w:t xml:space="preserve"> disability, the first step is to contact 911. When reporting the emergency, it is important to indicate your specific evacuation needs (e.g., you use a wheelchair or a respirator or have breathing or stamina difficulties).</w:t>
                      </w:r>
                    </w:p>
                  </w:txbxContent>
                </v:textbox>
                <w10:wrap type="square"/>
              </v:shape>
            </w:pict>
          </mc:Fallback>
        </mc:AlternateContent>
      </w:r>
    </w:p>
    <w:p w14:paraId="70B91CC3" w14:textId="77777777" w:rsidR="00645B0E" w:rsidRPr="0019314C" w:rsidRDefault="00645B0E" w:rsidP="00344755">
      <w:pPr>
        <w:rPr>
          <w:rFonts w:cs="Arial"/>
          <w:b/>
          <w:bCs/>
          <w:i/>
          <w:sz w:val="22"/>
          <w:szCs w:val="22"/>
        </w:rPr>
      </w:pPr>
    </w:p>
    <w:p w14:paraId="513FADD0" w14:textId="6F112A60" w:rsidR="0046038A" w:rsidRPr="0019314C" w:rsidRDefault="0046038A" w:rsidP="00344755">
      <w:pPr>
        <w:rPr>
          <w:rFonts w:cs="Arial"/>
          <w:b/>
          <w:i/>
          <w:sz w:val="22"/>
          <w:szCs w:val="22"/>
        </w:rPr>
      </w:pPr>
    </w:p>
    <w:p w14:paraId="12FBEF43" w14:textId="6317021B" w:rsidR="009A01D2" w:rsidRPr="0019314C" w:rsidRDefault="009A01D2">
      <w:pPr>
        <w:rPr>
          <w:rFonts w:cs="Arial"/>
        </w:rPr>
      </w:pPr>
    </w:p>
    <w:p w14:paraId="6616A9FD" w14:textId="5BE9A75B" w:rsidR="005847BF" w:rsidRPr="009339D1" w:rsidRDefault="00AF22DD" w:rsidP="00344755">
      <w:pPr>
        <w:pStyle w:val="Heading1"/>
      </w:pPr>
      <w:bookmarkStart w:id="48" w:name="_Toc15563627"/>
      <w:r w:rsidRPr="009339D1">
        <w:t>Disability Services</w:t>
      </w:r>
      <w:r w:rsidR="005847BF" w:rsidRPr="009339D1">
        <w:t xml:space="preserve"> Grievance Procedure</w:t>
      </w:r>
      <w:bookmarkEnd w:id="48"/>
    </w:p>
    <w:p w14:paraId="0E844826" w14:textId="77777777" w:rsidR="005847BF" w:rsidRPr="0019314C" w:rsidRDefault="005847BF">
      <w:pPr>
        <w:rPr>
          <w:rFonts w:cs="Arial"/>
        </w:rPr>
      </w:pPr>
    </w:p>
    <w:p w14:paraId="03D0893D" w14:textId="4806A505" w:rsidR="005847BF" w:rsidRPr="0019314C" w:rsidRDefault="004104BF">
      <w:pPr>
        <w:rPr>
          <w:rFonts w:cs="Arial"/>
        </w:rPr>
      </w:pPr>
      <w:r w:rsidRPr="0019314C">
        <w:rPr>
          <w:rFonts w:cs="Arial"/>
        </w:rPr>
        <w:t xml:space="preserve">The </w:t>
      </w:r>
      <w:r w:rsidR="00645B0E" w:rsidRPr="0019314C">
        <w:rPr>
          <w:rFonts w:cs="Arial"/>
        </w:rPr>
        <w:t>U</w:t>
      </w:r>
      <w:r w:rsidR="00AF22DD" w:rsidRPr="0019314C">
        <w:rPr>
          <w:rFonts w:cs="Arial"/>
        </w:rPr>
        <w:t>niversity and Disability Services</w:t>
      </w:r>
      <w:r w:rsidR="005847BF" w:rsidRPr="0019314C">
        <w:rPr>
          <w:rFonts w:cs="Arial"/>
        </w:rPr>
        <w:t xml:space="preserve"> support you in your right to file a grievance when you believe you have been denied equal access in the form of appropriate accommodations</w:t>
      </w:r>
      <w:r w:rsidR="00C37B25" w:rsidRPr="0019314C">
        <w:rPr>
          <w:rFonts w:cs="Arial"/>
        </w:rPr>
        <w:t>, modifications, auxiliary aids</w:t>
      </w:r>
      <w:r w:rsidR="005847BF" w:rsidRPr="0019314C">
        <w:rPr>
          <w:rFonts w:cs="Arial"/>
        </w:rPr>
        <w:t xml:space="preserve"> or effective communication or suffered discriminatory harassment as described in Section 504 of the Rehabilitation Act of 1973, The Americans with Disabilities Act </w:t>
      </w:r>
      <w:r w:rsidRPr="0019314C">
        <w:rPr>
          <w:rFonts w:cs="Arial"/>
        </w:rPr>
        <w:t xml:space="preserve">(ADA) </w:t>
      </w:r>
      <w:r w:rsidR="005847BF" w:rsidRPr="0019314C">
        <w:rPr>
          <w:rFonts w:cs="Arial"/>
        </w:rPr>
        <w:t>of 1990 or the Ohi</w:t>
      </w:r>
      <w:r w:rsidRPr="0019314C">
        <w:rPr>
          <w:rFonts w:cs="Arial"/>
        </w:rPr>
        <w:t xml:space="preserve">o Administrative Code 4112-5-09: </w:t>
      </w:r>
      <w:r w:rsidR="005847BF" w:rsidRPr="0019314C">
        <w:rPr>
          <w:rFonts w:cs="Arial"/>
        </w:rPr>
        <w:t xml:space="preserve">Discrimination against persons with disabilities in institutions of higher education. The general grievance procedures, which apply to </w:t>
      </w:r>
      <w:r w:rsidRPr="0019314C">
        <w:rPr>
          <w:rFonts w:cs="Arial"/>
        </w:rPr>
        <w:t xml:space="preserve">all </w:t>
      </w:r>
      <w:r w:rsidR="005847BF" w:rsidRPr="0019314C">
        <w:rPr>
          <w:rFonts w:cs="Arial"/>
        </w:rPr>
        <w:t>students, are available to students with disabilities. The grievance procedures listed below are additional procedures that apply to students with disabilities who feel their rights have been violated under 504 and ADA.</w:t>
      </w:r>
    </w:p>
    <w:p w14:paraId="722D9BCF" w14:textId="77777777" w:rsidR="005847BF" w:rsidRPr="0019314C" w:rsidRDefault="005847BF">
      <w:pPr>
        <w:rPr>
          <w:rFonts w:cs="Arial"/>
        </w:rPr>
      </w:pPr>
    </w:p>
    <w:p w14:paraId="5ABF4C4F" w14:textId="168291CA" w:rsidR="005847BF" w:rsidRPr="0019314C" w:rsidRDefault="00546627">
      <w:pPr>
        <w:pStyle w:val="Heading3"/>
      </w:pPr>
      <w:bookmarkStart w:id="49" w:name="_Toc15563628"/>
      <w:r w:rsidRPr="0019314C">
        <w:lastRenderedPageBreak/>
        <w:t>Resolving Conflicts with the u</w:t>
      </w:r>
      <w:r w:rsidR="005847BF" w:rsidRPr="0019314C">
        <w:t>niversity, Faculty and/or Staff, Academic Department</w:t>
      </w:r>
      <w:r w:rsidR="004104BF" w:rsidRPr="0019314C">
        <w:t>,</w:t>
      </w:r>
      <w:r w:rsidRPr="0019314C">
        <w:t xml:space="preserve"> or u</w:t>
      </w:r>
      <w:r w:rsidR="005847BF" w:rsidRPr="0019314C">
        <w:t>niversity Non-academic Department, Program or Organization</w:t>
      </w:r>
      <w:bookmarkEnd w:id="49"/>
      <w:r w:rsidR="00645B0E" w:rsidRPr="0019314C">
        <w:br/>
      </w:r>
    </w:p>
    <w:p w14:paraId="23147326" w14:textId="5EBA74EF" w:rsidR="0009666C" w:rsidRPr="00344755" w:rsidRDefault="005847BF" w:rsidP="00344755">
      <w:pPr>
        <w:pStyle w:val="ListParagraph"/>
        <w:numPr>
          <w:ilvl w:val="0"/>
          <w:numId w:val="108"/>
        </w:numPr>
        <w:rPr>
          <w:rFonts w:cs="Arial"/>
        </w:rPr>
      </w:pPr>
      <w:r w:rsidRPr="00344755">
        <w:rPr>
          <w:rFonts w:cs="Arial"/>
        </w:rPr>
        <w:t>Students are encouraged to discu</w:t>
      </w:r>
      <w:r w:rsidR="00AF22DD" w:rsidRPr="00344755">
        <w:rPr>
          <w:rFonts w:cs="Arial"/>
        </w:rPr>
        <w:t xml:space="preserve">ss their concerns with their Disability Services </w:t>
      </w:r>
      <w:r w:rsidR="00B9403D" w:rsidRPr="00344755">
        <w:rPr>
          <w:rFonts w:cs="Arial"/>
        </w:rPr>
        <w:t>Access Specialist</w:t>
      </w:r>
      <w:r w:rsidR="00AF22DD" w:rsidRPr="00344755">
        <w:rPr>
          <w:rFonts w:cs="Arial"/>
        </w:rPr>
        <w:t xml:space="preserve">. The </w:t>
      </w:r>
      <w:r w:rsidR="00B9403D" w:rsidRPr="00344755">
        <w:rPr>
          <w:rFonts w:cs="Arial"/>
        </w:rPr>
        <w:t>Access Specialist</w:t>
      </w:r>
      <w:r w:rsidRPr="00344755">
        <w:rPr>
          <w:rFonts w:cs="Arial"/>
        </w:rPr>
        <w:t xml:space="preserve"> will attempt to resolve the issues by assisting the student in discussing issues with the faculty </w:t>
      </w:r>
      <w:r w:rsidR="00C37B25" w:rsidRPr="00344755">
        <w:rPr>
          <w:rFonts w:cs="Arial"/>
        </w:rPr>
        <w:t>member, department</w:t>
      </w:r>
      <w:r w:rsidR="0089381B" w:rsidRPr="00344755">
        <w:rPr>
          <w:rFonts w:cs="Arial"/>
        </w:rPr>
        <w:t xml:space="preserve"> or </w:t>
      </w:r>
      <w:r w:rsidR="00645B0E" w:rsidRPr="00344755">
        <w:rPr>
          <w:rFonts w:cs="Arial"/>
        </w:rPr>
        <w:t>p</w:t>
      </w:r>
      <w:r w:rsidR="0089381B" w:rsidRPr="00344755">
        <w:rPr>
          <w:rFonts w:cs="Arial"/>
        </w:rPr>
        <w:t xml:space="preserve">rogram. </w:t>
      </w:r>
      <w:r w:rsidRPr="00344755">
        <w:rPr>
          <w:rFonts w:cs="Arial"/>
        </w:rPr>
        <w:t xml:space="preserve">In some instances, </w:t>
      </w:r>
      <w:r w:rsidR="00AF22DD" w:rsidRPr="00344755">
        <w:rPr>
          <w:rFonts w:cs="Arial"/>
        </w:rPr>
        <w:t>the Disability Services</w:t>
      </w:r>
      <w:r w:rsidR="0089381B" w:rsidRPr="00344755">
        <w:rPr>
          <w:rFonts w:cs="Arial"/>
        </w:rPr>
        <w:t xml:space="preserve"> D</w:t>
      </w:r>
      <w:r w:rsidRPr="00344755">
        <w:rPr>
          <w:rFonts w:cs="Arial"/>
        </w:rPr>
        <w:t xml:space="preserve">irector may be consulted in order to develop a resolution. Most situations are positively resolved through </w:t>
      </w:r>
      <w:r w:rsidR="00B9403D" w:rsidRPr="00344755">
        <w:rPr>
          <w:rFonts w:cs="Arial"/>
        </w:rPr>
        <w:t>Access Specialist</w:t>
      </w:r>
      <w:r w:rsidR="004104BF" w:rsidRPr="00344755">
        <w:rPr>
          <w:rFonts w:cs="Arial"/>
        </w:rPr>
        <w:t xml:space="preserve"> support and mediation.</w:t>
      </w:r>
    </w:p>
    <w:p w14:paraId="539114FE" w14:textId="3032733F" w:rsidR="00645B0E" w:rsidRPr="00344755" w:rsidRDefault="00645B0E" w:rsidP="00344755">
      <w:pPr>
        <w:rPr>
          <w:rFonts w:cs="Arial"/>
        </w:rPr>
      </w:pPr>
    </w:p>
    <w:p w14:paraId="1A7C17B9" w14:textId="77777777" w:rsidR="00645B0E" w:rsidRPr="00344755" w:rsidRDefault="00645B0E" w:rsidP="00344755">
      <w:pPr>
        <w:rPr>
          <w:rFonts w:cs="Arial"/>
        </w:rPr>
      </w:pPr>
    </w:p>
    <w:p w14:paraId="47B45EE0" w14:textId="245D15BE" w:rsidR="0009666C" w:rsidRPr="00344755" w:rsidRDefault="00AF22DD" w:rsidP="00344755">
      <w:pPr>
        <w:pStyle w:val="ListParagraph"/>
        <w:numPr>
          <w:ilvl w:val="0"/>
          <w:numId w:val="108"/>
        </w:numPr>
        <w:rPr>
          <w:rFonts w:cs="Arial"/>
        </w:rPr>
      </w:pPr>
      <w:r w:rsidRPr="00344755">
        <w:rPr>
          <w:rFonts w:cs="Arial"/>
        </w:rPr>
        <w:t>If either the student or the Disability Services</w:t>
      </w:r>
      <w:r w:rsidR="005847BF" w:rsidRPr="00344755">
        <w:rPr>
          <w:rFonts w:cs="Arial"/>
        </w:rPr>
        <w:t xml:space="preserve"> </w:t>
      </w:r>
      <w:r w:rsidR="00B9403D" w:rsidRPr="00344755">
        <w:rPr>
          <w:rFonts w:cs="Arial"/>
        </w:rPr>
        <w:t>Access Specialist</w:t>
      </w:r>
      <w:r w:rsidRPr="00344755">
        <w:rPr>
          <w:rFonts w:cs="Arial"/>
        </w:rPr>
        <w:t xml:space="preserve"> feels</w:t>
      </w:r>
      <w:r w:rsidR="005847BF" w:rsidRPr="00344755">
        <w:rPr>
          <w:rFonts w:cs="Arial"/>
        </w:rPr>
        <w:t xml:space="preserve"> that a satisfactory resolution is still not reached, the student should notify the ADA Coordinator. The ADA Coordinator, in consultation with Human R</w:t>
      </w:r>
      <w:r w:rsidR="00C37B25" w:rsidRPr="00344755">
        <w:rPr>
          <w:rFonts w:cs="Arial"/>
        </w:rPr>
        <w:t>esources, Legal Affairs</w:t>
      </w:r>
      <w:r w:rsidRPr="00344755">
        <w:rPr>
          <w:rFonts w:cs="Arial"/>
        </w:rPr>
        <w:t xml:space="preserve"> and Disability Services</w:t>
      </w:r>
      <w:r w:rsidR="004104BF" w:rsidRPr="00344755">
        <w:rPr>
          <w:rFonts w:cs="Arial"/>
        </w:rPr>
        <w:t>,</w:t>
      </w:r>
      <w:r w:rsidR="005847BF" w:rsidRPr="00344755">
        <w:rPr>
          <w:rFonts w:cs="Arial"/>
        </w:rPr>
        <w:t xml:space="preserve"> will evaluate the complaint and determine an appropriate resolution. </w:t>
      </w:r>
    </w:p>
    <w:p w14:paraId="7F806EF9" w14:textId="07286DB7" w:rsidR="0009666C" w:rsidRPr="00344755" w:rsidRDefault="0009666C" w:rsidP="00344755">
      <w:pPr>
        <w:rPr>
          <w:rFonts w:cs="Arial"/>
        </w:rPr>
      </w:pPr>
    </w:p>
    <w:p w14:paraId="3505B19D" w14:textId="77777777" w:rsidR="0009666C" w:rsidRPr="00344755" w:rsidRDefault="0009666C" w:rsidP="00344755">
      <w:pPr>
        <w:rPr>
          <w:rFonts w:cs="Arial"/>
        </w:rPr>
      </w:pPr>
    </w:p>
    <w:p w14:paraId="3F842D9D" w14:textId="55BAC237" w:rsidR="007566E6" w:rsidRPr="00344755" w:rsidRDefault="005847BF" w:rsidP="00344755">
      <w:pPr>
        <w:pStyle w:val="ListParagraph"/>
        <w:numPr>
          <w:ilvl w:val="0"/>
          <w:numId w:val="108"/>
        </w:numPr>
        <w:rPr>
          <w:rFonts w:cs="Arial"/>
        </w:rPr>
      </w:pPr>
      <w:r w:rsidRPr="00344755">
        <w:rPr>
          <w:rFonts w:cs="Arial"/>
        </w:rPr>
        <w:t>If the complaint is not resolved a</w:t>
      </w:r>
      <w:r w:rsidR="004104BF" w:rsidRPr="00344755">
        <w:rPr>
          <w:rFonts w:cs="Arial"/>
        </w:rPr>
        <w:t>t the u</w:t>
      </w:r>
      <w:r w:rsidRPr="00344755">
        <w:rPr>
          <w:rFonts w:cs="Arial"/>
        </w:rPr>
        <w:t xml:space="preserve">niversity level, the student may choose to file a complaint with the Federal Office for Civil Rights, The Ohio Civil Rights Commission or </w:t>
      </w:r>
      <w:r w:rsidR="0045072D" w:rsidRPr="00344755">
        <w:rPr>
          <w:rFonts w:cs="Arial"/>
        </w:rPr>
        <w:t>Disability Rights Ohio (formerly the Ohio Legal Rights Service)</w:t>
      </w:r>
      <w:r w:rsidRPr="00344755">
        <w:rPr>
          <w:rFonts w:cs="Arial"/>
        </w:rPr>
        <w:t>. These entities will take complaints and will investigate when appropriate.</w:t>
      </w:r>
      <w:r w:rsidR="007566E6" w:rsidRPr="00344755">
        <w:rPr>
          <w:rFonts w:cs="Arial"/>
          <w:b/>
          <w:sz w:val="28"/>
        </w:rPr>
        <w:br/>
      </w:r>
    </w:p>
    <w:p w14:paraId="4CD6C8EF" w14:textId="5FBEF85A" w:rsidR="005847BF" w:rsidRPr="0019314C" w:rsidRDefault="00AF22DD">
      <w:pPr>
        <w:pStyle w:val="Heading3"/>
      </w:pPr>
      <w:bookmarkStart w:id="50" w:name="_Toc15563629"/>
      <w:r w:rsidRPr="0019314C">
        <w:t>Resolving Conflicts with Disability Services and/or a</w:t>
      </w:r>
      <w:r w:rsidR="005847BF" w:rsidRPr="0019314C">
        <w:t xml:space="preserve"> Staff Member</w:t>
      </w:r>
      <w:bookmarkEnd w:id="50"/>
    </w:p>
    <w:p w14:paraId="5691B550" w14:textId="77777777" w:rsidR="005A1099" w:rsidRPr="0019314C" w:rsidRDefault="005A1099">
      <w:pPr>
        <w:rPr>
          <w:rFonts w:cs="Arial"/>
        </w:rPr>
      </w:pPr>
    </w:p>
    <w:p w14:paraId="66E75E0D" w14:textId="77777777" w:rsidR="005847BF" w:rsidRPr="0019314C" w:rsidRDefault="0089381B">
      <w:pPr>
        <w:rPr>
          <w:rFonts w:cs="Arial"/>
        </w:rPr>
      </w:pPr>
      <w:r w:rsidRPr="0019314C">
        <w:rPr>
          <w:rFonts w:cs="Arial"/>
        </w:rPr>
        <w:t xml:space="preserve">The procedure </w:t>
      </w:r>
      <w:r w:rsidR="00AF22DD" w:rsidRPr="0019314C">
        <w:rPr>
          <w:rFonts w:cs="Arial"/>
        </w:rPr>
        <w:t>for resolving conflicts with Disability Services and/or a</w:t>
      </w:r>
      <w:r w:rsidRPr="0019314C">
        <w:rPr>
          <w:rFonts w:cs="Arial"/>
        </w:rPr>
        <w:t xml:space="preserve"> staff member is similar to the steps explained above. Initially, the student should discus</w:t>
      </w:r>
      <w:r w:rsidR="00AF22DD" w:rsidRPr="0019314C">
        <w:rPr>
          <w:rFonts w:cs="Arial"/>
        </w:rPr>
        <w:t>s the complaint with his/her</w:t>
      </w:r>
      <w:r w:rsidRPr="0019314C">
        <w:rPr>
          <w:rFonts w:cs="Arial"/>
        </w:rPr>
        <w:t xml:space="preserve"> </w:t>
      </w:r>
      <w:r w:rsidR="00B9403D" w:rsidRPr="0019314C">
        <w:rPr>
          <w:rFonts w:cs="Arial"/>
        </w:rPr>
        <w:t>Access Specialist</w:t>
      </w:r>
      <w:r w:rsidRPr="0019314C">
        <w:rPr>
          <w:rFonts w:cs="Arial"/>
        </w:rPr>
        <w:t xml:space="preserve">. If the complaint is not resolved, or there is a specific reason the situation cannot be discussed with the </w:t>
      </w:r>
      <w:r w:rsidR="00B9403D" w:rsidRPr="0019314C">
        <w:rPr>
          <w:rFonts w:cs="Arial"/>
        </w:rPr>
        <w:t>Access Specialist</w:t>
      </w:r>
      <w:r w:rsidRPr="0019314C">
        <w:rPr>
          <w:rFonts w:cs="Arial"/>
        </w:rPr>
        <w:t xml:space="preserve">, the </w:t>
      </w:r>
      <w:r w:rsidR="004104BF" w:rsidRPr="0019314C">
        <w:rPr>
          <w:rFonts w:cs="Arial"/>
        </w:rPr>
        <w:t>student should meet with the Director.</w:t>
      </w:r>
    </w:p>
    <w:p w14:paraId="551001C5" w14:textId="77777777" w:rsidR="0089381B" w:rsidRPr="0019314C" w:rsidRDefault="0089381B">
      <w:pPr>
        <w:rPr>
          <w:rFonts w:cs="Arial"/>
        </w:rPr>
      </w:pPr>
    </w:p>
    <w:p w14:paraId="6220D5BB" w14:textId="6454C794" w:rsidR="00A4629E" w:rsidRPr="0019314C" w:rsidRDefault="005847BF">
      <w:pPr>
        <w:rPr>
          <w:rFonts w:cs="Arial"/>
        </w:rPr>
      </w:pPr>
      <w:r w:rsidRPr="0019314C">
        <w:rPr>
          <w:rFonts w:cs="Arial"/>
        </w:rPr>
        <w:t>A stu</w:t>
      </w:r>
      <w:r w:rsidR="00AF22DD" w:rsidRPr="0019314C">
        <w:rPr>
          <w:rFonts w:cs="Arial"/>
        </w:rPr>
        <w:t>dent has the right to bypass Disability Services</w:t>
      </w:r>
      <w:r w:rsidRPr="0019314C">
        <w:rPr>
          <w:rFonts w:cs="Arial"/>
        </w:rPr>
        <w:t xml:space="preserve"> and go directly to the ADA Coordinator.</w:t>
      </w:r>
      <w:r w:rsidR="0089381B" w:rsidRPr="0019314C">
        <w:rPr>
          <w:rFonts w:cs="Arial"/>
        </w:rPr>
        <w:t xml:space="preserve"> </w:t>
      </w:r>
      <w:r w:rsidRPr="0019314C">
        <w:rPr>
          <w:rFonts w:cs="Arial"/>
        </w:rPr>
        <w:t xml:space="preserve">The ADA Coordinator, in consultation with Human Resources and Legal Affairs will evaluate the situation and determine an appropriate resolution. If a satisfactory solution is still not offered, the student may choose to file a complaint with the Federal Office of Civil Rights, The Ohio Civil Rights Commission or </w:t>
      </w:r>
      <w:r w:rsidR="0045072D" w:rsidRPr="0019314C">
        <w:rPr>
          <w:rFonts w:cs="Arial"/>
        </w:rPr>
        <w:t>Disability Rights Ohio</w:t>
      </w:r>
      <w:r w:rsidRPr="0019314C">
        <w:rPr>
          <w:rFonts w:cs="Arial"/>
        </w:rPr>
        <w:t>. These entities will take complaints and will investigate when appropriate.</w:t>
      </w:r>
    </w:p>
    <w:p w14:paraId="6F78E98D" w14:textId="77777777" w:rsidR="005A1099" w:rsidRPr="0019314C" w:rsidRDefault="005A1099">
      <w:pPr>
        <w:rPr>
          <w:rFonts w:cs="Arial"/>
        </w:rPr>
      </w:pPr>
    </w:p>
    <w:p w14:paraId="20B447BE" w14:textId="552B4CEA" w:rsidR="005847BF" w:rsidRPr="0019314C" w:rsidRDefault="005847BF">
      <w:pPr>
        <w:pStyle w:val="Heading3"/>
      </w:pPr>
      <w:bookmarkStart w:id="51" w:name="_Toc15563630"/>
      <w:r w:rsidRPr="0019314C">
        <w:t>Resolving Alleged Discrimination by Another Student</w:t>
      </w:r>
      <w:bookmarkEnd w:id="51"/>
      <w:r w:rsidR="0009666C" w:rsidRPr="0019314C">
        <w:br/>
      </w:r>
    </w:p>
    <w:p w14:paraId="587C0E2A" w14:textId="77777777" w:rsidR="005847BF" w:rsidRPr="0019314C" w:rsidRDefault="005847BF">
      <w:pPr>
        <w:rPr>
          <w:rFonts w:cs="Arial"/>
        </w:rPr>
      </w:pPr>
      <w:r w:rsidRPr="0019314C">
        <w:rPr>
          <w:rFonts w:cs="Arial"/>
        </w:rPr>
        <w:t xml:space="preserve">In situations where students allege discrimination by another student, students have the option of filing formal charges under the Code of Student Conduct. Please refer to the policy and procedures in the Student Handbook. Contact the Office of Student </w:t>
      </w:r>
      <w:r w:rsidR="009A01D2" w:rsidRPr="0019314C">
        <w:rPr>
          <w:rFonts w:cs="Arial"/>
        </w:rPr>
        <w:t>Conduct</w:t>
      </w:r>
      <w:r w:rsidRPr="0019314C">
        <w:rPr>
          <w:rFonts w:cs="Arial"/>
        </w:rPr>
        <w:t xml:space="preserve"> for further information.</w:t>
      </w:r>
    </w:p>
    <w:p w14:paraId="2A385254" w14:textId="77777777" w:rsidR="001F22ED" w:rsidRPr="0019314C" w:rsidRDefault="001F22ED">
      <w:pPr>
        <w:rPr>
          <w:rFonts w:cs="Arial"/>
        </w:rPr>
      </w:pPr>
    </w:p>
    <w:p w14:paraId="16ADFF2F" w14:textId="77777777" w:rsidR="0009666C" w:rsidRPr="009339D1" w:rsidRDefault="0009666C">
      <w:pPr>
        <w:autoSpaceDE/>
        <w:autoSpaceDN/>
        <w:rPr>
          <w:rFonts w:cs="Arial"/>
        </w:rPr>
      </w:pPr>
      <w:r w:rsidRPr="009339D1">
        <w:rPr>
          <w:rFonts w:cs="Arial"/>
        </w:rPr>
        <w:br w:type="page"/>
      </w:r>
    </w:p>
    <w:p w14:paraId="4DBB17AA" w14:textId="352B150F" w:rsidR="005847BF" w:rsidRPr="0019314C" w:rsidRDefault="005847BF">
      <w:pPr>
        <w:pStyle w:val="Heading3"/>
      </w:pPr>
      <w:bookmarkStart w:id="52" w:name="_Toc15563631"/>
      <w:r w:rsidRPr="0019314C">
        <w:lastRenderedPageBreak/>
        <w:t>Contact Information</w:t>
      </w:r>
      <w:bookmarkEnd w:id="52"/>
    </w:p>
    <w:p w14:paraId="1D87A29C" w14:textId="77777777" w:rsidR="001F22ED" w:rsidRPr="0019314C" w:rsidRDefault="001F22ED">
      <w:pPr>
        <w:rPr>
          <w:rFonts w:cs="Arial"/>
        </w:rPr>
      </w:pPr>
    </w:p>
    <w:p w14:paraId="777609F1" w14:textId="77777777" w:rsidR="005847BF" w:rsidRPr="0019314C" w:rsidRDefault="004104BF" w:rsidP="00344755">
      <w:pPr>
        <w:rPr>
          <w:rFonts w:cs="Arial"/>
          <w:b/>
        </w:rPr>
      </w:pPr>
      <w:r w:rsidRPr="0019314C">
        <w:rPr>
          <w:rFonts w:cs="Arial"/>
          <w:b/>
          <w:i/>
        </w:rPr>
        <w:t>Student Life</w:t>
      </w:r>
      <w:r w:rsidR="0014220F" w:rsidRPr="0019314C">
        <w:rPr>
          <w:rFonts w:cs="Arial"/>
          <w:b/>
          <w:i/>
        </w:rPr>
        <w:t xml:space="preserve"> Disability Services</w:t>
      </w:r>
      <w:r w:rsidR="005847BF" w:rsidRPr="0019314C">
        <w:rPr>
          <w:rFonts w:cs="Arial"/>
          <w:b/>
          <w:i/>
        </w:rPr>
        <w:t xml:space="preserve"> </w:t>
      </w:r>
      <w:r w:rsidR="005847BF" w:rsidRPr="0019314C">
        <w:rPr>
          <w:rFonts w:cs="Arial"/>
          <w:b/>
          <w:i/>
        </w:rPr>
        <w:tab/>
      </w:r>
      <w:r w:rsidR="005847BF" w:rsidRPr="0019314C">
        <w:rPr>
          <w:rFonts w:cs="Arial"/>
          <w:b/>
        </w:rPr>
        <w:tab/>
      </w:r>
      <w:r w:rsidR="005847BF" w:rsidRPr="0019314C">
        <w:rPr>
          <w:rFonts w:cs="Arial"/>
          <w:b/>
        </w:rPr>
        <w:tab/>
      </w:r>
      <w:r w:rsidR="005847BF" w:rsidRPr="0019314C">
        <w:rPr>
          <w:rFonts w:cs="Arial"/>
          <w:b/>
        </w:rPr>
        <w:tab/>
      </w:r>
      <w:r w:rsidR="005847BF" w:rsidRPr="0019314C">
        <w:rPr>
          <w:rFonts w:cs="Arial"/>
          <w:b/>
          <w:i/>
        </w:rPr>
        <w:t>ADA Coordinator</w:t>
      </w:r>
      <w:r w:rsidR="0014220F" w:rsidRPr="0019314C">
        <w:rPr>
          <w:rFonts w:cs="Arial"/>
          <w:b/>
          <w:i/>
        </w:rPr>
        <w:t>’s</w:t>
      </w:r>
      <w:r w:rsidR="005847BF" w:rsidRPr="0019314C">
        <w:rPr>
          <w:rFonts w:cs="Arial"/>
          <w:b/>
          <w:i/>
        </w:rPr>
        <w:t xml:space="preserve"> Office</w:t>
      </w:r>
    </w:p>
    <w:p w14:paraId="06686980" w14:textId="36D87943" w:rsidR="005847BF" w:rsidRPr="0019314C" w:rsidRDefault="00217D1B" w:rsidP="00344755">
      <w:pPr>
        <w:rPr>
          <w:rFonts w:cs="Arial"/>
        </w:rPr>
      </w:pPr>
      <w:r w:rsidRPr="0019314C">
        <w:rPr>
          <w:rFonts w:cs="Arial"/>
        </w:rPr>
        <w:t>098 Baker Hall</w:t>
      </w:r>
      <w:r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6F45C1" w:rsidRPr="0019314C">
        <w:rPr>
          <w:rFonts w:cs="Arial"/>
        </w:rPr>
        <w:tab/>
      </w:r>
      <w:r w:rsidR="0009666C" w:rsidRPr="0019314C">
        <w:rPr>
          <w:rFonts w:cs="Arial"/>
        </w:rPr>
        <w:tab/>
      </w:r>
      <w:r w:rsidR="006F45C1" w:rsidRPr="0019314C">
        <w:rPr>
          <w:rFonts w:cs="Arial"/>
        </w:rPr>
        <w:t>21 E 11</w:t>
      </w:r>
      <w:r w:rsidR="006F45C1" w:rsidRPr="0019314C">
        <w:rPr>
          <w:rFonts w:cs="Arial"/>
          <w:vertAlign w:val="superscript"/>
        </w:rPr>
        <w:t>th</w:t>
      </w:r>
      <w:r w:rsidR="006F45C1" w:rsidRPr="0019314C">
        <w:rPr>
          <w:rFonts w:cs="Arial"/>
        </w:rPr>
        <w:t xml:space="preserve"> Ave</w:t>
      </w:r>
    </w:p>
    <w:p w14:paraId="6EA40C38" w14:textId="49638B18" w:rsidR="005847BF" w:rsidRPr="0019314C" w:rsidRDefault="00217D1B" w:rsidP="00344755">
      <w:pPr>
        <w:rPr>
          <w:rFonts w:cs="Arial"/>
        </w:rPr>
      </w:pPr>
      <w:r w:rsidRPr="0019314C">
        <w:rPr>
          <w:rFonts w:cs="Arial"/>
        </w:rPr>
        <w:t xml:space="preserve">113 </w:t>
      </w:r>
      <w:r w:rsidR="004B5199" w:rsidRPr="0019314C">
        <w:rPr>
          <w:rFonts w:cs="Arial"/>
        </w:rPr>
        <w:t xml:space="preserve">W. </w:t>
      </w:r>
      <w:r w:rsidRPr="0019314C">
        <w:rPr>
          <w:rFonts w:cs="Arial"/>
        </w:rPr>
        <w:t>12</w:t>
      </w:r>
      <w:r w:rsidRPr="0019314C">
        <w:rPr>
          <w:rFonts w:cs="Arial"/>
          <w:vertAlign w:val="superscript"/>
        </w:rPr>
        <w:t>th</w:t>
      </w:r>
      <w:r w:rsidRPr="0019314C">
        <w:rPr>
          <w:rFonts w:cs="Arial"/>
        </w:rPr>
        <w:t xml:space="preserve"> Ave</w:t>
      </w:r>
      <w:r w:rsidR="0090646A" w:rsidRPr="0019314C">
        <w:rPr>
          <w:rFonts w:cs="Arial"/>
        </w:rPr>
        <w:t>.</w:t>
      </w:r>
      <w:r w:rsidR="004B5199" w:rsidRPr="0019314C">
        <w:rPr>
          <w:rFonts w:cs="Arial"/>
        </w:rPr>
        <w:t xml:space="preserve"> </w:t>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sidRPr="00922D78">
        <w:rPr>
          <w:rFonts w:cs="Arial"/>
        </w:rPr>
        <w:t>Columbus, OH 43201-2126</w:t>
      </w:r>
      <w:r w:rsidR="00111E3C">
        <w:rPr>
          <w:rFonts w:cs="Arial"/>
        </w:rPr>
        <w:br/>
      </w:r>
      <w:r w:rsidR="004B5199" w:rsidRPr="0019314C">
        <w:rPr>
          <w:rFonts w:cs="Arial"/>
        </w:rPr>
        <w:t>Columbus, OH 43210-1297</w:t>
      </w:r>
      <w:r w:rsidRPr="0019314C">
        <w:rPr>
          <w:rFonts w:cs="Arial"/>
        </w:rPr>
        <w:tab/>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sidRPr="00665017">
        <w:rPr>
          <w:rFonts w:cs="Arial"/>
        </w:rPr>
        <w:t xml:space="preserve">Voice: </w:t>
      </w:r>
      <w:r w:rsidR="00111E3C">
        <w:rPr>
          <w:rFonts w:cs="Arial"/>
        </w:rPr>
        <w:t>(</w:t>
      </w:r>
      <w:r w:rsidR="00111E3C" w:rsidRPr="00665017">
        <w:rPr>
          <w:rFonts w:cs="Arial"/>
        </w:rPr>
        <w:t>614</w:t>
      </w:r>
      <w:r w:rsidR="00111E3C">
        <w:rPr>
          <w:rFonts w:cs="Arial"/>
        </w:rPr>
        <w:t xml:space="preserve">) </w:t>
      </w:r>
      <w:r w:rsidR="00111E3C" w:rsidRPr="00665017">
        <w:rPr>
          <w:rFonts w:cs="Arial"/>
        </w:rPr>
        <w:t>292-6207</w:t>
      </w:r>
    </w:p>
    <w:p w14:paraId="2675AD71" w14:textId="570D164E" w:rsidR="005847BF" w:rsidRPr="0019314C" w:rsidRDefault="004B5199" w:rsidP="00344755">
      <w:pPr>
        <w:rPr>
          <w:rFonts w:cs="Arial"/>
        </w:rPr>
      </w:pPr>
      <w:r w:rsidRPr="0019314C">
        <w:rPr>
          <w:rFonts w:cs="Arial"/>
        </w:rPr>
        <w:t xml:space="preserve">Voice: </w:t>
      </w:r>
      <w:r w:rsidR="0041665F">
        <w:rPr>
          <w:rFonts w:cs="Arial"/>
        </w:rPr>
        <w:t>(</w:t>
      </w:r>
      <w:r w:rsidRPr="0019314C">
        <w:rPr>
          <w:rFonts w:cs="Arial"/>
        </w:rPr>
        <w:t>614</w:t>
      </w:r>
      <w:r w:rsidR="0041665F">
        <w:rPr>
          <w:rFonts w:cs="Arial"/>
        </w:rPr>
        <w:t xml:space="preserve">) </w:t>
      </w:r>
      <w:r w:rsidRPr="0019314C">
        <w:rPr>
          <w:rFonts w:cs="Arial"/>
        </w:rPr>
        <w:t>292-3307</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Pr="0019314C">
        <w:rPr>
          <w:rFonts w:cs="Arial"/>
        </w:rPr>
        <w:tab/>
      </w:r>
      <w:r w:rsidRPr="0019314C">
        <w:rPr>
          <w:rFonts w:cs="Arial"/>
        </w:rPr>
        <w:tab/>
      </w:r>
      <w:r w:rsidR="00111E3C" w:rsidRPr="00270843">
        <w:rPr>
          <w:rFonts w:cs="Arial"/>
        </w:rPr>
        <w:t xml:space="preserve">TTY: </w:t>
      </w:r>
      <w:r w:rsidR="00111E3C">
        <w:rPr>
          <w:rFonts w:cs="Arial"/>
        </w:rPr>
        <w:t>(</w:t>
      </w:r>
      <w:r w:rsidR="00111E3C" w:rsidRPr="00270843">
        <w:rPr>
          <w:rFonts w:cs="Arial"/>
        </w:rPr>
        <w:t>614</w:t>
      </w:r>
      <w:r w:rsidR="00111E3C">
        <w:rPr>
          <w:rFonts w:cs="Arial"/>
        </w:rPr>
        <w:t xml:space="preserve">) </w:t>
      </w:r>
      <w:r w:rsidR="00111E3C" w:rsidRPr="00270843">
        <w:rPr>
          <w:rFonts w:cs="Arial"/>
        </w:rPr>
        <w:t>688-8605</w:t>
      </w:r>
    </w:p>
    <w:p w14:paraId="0B8B8D83" w14:textId="3C27FC62" w:rsidR="005847BF" w:rsidRPr="0019314C" w:rsidRDefault="004B5199" w:rsidP="00344755">
      <w:pPr>
        <w:rPr>
          <w:rFonts w:cs="Arial"/>
        </w:rPr>
      </w:pPr>
      <w:r w:rsidRPr="0019314C">
        <w:rPr>
          <w:rFonts w:cs="Arial"/>
        </w:rPr>
        <w:t xml:space="preserve">VRS: </w:t>
      </w:r>
      <w:r w:rsidR="0041665F">
        <w:rPr>
          <w:rFonts w:cs="Arial"/>
        </w:rPr>
        <w:t>(</w:t>
      </w:r>
      <w:r w:rsidRPr="0019314C">
        <w:rPr>
          <w:rFonts w:cs="Arial"/>
        </w:rPr>
        <w:t>614</w:t>
      </w:r>
      <w:r w:rsidR="0041665F">
        <w:rPr>
          <w:rFonts w:cs="Arial"/>
        </w:rPr>
        <w:t xml:space="preserve">) </w:t>
      </w:r>
      <w:r w:rsidRPr="0019314C">
        <w:rPr>
          <w:rFonts w:cs="Arial"/>
        </w:rPr>
        <w:t>429-1334</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DA598F" w:rsidRPr="0019314C">
        <w:rPr>
          <w:rFonts w:cs="Arial"/>
        </w:rPr>
        <w:tab/>
      </w:r>
      <w:r w:rsidR="00111E3C" w:rsidRPr="0033096C">
        <w:rPr>
          <w:rFonts w:cs="Arial"/>
        </w:rPr>
        <w:t xml:space="preserve">FAX: </w:t>
      </w:r>
      <w:r w:rsidR="00111E3C">
        <w:rPr>
          <w:rFonts w:cs="Arial"/>
        </w:rPr>
        <w:t>(</w:t>
      </w:r>
      <w:r w:rsidR="00111E3C" w:rsidRPr="0033096C">
        <w:rPr>
          <w:rFonts w:cs="Arial"/>
        </w:rPr>
        <w:t>614</w:t>
      </w:r>
      <w:r w:rsidR="00111E3C">
        <w:rPr>
          <w:rFonts w:cs="Arial"/>
        </w:rPr>
        <w:t xml:space="preserve">) </w:t>
      </w:r>
      <w:r w:rsidR="00111E3C" w:rsidRPr="0033096C">
        <w:rPr>
          <w:rFonts w:cs="Arial"/>
        </w:rPr>
        <w:t>688-3665</w:t>
      </w:r>
    </w:p>
    <w:p w14:paraId="03C09CAE" w14:textId="238AF621" w:rsidR="005847BF" w:rsidRPr="0019314C" w:rsidRDefault="004B5199" w:rsidP="00344755">
      <w:pPr>
        <w:rPr>
          <w:rFonts w:cs="Arial"/>
        </w:rPr>
      </w:pPr>
      <w:r w:rsidRPr="0019314C">
        <w:rPr>
          <w:rFonts w:cs="Arial"/>
        </w:rPr>
        <w:t xml:space="preserve">FAX: </w:t>
      </w:r>
      <w:r w:rsidR="0041665F">
        <w:rPr>
          <w:rFonts w:cs="Arial"/>
        </w:rPr>
        <w:t>(</w:t>
      </w:r>
      <w:r w:rsidRPr="0019314C">
        <w:rPr>
          <w:rFonts w:cs="Arial"/>
        </w:rPr>
        <w:t>614</w:t>
      </w:r>
      <w:r w:rsidR="0041665F">
        <w:rPr>
          <w:rFonts w:cs="Arial"/>
        </w:rPr>
        <w:t xml:space="preserve">) </w:t>
      </w:r>
      <w:r w:rsidRPr="0019314C">
        <w:rPr>
          <w:rFonts w:cs="Arial"/>
        </w:rPr>
        <w:t>292-4190</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14220F" w:rsidRPr="0019314C">
        <w:rPr>
          <w:rFonts w:cs="Arial"/>
        </w:rPr>
        <w:tab/>
      </w:r>
      <w:r w:rsidR="0014220F" w:rsidRPr="0019314C">
        <w:rPr>
          <w:rFonts w:cs="Arial"/>
        </w:rPr>
        <w:tab/>
      </w:r>
    </w:p>
    <w:p w14:paraId="0F477AA2" w14:textId="15E300C6" w:rsidR="005847BF" w:rsidRPr="0019314C" w:rsidRDefault="006F45C1" w:rsidP="00344755">
      <w:pPr>
        <w:rPr>
          <w:rFonts w:cs="Arial"/>
        </w:rPr>
      </w:pPr>
      <w:r w:rsidRPr="0019314C">
        <w:rPr>
          <w:rFonts w:cs="Arial"/>
        </w:rPr>
        <w:tab/>
      </w:r>
      <w:r w:rsidRPr="0019314C">
        <w:rPr>
          <w:rFonts w:cs="Arial"/>
        </w:rPr>
        <w:tab/>
      </w:r>
      <w:r w:rsidRPr="0019314C">
        <w:rPr>
          <w:rFonts w:cs="Arial"/>
        </w:rPr>
        <w:tab/>
      </w:r>
      <w:r w:rsidRPr="0019314C">
        <w:rPr>
          <w:rFonts w:cs="Arial"/>
        </w:rPr>
        <w:tab/>
      </w:r>
      <w:r w:rsidRPr="0019314C">
        <w:rPr>
          <w:rFonts w:cs="Arial"/>
        </w:rPr>
        <w:tab/>
      </w:r>
    </w:p>
    <w:p w14:paraId="3F116179" w14:textId="77777777" w:rsidR="005847BF" w:rsidRPr="0019314C" w:rsidRDefault="00E2240F" w:rsidP="00344755">
      <w:pPr>
        <w:rPr>
          <w:rFonts w:cs="Arial"/>
          <w:b/>
        </w:rPr>
      </w:pPr>
      <w:r w:rsidRPr="0019314C">
        <w:rPr>
          <w:rFonts w:cs="Arial"/>
          <w:b/>
          <w:i/>
        </w:rPr>
        <w:t>Student Conduct</w:t>
      </w:r>
      <w:r w:rsidR="005847BF" w:rsidRPr="0019314C">
        <w:rPr>
          <w:rFonts w:cs="Arial"/>
          <w:b/>
        </w:rPr>
        <w:tab/>
      </w:r>
      <w:r w:rsidR="005847BF" w:rsidRPr="0019314C">
        <w:rPr>
          <w:rFonts w:cs="Arial"/>
          <w:b/>
        </w:rPr>
        <w:tab/>
      </w:r>
      <w:r w:rsidR="005847BF" w:rsidRPr="0019314C">
        <w:rPr>
          <w:rFonts w:cs="Arial"/>
          <w:b/>
        </w:rPr>
        <w:tab/>
      </w:r>
      <w:r w:rsidR="005847BF" w:rsidRPr="0019314C">
        <w:rPr>
          <w:rFonts w:cs="Arial"/>
          <w:b/>
        </w:rPr>
        <w:tab/>
      </w:r>
      <w:r w:rsidR="00DA598F" w:rsidRPr="0019314C">
        <w:rPr>
          <w:rFonts w:cs="Arial"/>
          <w:b/>
        </w:rPr>
        <w:tab/>
      </w:r>
      <w:r w:rsidR="00DA598F" w:rsidRPr="0019314C">
        <w:rPr>
          <w:rFonts w:cs="Arial"/>
          <w:b/>
        </w:rPr>
        <w:tab/>
      </w:r>
      <w:r w:rsidR="00DA598F" w:rsidRPr="0019314C">
        <w:rPr>
          <w:rFonts w:cs="Arial"/>
          <w:b/>
        </w:rPr>
        <w:tab/>
      </w:r>
      <w:r w:rsidR="0014220F" w:rsidRPr="0019314C">
        <w:rPr>
          <w:rFonts w:cs="Arial"/>
          <w:b/>
        </w:rPr>
        <w:tab/>
      </w:r>
      <w:r w:rsidR="0045072D" w:rsidRPr="0019314C">
        <w:rPr>
          <w:rFonts w:cs="Arial"/>
          <w:b/>
          <w:i/>
        </w:rPr>
        <w:t xml:space="preserve">Federal </w:t>
      </w:r>
      <w:r w:rsidR="005847BF" w:rsidRPr="0019314C">
        <w:rPr>
          <w:rFonts w:cs="Arial"/>
          <w:b/>
          <w:i/>
        </w:rPr>
        <w:t>Office for Civil Rights</w:t>
      </w:r>
    </w:p>
    <w:p w14:paraId="18D52E89" w14:textId="25110663" w:rsidR="005847BF" w:rsidRPr="0019314C" w:rsidRDefault="001B3BF2" w:rsidP="00344755">
      <w:pPr>
        <w:rPr>
          <w:rFonts w:cs="Arial"/>
        </w:rPr>
      </w:pPr>
      <w:r w:rsidRPr="0019314C">
        <w:rPr>
          <w:rFonts w:cs="Arial"/>
        </w:rPr>
        <w:t>550 Lincoln Tower</w:t>
      </w:r>
      <w:r w:rsidR="00C75518"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7E2C65" w:rsidRPr="0019314C">
        <w:rPr>
          <w:rFonts w:cs="Arial"/>
        </w:rPr>
        <w:tab/>
      </w:r>
      <w:r w:rsidR="0045072D" w:rsidRPr="0019314C">
        <w:rPr>
          <w:rFonts w:cs="Arial"/>
        </w:rPr>
        <w:t xml:space="preserve">Voice: </w:t>
      </w:r>
      <w:r w:rsidR="0041665F">
        <w:rPr>
          <w:rFonts w:cs="Arial"/>
        </w:rPr>
        <w:t>(</w:t>
      </w:r>
      <w:r w:rsidR="0045072D" w:rsidRPr="0019314C">
        <w:rPr>
          <w:rFonts w:cs="Arial"/>
        </w:rPr>
        <w:t>800</w:t>
      </w:r>
      <w:r w:rsidR="0041665F">
        <w:rPr>
          <w:rFonts w:cs="Arial"/>
        </w:rPr>
        <w:t xml:space="preserve">) </w:t>
      </w:r>
      <w:r w:rsidR="0045072D" w:rsidRPr="0019314C">
        <w:rPr>
          <w:rFonts w:cs="Arial"/>
        </w:rPr>
        <w:t>368-1019</w:t>
      </w:r>
    </w:p>
    <w:p w14:paraId="4566ED80" w14:textId="192ED8DC" w:rsidR="005847BF" w:rsidRPr="0019314C" w:rsidRDefault="001B3BF2" w:rsidP="00344755">
      <w:pPr>
        <w:rPr>
          <w:rFonts w:cs="Arial"/>
        </w:rPr>
      </w:pPr>
      <w:r w:rsidRPr="0019314C">
        <w:rPr>
          <w:rFonts w:cs="Arial"/>
        </w:rPr>
        <w:t>1800 Cannon Dr.</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7E2C65" w:rsidRPr="0019314C">
        <w:rPr>
          <w:rFonts w:cs="Arial"/>
        </w:rPr>
        <w:tab/>
      </w:r>
      <w:r w:rsidR="00DA598F" w:rsidRPr="0019314C">
        <w:rPr>
          <w:rFonts w:cs="Arial"/>
        </w:rPr>
        <w:tab/>
      </w:r>
      <w:r w:rsidR="0045072D" w:rsidRPr="0019314C">
        <w:rPr>
          <w:rFonts w:cs="Arial"/>
        </w:rPr>
        <w:t xml:space="preserve">TDD: </w:t>
      </w:r>
      <w:r w:rsidR="0041665F">
        <w:rPr>
          <w:rFonts w:cs="Arial"/>
        </w:rPr>
        <w:t>(</w:t>
      </w:r>
      <w:r w:rsidR="0045072D" w:rsidRPr="0019314C">
        <w:rPr>
          <w:rFonts w:cs="Arial"/>
        </w:rPr>
        <w:t>800</w:t>
      </w:r>
      <w:r w:rsidR="0041665F">
        <w:rPr>
          <w:rFonts w:cs="Arial"/>
        </w:rPr>
        <w:t xml:space="preserve">) </w:t>
      </w:r>
      <w:r w:rsidR="0045072D" w:rsidRPr="0019314C">
        <w:rPr>
          <w:rFonts w:cs="Arial"/>
        </w:rPr>
        <w:t>537-7697</w:t>
      </w:r>
    </w:p>
    <w:p w14:paraId="18B21607" w14:textId="49EC7CD5" w:rsidR="005847BF" w:rsidRPr="0019314C" w:rsidRDefault="0045072D" w:rsidP="00344755">
      <w:pPr>
        <w:rPr>
          <w:rFonts w:cs="Arial"/>
        </w:rPr>
      </w:pPr>
      <w:r w:rsidRPr="0019314C">
        <w:rPr>
          <w:rFonts w:cs="Arial"/>
        </w:rPr>
        <w:t xml:space="preserve">Voice: </w:t>
      </w:r>
      <w:r w:rsidR="0041665F">
        <w:rPr>
          <w:rFonts w:cs="Arial"/>
        </w:rPr>
        <w:t>(</w:t>
      </w:r>
      <w:r w:rsidR="00DA598F" w:rsidRPr="0019314C">
        <w:rPr>
          <w:rFonts w:cs="Arial"/>
        </w:rPr>
        <w:t>614</w:t>
      </w:r>
      <w:r w:rsidR="0041665F">
        <w:rPr>
          <w:rFonts w:cs="Arial"/>
        </w:rPr>
        <w:t xml:space="preserve">) </w:t>
      </w:r>
      <w:r w:rsidRPr="0019314C">
        <w:rPr>
          <w:rFonts w:cs="Arial"/>
        </w:rPr>
        <w:t>292-0748</w:t>
      </w:r>
      <w:r w:rsidRPr="0019314C">
        <w:rPr>
          <w:rFonts w:cs="Arial"/>
        </w:rPr>
        <w:tab/>
      </w:r>
      <w:r w:rsidRPr="0019314C">
        <w:rPr>
          <w:rFonts w:cs="Arial"/>
        </w:rPr>
        <w:tab/>
      </w:r>
      <w:r w:rsidRPr="0019314C">
        <w:rPr>
          <w:rFonts w:cs="Arial"/>
        </w:rPr>
        <w:tab/>
      </w:r>
      <w:r w:rsidRPr="0019314C">
        <w:rPr>
          <w:rFonts w:cs="Arial"/>
        </w:rPr>
        <w:tab/>
      </w:r>
      <w:r w:rsidRPr="0019314C">
        <w:rPr>
          <w:rFonts w:cs="Arial"/>
        </w:rPr>
        <w:tab/>
      </w:r>
      <w:r w:rsidRPr="0019314C">
        <w:rPr>
          <w:rFonts w:cs="Arial"/>
        </w:rPr>
        <w:tab/>
      </w:r>
      <w:r w:rsidRPr="0019314C">
        <w:rPr>
          <w:rFonts w:cs="Arial"/>
        </w:rPr>
        <w:tab/>
        <w:t>FAX</w:t>
      </w:r>
      <w:r w:rsidR="00DA598F" w:rsidRPr="0019314C">
        <w:rPr>
          <w:rFonts w:cs="Arial"/>
        </w:rPr>
        <w:t xml:space="preserve">: </w:t>
      </w:r>
      <w:r w:rsidR="0041665F">
        <w:rPr>
          <w:rFonts w:cs="Arial"/>
        </w:rPr>
        <w:t>(</w:t>
      </w:r>
      <w:r w:rsidR="00DA598F" w:rsidRPr="0019314C">
        <w:rPr>
          <w:rFonts w:cs="Arial"/>
        </w:rPr>
        <w:t>312</w:t>
      </w:r>
      <w:r w:rsidR="0041665F">
        <w:rPr>
          <w:rFonts w:cs="Arial"/>
        </w:rPr>
        <w:t xml:space="preserve">) </w:t>
      </w:r>
      <w:r w:rsidRPr="0019314C">
        <w:rPr>
          <w:rFonts w:cs="Arial"/>
        </w:rPr>
        <w:t>886-1807</w:t>
      </w:r>
    </w:p>
    <w:p w14:paraId="3A1070D3" w14:textId="77777777" w:rsidR="00674DEC" w:rsidRPr="0019314C" w:rsidRDefault="00674DEC" w:rsidP="00344755">
      <w:pPr>
        <w:rPr>
          <w:rFonts w:cs="Arial"/>
        </w:rPr>
      </w:pPr>
    </w:p>
    <w:p w14:paraId="43AE7FB1" w14:textId="03825556" w:rsidR="005847BF" w:rsidRPr="0019314C" w:rsidRDefault="005847BF" w:rsidP="00344755">
      <w:pPr>
        <w:rPr>
          <w:rFonts w:cs="Arial"/>
          <w:b/>
        </w:rPr>
      </w:pPr>
      <w:r w:rsidRPr="0019314C">
        <w:rPr>
          <w:rFonts w:cs="Arial"/>
          <w:b/>
          <w:i/>
        </w:rPr>
        <w:t xml:space="preserve">Ohio Civil Rights Commission </w:t>
      </w:r>
      <w:r w:rsidRPr="0019314C">
        <w:rPr>
          <w:rFonts w:cs="Arial"/>
          <w:b/>
        </w:rPr>
        <w:tab/>
      </w:r>
      <w:r w:rsidRPr="0019314C">
        <w:rPr>
          <w:rFonts w:cs="Arial"/>
          <w:b/>
        </w:rPr>
        <w:tab/>
      </w:r>
      <w:r w:rsidRPr="0019314C">
        <w:rPr>
          <w:rFonts w:cs="Arial"/>
          <w:b/>
        </w:rPr>
        <w:tab/>
      </w:r>
      <w:r w:rsidRPr="0019314C">
        <w:rPr>
          <w:rFonts w:cs="Arial"/>
          <w:b/>
        </w:rPr>
        <w:tab/>
      </w:r>
      <w:r w:rsidR="0045072D" w:rsidRPr="0019314C">
        <w:rPr>
          <w:rFonts w:cs="Arial"/>
          <w:b/>
          <w:i/>
        </w:rPr>
        <w:t>Disability Rights Ohio</w:t>
      </w:r>
    </w:p>
    <w:p w14:paraId="18658BB0" w14:textId="461DBF86" w:rsidR="005847BF" w:rsidRPr="0019314C" w:rsidRDefault="0045072D" w:rsidP="00344755">
      <w:pPr>
        <w:rPr>
          <w:rFonts w:cs="Arial"/>
        </w:rPr>
      </w:pPr>
      <w:r w:rsidRPr="0019314C">
        <w:rPr>
          <w:rFonts w:cs="Arial"/>
        </w:rPr>
        <w:t xml:space="preserve">Voice: </w:t>
      </w:r>
      <w:r w:rsidR="0041665F">
        <w:rPr>
          <w:rFonts w:cs="Arial"/>
        </w:rPr>
        <w:t>(</w:t>
      </w:r>
      <w:r w:rsidRPr="0019314C">
        <w:rPr>
          <w:rFonts w:cs="Arial"/>
        </w:rPr>
        <w:t>614</w:t>
      </w:r>
      <w:r w:rsidR="0041665F">
        <w:rPr>
          <w:rFonts w:cs="Arial"/>
        </w:rPr>
        <w:t xml:space="preserve">) </w:t>
      </w:r>
      <w:r w:rsidR="005847BF" w:rsidRPr="0019314C">
        <w:rPr>
          <w:rFonts w:cs="Arial"/>
        </w:rPr>
        <w:t>466-</w:t>
      </w:r>
      <w:r w:rsidRPr="0019314C">
        <w:rPr>
          <w:rFonts w:cs="Arial"/>
        </w:rPr>
        <w:t>2785</w:t>
      </w:r>
      <w:r w:rsidR="005847BF" w:rsidRPr="0019314C">
        <w:rPr>
          <w:rFonts w:cs="Arial"/>
        </w:rPr>
        <w:t xml:space="preserve"> </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Pr="0019314C">
        <w:rPr>
          <w:rFonts w:cs="Arial"/>
        </w:rPr>
        <w:tab/>
        <w:t>Voice</w:t>
      </w:r>
      <w:r w:rsidR="00DA598F" w:rsidRPr="0019314C">
        <w:rPr>
          <w:rFonts w:cs="Arial"/>
        </w:rPr>
        <w:t xml:space="preserve">: </w:t>
      </w:r>
      <w:r w:rsidR="0041665F">
        <w:rPr>
          <w:rFonts w:cs="Arial"/>
        </w:rPr>
        <w:t>(</w:t>
      </w:r>
      <w:r w:rsidR="00DA598F" w:rsidRPr="0019314C">
        <w:rPr>
          <w:rFonts w:cs="Arial"/>
        </w:rPr>
        <w:t>614</w:t>
      </w:r>
      <w:r w:rsidR="0041665F">
        <w:rPr>
          <w:rFonts w:cs="Arial"/>
        </w:rPr>
        <w:t xml:space="preserve">) </w:t>
      </w:r>
      <w:r w:rsidR="00DA598F" w:rsidRPr="0019314C">
        <w:rPr>
          <w:rFonts w:cs="Arial"/>
        </w:rPr>
        <w:t>466-</w:t>
      </w:r>
      <w:r w:rsidR="005847BF" w:rsidRPr="0019314C">
        <w:rPr>
          <w:rFonts w:cs="Arial"/>
        </w:rPr>
        <w:t>7264</w:t>
      </w:r>
    </w:p>
    <w:p w14:paraId="0AAC9603" w14:textId="5E4A872B" w:rsidR="005847BF" w:rsidRPr="0019314C" w:rsidRDefault="0045072D" w:rsidP="00344755">
      <w:pPr>
        <w:rPr>
          <w:rFonts w:cs="Arial"/>
        </w:rPr>
      </w:pPr>
      <w:r w:rsidRPr="0019314C">
        <w:rPr>
          <w:rFonts w:cs="Arial"/>
        </w:rPr>
        <w:t xml:space="preserve">TTY: </w:t>
      </w:r>
      <w:r w:rsidR="0041665F">
        <w:rPr>
          <w:rFonts w:cs="Arial"/>
        </w:rPr>
        <w:t>(</w:t>
      </w:r>
      <w:r w:rsidRPr="0019314C">
        <w:rPr>
          <w:rFonts w:cs="Arial"/>
        </w:rPr>
        <w:t>614</w:t>
      </w:r>
      <w:r w:rsidR="0041665F">
        <w:rPr>
          <w:rFonts w:cs="Arial"/>
        </w:rPr>
        <w:t xml:space="preserve">) </w:t>
      </w:r>
      <w:r w:rsidRPr="0019314C">
        <w:rPr>
          <w:rFonts w:cs="Arial"/>
        </w:rPr>
        <w:t>752-2391</w:t>
      </w:r>
      <w:r w:rsidR="005847BF" w:rsidRPr="0019314C">
        <w:rPr>
          <w:rFonts w:cs="Arial"/>
        </w:rPr>
        <w:t xml:space="preserve"> </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14220F" w:rsidRPr="0019314C">
        <w:rPr>
          <w:rFonts w:cs="Arial"/>
        </w:rPr>
        <w:tab/>
      </w:r>
      <w:r w:rsidR="00DA598F" w:rsidRPr="0019314C">
        <w:rPr>
          <w:rFonts w:cs="Arial"/>
        </w:rPr>
        <w:t xml:space="preserve">TTY: </w:t>
      </w:r>
      <w:r w:rsidR="0041665F">
        <w:rPr>
          <w:rFonts w:cs="Arial"/>
        </w:rPr>
        <w:t>(</w:t>
      </w:r>
      <w:r w:rsidR="00DA598F" w:rsidRPr="0019314C">
        <w:rPr>
          <w:rFonts w:cs="Arial"/>
        </w:rPr>
        <w:t>614</w:t>
      </w:r>
      <w:r w:rsidR="0041665F">
        <w:rPr>
          <w:rFonts w:cs="Arial"/>
        </w:rPr>
        <w:t xml:space="preserve">) </w:t>
      </w:r>
      <w:r w:rsidR="00DA598F" w:rsidRPr="0019314C">
        <w:rPr>
          <w:rFonts w:cs="Arial"/>
        </w:rPr>
        <w:t>728-2553</w:t>
      </w:r>
    </w:p>
    <w:p w14:paraId="1A03B7FA" w14:textId="1657B432" w:rsidR="005847BF" w:rsidRPr="0019314C" w:rsidRDefault="0045072D" w:rsidP="00344755">
      <w:pPr>
        <w:rPr>
          <w:rFonts w:cs="Arial"/>
        </w:rPr>
      </w:pPr>
      <w:r w:rsidRPr="0019314C">
        <w:rPr>
          <w:rFonts w:cs="Arial"/>
        </w:rPr>
        <w:t xml:space="preserve">FAX: </w:t>
      </w:r>
      <w:r w:rsidR="0041665F">
        <w:rPr>
          <w:rFonts w:cs="Arial"/>
        </w:rPr>
        <w:t>(</w:t>
      </w:r>
      <w:r w:rsidRPr="0019314C">
        <w:rPr>
          <w:rFonts w:cs="Arial"/>
        </w:rPr>
        <w:t>614</w:t>
      </w:r>
      <w:r w:rsidR="0041665F">
        <w:rPr>
          <w:rFonts w:cs="Arial"/>
        </w:rPr>
        <w:t xml:space="preserve">) </w:t>
      </w:r>
      <w:r w:rsidR="005847BF" w:rsidRPr="0019314C">
        <w:rPr>
          <w:rFonts w:cs="Arial"/>
        </w:rPr>
        <w:t xml:space="preserve">466-6250 </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14220F" w:rsidRPr="0019314C">
        <w:rPr>
          <w:rFonts w:cs="Arial"/>
        </w:rPr>
        <w:tab/>
      </w:r>
      <w:r w:rsidR="00DA598F" w:rsidRPr="0019314C">
        <w:rPr>
          <w:rFonts w:cs="Arial"/>
        </w:rPr>
        <w:t>F</w:t>
      </w:r>
      <w:r w:rsidRPr="0019314C">
        <w:rPr>
          <w:rFonts w:cs="Arial"/>
        </w:rPr>
        <w:t>AX</w:t>
      </w:r>
      <w:r w:rsidR="00DA598F" w:rsidRPr="0019314C">
        <w:rPr>
          <w:rFonts w:cs="Arial"/>
        </w:rPr>
        <w:t xml:space="preserve">: </w:t>
      </w:r>
      <w:r w:rsidR="0041665F">
        <w:rPr>
          <w:rFonts w:cs="Arial"/>
        </w:rPr>
        <w:t>(</w:t>
      </w:r>
      <w:r w:rsidR="00DA598F" w:rsidRPr="0019314C">
        <w:rPr>
          <w:rFonts w:cs="Arial"/>
        </w:rPr>
        <w:t>614</w:t>
      </w:r>
      <w:r w:rsidR="0041665F">
        <w:rPr>
          <w:rFonts w:cs="Arial"/>
        </w:rPr>
        <w:t xml:space="preserve">) </w:t>
      </w:r>
      <w:r w:rsidR="005847BF" w:rsidRPr="0019314C">
        <w:rPr>
          <w:rFonts w:cs="Arial"/>
        </w:rPr>
        <w:t>644-1888</w:t>
      </w:r>
    </w:p>
    <w:p w14:paraId="1BB59EDB" w14:textId="77777777" w:rsidR="00A91424" w:rsidRPr="0019314C" w:rsidRDefault="00A91424">
      <w:pPr>
        <w:rPr>
          <w:rFonts w:cs="Arial"/>
        </w:rPr>
      </w:pPr>
    </w:p>
    <w:p w14:paraId="219BF168" w14:textId="77777777" w:rsidR="00862F1E" w:rsidRPr="0019314C" w:rsidRDefault="00862F1E">
      <w:pPr>
        <w:rPr>
          <w:rFonts w:cs="Arial"/>
        </w:rPr>
      </w:pPr>
    </w:p>
    <w:p w14:paraId="7688DEF2" w14:textId="3DA8A4ED" w:rsidR="00DF678D" w:rsidRPr="0019314C" w:rsidRDefault="00DF678D" w:rsidP="00344755">
      <w:pPr>
        <w:rPr>
          <w:rFonts w:cs="Arial"/>
          <w:b/>
          <w:bCs/>
          <w:sz w:val="28"/>
          <w:szCs w:val="28"/>
        </w:rPr>
      </w:pPr>
    </w:p>
    <w:p w14:paraId="7BDDE4A5" w14:textId="1679C384" w:rsidR="001E588C" w:rsidRPr="009339D1" w:rsidRDefault="001E588C" w:rsidP="00344755">
      <w:pPr>
        <w:pStyle w:val="Heading1"/>
      </w:pPr>
      <w:bookmarkStart w:id="53" w:name="_Toc15563632"/>
      <w:r w:rsidRPr="009339D1">
        <w:t>Code of Student Conduct</w:t>
      </w:r>
      <w:bookmarkEnd w:id="53"/>
    </w:p>
    <w:p w14:paraId="0A997C2A" w14:textId="77777777" w:rsidR="001E588C" w:rsidRPr="0019314C" w:rsidRDefault="001E588C">
      <w:pPr>
        <w:rPr>
          <w:rFonts w:cs="Arial"/>
        </w:rPr>
      </w:pPr>
    </w:p>
    <w:p w14:paraId="3D3D123A" w14:textId="77777777" w:rsidR="001E588C" w:rsidRPr="0019314C" w:rsidRDefault="001E588C">
      <w:pPr>
        <w:rPr>
          <w:rFonts w:cs="Arial"/>
          <w:sz w:val="8"/>
          <w:szCs w:val="8"/>
        </w:rPr>
      </w:pPr>
    </w:p>
    <w:p w14:paraId="6AF11309" w14:textId="77777777" w:rsidR="001E588C" w:rsidRPr="0019314C" w:rsidRDefault="001E588C">
      <w:pPr>
        <w:rPr>
          <w:rFonts w:cs="Arial"/>
          <w:szCs w:val="24"/>
        </w:rPr>
      </w:pPr>
      <w:r w:rsidRPr="0019314C">
        <w:rPr>
          <w:rFonts w:cs="Arial"/>
          <w:szCs w:val="24"/>
        </w:rPr>
        <w:t>In order to best serve our students, Disability Services staff expects everyone to be courteous and appropriate to one another. Profanity, aggression (verbal or physical), threats, yelling, slamming doors or items, failing to comply with Disability Services guidelines, etc. are considered unacceptable due to the disruption of other students and staff in providing services and academic accommodations.</w:t>
      </w:r>
    </w:p>
    <w:p w14:paraId="3D74238D" w14:textId="77777777" w:rsidR="001E588C" w:rsidRPr="0019314C" w:rsidRDefault="001E588C">
      <w:pPr>
        <w:rPr>
          <w:rFonts w:cs="Arial"/>
          <w:sz w:val="16"/>
          <w:szCs w:val="16"/>
        </w:rPr>
      </w:pPr>
    </w:p>
    <w:p w14:paraId="2B84A5A0" w14:textId="77777777" w:rsidR="00DF678D" w:rsidRPr="0019314C" w:rsidRDefault="001E588C">
      <w:pPr>
        <w:rPr>
          <w:rFonts w:cs="Arial"/>
          <w:szCs w:val="24"/>
        </w:rPr>
      </w:pPr>
      <w:r w:rsidRPr="0019314C">
        <w:rPr>
          <w:rFonts w:cs="Arial"/>
          <w:szCs w:val="24"/>
        </w:rPr>
        <w:t xml:space="preserve">Disruptive and disorderly conduct or failure to comply with the guidelines and expectations of the university’s Code of Student Conduct and Disability Services may result in contacting the Office of Student Conduct or the police. The same general expectations of behavior apply to all students, including those with disabilities. Students registered with Disability Services must adhere to the policies and guidelines stated in the Code of Student Conduct. These policies apply to academic and non-academic behavior on and off campus. </w:t>
      </w:r>
    </w:p>
    <w:p w14:paraId="1AD2B6F4" w14:textId="77777777" w:rsidR="00DF678D" w:rsidRPr="0019314C" w:rsidRDefault="00DF678D">
      <w:pPr>
        <w:rPr>
          <w:rFonts w:cs="Arial"/>
          <w:szCs w:val="24"/>
        </w:rPr>
      </w:pPr>
    </w:p>
    <w:p w14:paraId="20C18197" w14:textId="77777777" w:rsidR="001E588C" w:rsidRPr="0019314C" w:rsidRDefault="001E588C">
      <w:pPr>
        <w:rPr>
          <w:rFonts w:cs="Arial"/>
          <w:szCs w:val="24"/>
        </w:rPr>
      </w:pPr>
      <w:r w:rsidRPr="0019314C">
        <w:rPr>
          <w:rFonts w:cs="Arial"/>
          <w:szCs w:val="24"/>
        </w:rPr>
        <w:lastRenderedPageBreak/>
        <w:t xml:space="preserve">To refer to the Code of Student Conduct, please visit the website of the Office of Student Conduct at </w:t>
      </w:r>
      <w:hyperlink r:id="rId23" w:history="1">
        <w:r w:rsidRPr="0019314C">
          <w:rPr>
            <w:rStyle w:val="Hyperlink"/>
            <w:rFonts w:cs="Arial"/>
            <w:szCs w:val="24"/>
          </w:rPr>
          <w:t>http://studentconduct.osu.edu/</w:t>
        </w:r>
      </w:hyperlink>
      <w:r w:rsidRPr="0019314C">
        <w:rPr>
          <w:rFonts w:cs="Arial"/>
          <w:szCs w:val="24"/>
        </w:rPr>
        <w:t>. Feel free to discuss any questions, comments or concerns with your assigned Disability Services Access Specialist.</w:t>
      </w:r>
    </w:p>
    <w:p w14:paraId="3A953441" w14:textId="77777777" w:rsidR="00DF678D" w:rsidRPr="0019314C" w:rsidRDefault="00DF678D">
      <w:pPr>
        <w:rPr>
          <w:rFonts w:cs="Arial"/>
          <w:szCs w:val="24"/>
        </w:rPr>
      </w:pPr>
    </w:p>
    <w:p w14:paraId="09027683" w14:textId="5775F1C9" w:rsidR="00DF678D" w:rsidRPr="0019314C" w:rsidRDefault="00DF678D">
      <w:pPr>
        <w:rPr>
          <w:rFonts w:cs="Arial"/>
          <w:szCs w:val="24"/>
        </w:rPr>
      </w:pPr>
    </w:p>
    <w:p w14:paraId="62C98F39" w14:textId="1B71DEA0" w:rsidR="00FE119F" w:rsidRPr="0019314C" w:rsidRDefault="00FE119F">
      <w:pPr>
        <w:rPr>
          <w:rFonts w:cs="Arial"/>
          <w:szCs w:val="24"/>
        </w:rPr>
      </w:pPr>
    </w:p>
    <w:p w14:paraId="7A765240" w14:textId="77777777" w:rsidR="00FE119F" w:rsidRPr="0019314C" w:rsidRDefault="00FE119F">
      <w:pPr>
        <w:rPr>
          <w:rFonts w:cs="Arial"/>
          <w:szCs w:val="24"/>
        </w:rPr>
      </w:pPr>
    </w:p>
    <w:p w14:paraId="13CEB7A9" w14:textId="77777777" w:rsidR="0009666C" w:rsidRPr="009339D1" w:rsidRDefault="0009666C">
      <w:pPr>
        <w:autoSpaceDE/>
        <w:autoSpaceDN/>
        <w:rPr>
          <w:rFonts w:cs="Arial"/>
        </w:rPr>
      </w:pPr>
      <w:r w:rsidRPr="009339D1">
        <w:rPr>
          <w:rFonts w:cs="Arial"/>
        </w:rPr>
        <w:br w:type="page"/>
      </w:r>
    </w:p>
    <w:p w14:paraId="3E892B59" w14:textId="2CB79E0C" w:rsidR="0076533C" w:rsidRPr="009339D1" w:rsidRDefault="0076533C" w:rsidP="00344755">
      <w:pPr>
        <w:pStyle w:val="Heading1"/>
      </w:pPr>
      <w:bookmarkStart w:id="54" w:name="_Toc15563633"/>
      <w:r w:rsidRPr="009339D1">
        <w:lastRenderedPageBreak/>
        <w:t>Student Life Disability Services Publications</w:t>
      </w:r>
      <w:bookmarkEnd w:id="54"/>
    </w:p>
    <w:p w14:paraId="2F50D22B" w14:textId="77777777" w:rsidR="0076533C" w:rsidRPr="0019314C" w:rsidRDefault="0076533C">
      <w:pPr>
        <w:rPr>
          <w:rFonts w:cs="Arial"/>
        </w:rPr>
      </w:pPr>
    </w:p>
    <w:p w14:paraId="4A9B977C" w14:textId="77777777" w:rsidR="0076533C" w:rsidRPr="0019314C" w:rsidRDefault="0076533C" w:rsidP="00344755">
      <w:pPr>
        <w:rPr>
          <w:rFonts w:cs="Arial"/>
        </w:rPr>
      </w:pPr>
      <w:r w:rsidRPr="0019314C">
        <w:rPr>
          <w:rFonts w:cs="Arial"/>
        </w:rPr>
        <w:t xml:space="preserve">The </w:t>
      </w:r>
      <w:r w:rsidR="00FD4B98" w:rsidRPr="0019314C">
        <w:rPr>
          <w:rFonts w:cs="Arial"/>
          <w:b/>
          <w:i/>
        </w:rPr>
        <w:t>Disability Services</w:t>
      </w:r>
      <w:r w:rsidRPr="0019314C">
        <w:rPr>
          <w:rFonts w:cs="Arial"/>
          <w:b/>
          <w:i/>
        </w:rPr>
        <w:t xml:space="preserve"> eNewsletter</w:t>
      </w:r>
      <w:r w:rsidRPr="0019314C">
        <w:rPr>
          <w:rFonts w:cs="Arial"/>
        </w:rPr>
        <w:t xml:space="preserve"> is an electronic newsletter that is periodica</w:t>
      </w:r>
      <w:r w:rsidR="00FD4B98" w:rsidRPr="0019314C">
        <w:rPr>
          <w:rFonts w:cs="Arial"/>
        </w:rPr>
        <w:t>lly e</w:t>
      </w:r>
      <w:r w:rsidRPr="0019314C">
        <w:rPr>
          <w:rFonts w:cs="Arial"/>
        </w:rPr>
        <w:t xml:space="preserve">mailed to all registered students. This Disability Services communication provides students with up-to-date information regarding departmental changes, activities and other events, such as campus activities, scholarships, job interviews, etc. </w:t>
      </w:r>
    </w:p>
    <w:p w14:paraId="4E0F3E0C" w14:textId="77777777" w:rsidR="0076533C" w:rsidRPr="0019314C" w:rsidRDefault="0076533C" w:rsidP="00344755">
      <w:pPr>
        <w:rPr>
          <w:rFonts w:cs="Arial"/>
        </w:rPr>
      </w:pPr>
    </w:p>
    <w:p w14:paraId="56C18571" w14:textId="77777777" w:rsidR="002709BC" w:rsidRPr="0019314C" w:rsidRDefault="002709BC" w:rsidP="00344755">
      <w:pPr>
        <w:rPr>
          <w:rFonts w:cs="Arial"/>
        </w:rPr>
      </w:pPr>
      <w:r w:rsidRPr="0019314C">
        <w:rPr>
          <w:rFonts w:cs="Arial"/>
        </w:rPr>
        <w:t xml:space="preserve">Follow </w:t>
      </w:r>
      <w:r w:rsidR="0076533C" w:rsidRPr="0019314C">
        <w:rPr>
          <w:rFonts w:cs="Arial"/>
        </w:rPr>
        <w:t>Student Life Disability Services (SLDS)</w:t>
      </w:r>
      <w:r w:rsidRPr="0019314C">
        <w:rPr>
          <w:rFonts w:cs="Arial"/>
        </w:rPr>
        <w:t xml:space="preserve"> on Twitter: https://twitter.com/osu_ds </w:t>
      </w:r>
    </w:p>
    <w:p w14:paraId="602509B8" w14:textId="77777777" w:rsidR="0076533C" w:rsidRPr="0019314C" w:rsidRDefault="0076533C">
      <w:pPr>
        <w:rPr>
          <w:rFonts w:cs="Arial"/>
        </w:rPr>
      </w:pPr>
    </w:p>
    <w:p w14:paraId="07F2C4F1" w14:textId="77777777" w:rsidR="0076533C" w:rsidRPr="0019314C" w:rsidRDefault="0076533C" w:rsidP="00344755">
      <w:pPr>
        <w:rPr>
          <w:rFonts w:cs="Arial"/>
        </w:rPr>
      </w:pPr>
      <w:r w:rsidRPr="0019314C">
        <w:rPr>
          <w:rFonts w:cs="Arial"/>
        </w:rPr>
        <w:t>Other publications available from Disability Services are the general office brochure, ATTC computer lab brochure and the Faculty Handbook</w:t>
      </w:r>
      <w:r w:rsidR="00FD4B98" w:rsidRPr="0019314C">
        <w:rPr>
          <w:rFonts w:cs="Arial"/>
        </w:rPr>
        <w:t>,</w:t>
      </w:r>
      <w:r w:rsidRPr="0019314C">
        <w:rPr>
          <w:rFonts w:cs="Arial"/>
        </w:rPr>
        <w:t xml:space="preserve"> which can be found on the Disability Services web site as well as in the office.</w:t>
      </w:r>
    </w:p>
    <w:p w14:paraId="077A1703" w14:textId="77777777" w:rsidR="005847BF" w:rsidRPr="0019314C" w:rsidRDefault="005847BF" w:rsidP="00344755">
      <w:pPr>
        <w:rPr>
          <w:rFonts w:cs="Arial"/>
        </w:rPr>
      </w:pPr>
    </w:p>
    <w:p w14:paraId="71D1902D" w14:textId="77777777" w:rsidR="00892BE7" w:rsidRPr="0019314C" w:rsidRDefault="00892BE7" w:rsidP="00344755">
      <w:pPr>
        <w:rPr>
          <w:rFonts w:cs="Arial"/>
        </w:rPr>
      </w:pPr>
    </w:p>
    <w:p w14:paraId="562502D7" w14:textId="5688C506" w:rsidR="00DF678D" w:rsidRPr="0019314C" w:rsidRDefault="00DF678D" w:rsidP="00344755">
      <w:pPr>
        <w:rPr>
          <w:rFonts w:cs="Arial"/>
          <w:b/>
          <w:bCs/>
          <w:sz w:val="28"/>
          <w:szCs w:val="28"/>
        </w:rPr>
      </w:pPr>
      <w:bookmarkStart w:id="55" w:name="_Toc426544649"/>
      <w:bookmarkEnd w:id="0"/>
    </w:p>
    <w:p w14:paraId="06D27903" w14:textId="6B9B6312" w:rsidR="002561FC" w:rsidRPr="009339D1" w:rsidRDefault="002561FC" w:rsidP="00344755">
      <w:pPr>
        <w:pStyle w:val="Heading1"/>
        <w:rPr>
          <w:szCs w:val="24"/>
        </w:rPr>
      </w:pPr>
      <w:bookmarkStart w:id="56" w:name="_Toc486837664"/>
      <w:bookmarkStart w:id="57" w:name="_Toc15563634"/>
      <w:bookmarkEnd w:id="55"/>
      <w:r w:rsidRPr="009339D1">
        <w:t>Campus and Community Resources</w:t>
      </w:r>
      <w:bookmarkEnd w:id="56"/>
      <w:bookmarkEnd w:id="57"/>
    </w:p>
    <w:p w14:paraId="53791CD7" w14:textId="77777777" w:rsidR="002561FC" w:rsidRPr="0019314C" w:rsidRDefault="002561FC">
      <w:pPr>
        <w:rPr>
          <w:rFonts w:cs="Arial"/>
          <w:sz w:val="28"/>
          <w:szCs w:val="28"/>
        </w:rPr>
      </w:pPr>
    </w:p>
    <w:p w14:paraId="68543926" w14:textId="53452E49" w:rsidR="002561FC" w:rsidRPr="00344755" w:rsidRDefault="002561FC" w:rsidP="00344755">
      <w:pPr>
        <w:pStyle w:val="Heading2"/>
        <w:rPr>
          <w:b w:val="0"/>
        </w:rPr>
      </w:pPr>
      <w:bookmarkStart w:id="58" w:name="_Toc15563635"/>
      <w:r w:rsidRPr="009339D1">
        <w:t>Disability Access</w:t>
      </w:r>
      <w:bookmarkEnd w:id="58"/>
    </w:p>
    <w:p w14:paraId="022146DE" w14:textId="77777777" w:rsidR="002561FC" w:rsidRPr="009339D1" w:rsidRDefault="002561FC" w:rsidP="00344755"/>
    <w:p w14:paraId="51A860E1" w14:textId="77777777" w:rsidR="002561FC" w:rsidRPr="0019314C" w:rsidRDefault="002561FC">
      <w:pPr>
        <w:rPr>
          <w:rFonts w:eastAsia="Calibri" w:cs="Arial"/>
          <w:b/>
        </w:rPr>
      </w:pPr>
      <w:r w:rsidRPr="0019314C">
        <w:rPr>
          <w:rFonts w:eastAsia="Calibri" w:cs="Arial"/>
          <w:b/>
        </w:rPr>
        <w:t>Accessibility Help Line (BuckeyeLink / My Student Center)</w:t>
      </w:r>
    </w:p>
    <w:p w14:paraId="4399745A" w14:textId="77777777" w:rsidR="002561FC" w:rsidRPr="0019314C" w:rsidRDefault="002561FC" w:rsidP="00344755">
      <w:pPr>
        <w:rPr>
          <w:rFonts w:eastAsia="Calibri" w:cs="Arial"/>
          <w:szCs w:val="24"/>
        </w:rPr>
      </w:pPr>
      <w:r w:rsidRPr="0019314C">
        <w:rPr>
          <w:rFonts w:eastAsia="Calibri" w:cs="Arial"/>
          <w:szCs w:val="24"/>
        </w:rPr>
        <w:t>The Office of the Chief Information Officer (OCIO) has a dedicated phone number so you can get assistance with questions, concerns or issues involving use of assistive technologies with BuckeyeLink/My Student Center application.</w:t>
      </w:r>
    </w:p>
    <w:p w14:paraId="71117EA7" w14:textId="1DF9397E" w:rsidR="002561FC" w:rsidRPr="0019314C" w:rsidRDefault="002561FC" w:rsidP="00344755">
      <w:pPr>
        <w:rPr>
          <w:rFonts w:eastAsia="Calibri" w:cs="Arial"/>
          <w:szCs w:val="24"/>
        </w:rPr>
      </w:pPr>
      <w:r w:rsidRPr="0019314C">
        <w:rPr>
          <w:rFonts w:eastAsia="Calibri" w:cs="Arial"/>
          <w:b/>
          <w:bCs/>
          <w:szCs w:val="24"/>
        </w:rPr>
        <w:t xml:space="preserve">Phone: </w:t>
      </w:r>
      <w:r w:rsidR="0019314C" w:rsidRPr="00344755">
        <w:rPr>
          <w:rFonts w:eastAsia="Calibri" w:cs="Arial"/>
          <w:bCs/>
          <w:szCs w:val="24"/>
        </w:rPr>
        <w:t>(</w:t>
      </w:r>
      <w:r w:rsidRPr="0019314C">
        <w:rPr>
          <w:rFonts w:eastAsia="Calibri" w:cs="Arial"/>
          <w:szCs w:val="24"/>
        </w:rPr>
        <w:t>614</w:t>
      </w:r>
      <w:r w:rsidR="0019314C" w:rsidRPr="0019314C">
        <w:rPr>
          <w:rFonts w:eastAsia="Calibri" w:cs="Arial"/>
          <w:szCs w:val="24"/>
        </w:rPr>
        <w:t xml:space="preserve">) </w:t>
      </w:r>
      <w:r w:rsidRPr="0019314C">
        <w:rPr>
          <w:rFonts w:eastAsia="Calibri" w:cs="Arial"/>
          <w:szCs w:val="24"/>
        </w:rPr>
        <w:t xml:space="preserve">292-5000 </w:t>
      </w:r>
    </w:p>
    <w:p w14:paraId="4734C454" w14:textId="77777777" w:rsidR="002561FC" w:rsidRPr="0019314C" w:rsidRDefault="002561FC">
      <w:pPr>
        <w:rPr>
          <w:rFonts w:cs="Arial"/>
          <w:b/>
        </w:rPr>
      </w:pPr>
    </w:p>
    <w:p w14:paraId="4E5CA780" w14:textId="77777777" w:rsidR="002561FC" w:rsidRPr="0019314C" w:rsidRDefault="002561FC">
      <w:pPr>
        <w:rPr>
          <w:rFonts w:cs="Arial"/>
          <w:b/>
        </w:rPr>
      </w:pPr>
      <w:r w:rsidRPr="0019314C">
        <w:rPr>
          <w:rFonts w:cs="Arial"/>
          <w:b/>
        </w:rPr>
        <w:t>ADA Coordinator's Office (ADA)</w:t>
      </w:r>
    </w:p>
    <w:p w14:paraId="5392C34C" w14:textId="6170357B" w:rsidR="002561FC" w:rsidRPr="0019314C" w:rsidRDefault="002561FC">
      <w:pPr>
        <w:rPr>
          <w:rFonts w:cs="Arial"/>
          <w:szCs w:val="24"/>
        </w:rPr>
      </w:pPr>
      <w:r w:rsidRPr="0019314C">
        <w:rPr>
          <w:rFonts w:cs="Arial"/>
          <w:szCs w:val="24"/>
        </w:rPr>
        <w:t>This office collaborates with university offices, government agencies and advocacy groups to ensure university compliance with state and federal mandates. It is a referral point for disability-related infor</w:t>
      </w:r>
      <w:r w:rsidR="00E3646D" w:rsidRPr="0019314C">
        <w:rPr>
          <w:rFonts w:cs="Arial"/>
          <w:szCs w:val="24"/>
        </w:rPr>
        <w:t xml:space="preserve">mation, services and resources. </w:t>
      </w:r>
      <w:r w:rsidRPr="0019314C">
        <w:rPr>
          <w:rFonts w:cs="Arial"/>
          <w:szCs w:val="24"/>
        </w:rPr>
        <w:t xml:space="preserve">The office serves as a clearinghouse for disability related complaints and develops disability-related initiatives. </w:t>
      </w:r>
    </w:p>
    <w:p w14:paraId="405B26BB" w14:textId="77777777" w:rsidR="002561FC" w:rsidRPr="0019314C" w:rsidRDefault="002561FC">
      <w:pPr>
        <w:rPr>
          <w:rFonts w:cs="Arial"/>
          <w:szCs w:val="24"/>
        </w:rPr>
      </w:pPr>
      <w:r w:rsidRPr="0019314C">
        <w:rPr>
          <w:rFonts w:cs="Arial"/>
          <w:b/>
          <w:szCs w:val="24"/>
        </w:rPr>
        <w:t>Location</w:t>
      </w:r>
      <w:r w:rsidRPr="0019314C">
        <w:rPr>
          <w:rFonts w:cs="Arial"/>
          <w:szCs w:val="24"/>
        </w:rPr>
        <w:t>: 21 E. 11th Ave, Columbus, OH 43201-2126</w:t>
      </w:r>
    </w:p>
    <w:p w14:paraId="03E9B1E6" w14:textId="3461EB92" w:rsidR="002561FC" w:rsidRPr="0019314C" w:rsidRDefault="002561FC">
      <w:pPr>
        <w:rPr>
          <w:rFonts w:cs="Arial"/>
          <w:szCs w:val="24"/>
        </w:rPr>
      </w:pPr>
      <w:r w:rsidRPr="0019314C">
        <w:rPr>
          <w:rFonts w:cs="Arial"/>
          <w:b/>
          <w:szCs w:val="24"/>
        </w:rPr>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 xml:space="preserve">292-6207 (voice) /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688-8605 (TTY)</w:t>
      </w:r>
    </w:p>
    <w:p w14:paraId="375A6F7D" w14:textId="77777777" w:rsidR="002561FC" w:rsidRPr="0019314C" w:rsidRDefault="00D859D0">
      <w:pPr>
        <w:rPr>
          <w:rFonts w:cs="Arial"/>
          <w:szCs w:val="24"/>
        </w:rPr>
      </w:pPr>
      <w:hyperlink r:id="rId24" w:history="1">
        <w:r w:rsidR="002561FC" w:rsidRPr="0019314C">
          <w:rPr>
            <w:rFonts w:cs="Arial"/>
            <w:color w:val="0000FF"/>
            <w:szCs w:val="24"/>
            <w:u w:val="single"/>
          </w:rPr>
          <w:t>http://ada.osu.edu</w:t>
        </w:r>
      </w:hyperlink>
      <w:r w:rsidR="002561FC" w:rsidRPr="0019314C">
        <w:rPr>
          <w:rFonts w:cs="Arial"/>
          <w:szCs w:val="24"/>
        </w:rPr>
        <w:t xml:space="preserve">  </w:t>
      </w:r>
    </w:p>
    <w:p w14:paraId="2373EB53" w14:textId="77777777" w:rsidR="002561FC" w:rsidRPr="0019314C" w:rsidRDefault="002561FC">
      <w:pPr>
        <w:rPr>
          <w:rFonts w:cs="Arial"/>
          <w:szCs w:val="24"/>
        </w:rPr>
      </w:pPr>
    </w:p>
    <w:p w14:paraId="31178B9F" w14:textId="77777777" w:rsidR="002561FC" w:rsidRPr="0019314C" w:rsidRDefault="002561FC">
      <w:pPr>
        <w:rPr>
          <w:rFonts w:cs="Arial"/>
          <w:b/>
        </w:rPr>
      </w:pPr>
      <w:r w:rsidRPr="0019314C">
        <w:rPr>
          <w:rFonts w:cs="Arial"/>
          <w:b/>
        </w:rPr>
        <w:t>CampusParc</w:t>
      </w:r>
    </w:p>
    <w:p w14:paraId="6F541CA3" w14:textId="77777777" w:rsidR="002561FC" w:rsidRPr="0019314C" w:rsidRDefault="002561FC">
      <w:pPr>
        <w:rPr>
          <w:rFonts w:cs="Arial"/>
          <w:color w:val="000000"/>
          <w:szCs w:val="24"/>
          <w:shd w:val="clear" w:color="auto" w:fill="FFFFFF"/>
        </w:rPr>
      </w:pPr>
      <w:r w:rsidRPr="0019314C">
        <w:rPr>
          <w:rFonts w:cs="Arial"/>
          <w:color w:val="000000"/>
          <w:szCs w:val="24"/>
          <w:shd w:val="clear" w:color="auto" w:fill="FFFFFF"/>
        </w:rPr>
        <w:t>University policy requires any student, faculty member or staff member with a temporary or permanent mobility impairment to obtain and use a CampusParc disability parking permit rather than using the state placard.</w:t>
      </w:r>
    </w:p>
    <w:p w14:paraId="08DB9D2B" w14:textId="2B9707BF" w:rsidR="002561FC" w:rsidRPr="0019314C" w:rsidRDefault="002561FC">
      <w:pPr>
        <w:rPr>
          <w:rFonts w:cs="Arial"/>
          <w:color w:val="000000"/>
          <w:szCs w:val="24"/>
          <w:shd w:val="clear" w:color="auto" w:fill="FFFFFF"/>
        </w:rPr>
      </w:pPr>
      <w:r w:rsidRPr="0019314C">
        <w:rPr>
          <w:rFonts w:cs="Arial"/>
          <w:b/>
          <w:color w:val="000000"/>
          <w:szCs w:val="24"/>
          <w:shd w:val="clear" w:color="auto" w:fill="FFFFFF"/>
        </w:rPr>
        <w:lastRenderedPageBreak/>
        <w:t>Location:</w:t>
      </w:r>
      <w:r w:rsidRPr="0019314C">
        <w:rPr>
          <w:rFonts w:cs="Arial"/>
          <w:color w:val="000000"/>
          <w:szCs w:val="24"/>
          <w:shd w:val="clear" w:color="auto" w:fill="FFFFFF"/>
        </w:rPr>
        <w:t xml:space="preserve"> 1560 N. High St.</w:t>
      </w:r>
      <w:r w:rsidR="0019314C" w:rsidRPr="0019314C">
        <w:rPr>
          <w:rFonts w:cs="Arial"/>
          <w:color w:val="000000"/>
          <w:szCs w:val="24"/>
          <w:shd w:val="clear" w:color="auto" w:fill="FFFFFF"/>
        </w:rPr>
        <w:t>,</w:t>
      </w:r>
      <w:r w:rsidRPr="0019314C">
        <w:rPr>
          <w:rFonts w:cs="Arial"/>
          <w:color w:val="000000"/>
          <w:szCs w:val="24"/>
          <w:shd w:val="clear" w:color="auto" w:fill="FFFFFF"/>
        </w:rPr>
        <w:t xml:space="preserve"> South Campus Gateway</w:t>
      </w:r>
    </w:p>
    <w:p w14:paraId="6C292926" w14:textId="5C10FDB5" w:rsidR="002561FC" w:rsidRPr="0019314C" w:rsidRDefault="002561FC">
      <w:pPr>
        <w:rPr>
          <w:rFonts w:cs="Arial"/>
          <w:color w:val="000000"/>
          <w:szCs w:val="24"/>
          <w:shd w:val="clear" w:color="auto" w:fill="FFFFFF"/>
        </w:rPr>
      </w:pPr>
      <w:r w:rsidRPr="0019314C">
        <w:rPr>
          <w:rFonts w:cs="Arial"/>
          <w:b/>
          <w:color w:val="000000"/>
          <w:szCs w:val="24"/>
          <w:shd w:val="clear" w:color="auto" w:fill="FFFFFF"/>
        </w:rPr>
        <w:t>Phone:</w:t>
      </w:r>
      <w:r w:rsidRPr="0019314C">
        <w:rPr>
          <w:rFonts w:cs="Arial"/>
          <w:color w:val="000000"/>
          <w:szCs w:val="24"/>
          <w:shd w:val="clear" w:color="auto" w:fill="FFFFFF"/>
        </w:rPr>
        <w:t xml:space="preserve"> </w:t>
      </w:r>
      <w:r w:rsidR="0019314C" w:rsidRPr="0019314C">
        <w:rPr>
          <w:rFonts w:cs="Arial"/>
          <w:color w:val="000000"/>
          <w:szCs w:val="24"/>
          <w:shd w:val="clear" w:color="auto" w:fill="FFFFFF"/>
        </w:rPr>
        <w:t>(</w:t>
      </w:r>
      <w:r w:rsidRPr="0019314C">
        <w:rPr>
          <w:rFonts w:cs="Arial"/>
          <w:color w:val="000000"/>
          <w:szCs w:val="24"/>
          <w:shd w:val="clear" w:color="auto" w:fill="FFFFFF"/>
        </w:rPr>
        <w:t>614</w:t>
      </w:r>
      <w:r w:rsidR="0019314C" w:rsidRPr="0019314C">
        <w:rPr>
          <w:rFonts w:cs="Arial"/>
          <w:color w:val="000000"/>
          <w:szCs w:val="24"/>
          <w:shd w:val="clear" w:color="auto" w:fill="FFFFFF"/>
        </w:rPr>
        <w:t xml:space="preserve">) </w:t>
      </w:r>
      <w:r w:rsidRPr="0019314C">
        <w:rPr>
          <w:rFonts w:cs="Arial"/>
          <w:color w:val="000000"/>
          <w:szCs w:val="24"/>
          <w:shd w:val="clear" w:color="auto" w:fill="FFFFFF"/>
        </w:rPr>
        <w:t>688-0000</w:t>
      </w:r>
    </w:p>
    <w:p w14:paraId="021C8F4B" w14:textId="77777777" w:rsidR="002561FC" w:rsidRPr="0019314C" w:rsidRDefault="00D859D0" w:rsidP="00344755">
      <w:pPr>
        <w:rPr>
          <w:rFonts w:cs="Arial"/>
          <w:color w:val="0000FF"/>
          <w:sz w:val="22"/>
          <w:szCs w:val="24"/>
          <w:u w:val="single"/>
        </w:rPr>
      </w:pPr>
      <w:hyperlink r:id="rId25" w:history="1">
        <w:r w:rsidR="002561FC" w:rsidRPr="0019314C">
          <w:rPr>
            <w:rFonts w:cs="Arial"/>
            <w:color w:val="0000FF"/>
            <w:sz w:val="22"/>
            <w:szCs w:val="24"/>
            <w:u w:val="single"/>
          </w:rPr>
          <w:t>http://osu.campusparc.com/home/permits/student-faculty-staff-permits/ada-accessible-permits</w:t>
        </w:r>
      </w:hyperlink>
    </w:p>
    <w:p w14:paraId="1CB1E6B9" w14:textId="77777777" w:rsidR="002561FC" w:rsidRPr="009339D1" w:rsidRDefault="002561FC" w:rsidP="00344755">
      <w:pPr>
        <w:rPr>
          <w:rFonts w:eastAsia="Calibri"/>
        </w:rPr>
      </w:pPr>
    </w:p>
    <w:p w14:paraId="2E182176" w14:textId="5C8CFAE9" w:rsidR="0019314C" w:rsidRPr="0019314C" w:rsidRDefault="0019314C">
      <w:pPr>
        <w:autoSpaceDE/>
        <w:autoSpaceDN/>
        <w:rPr>
          <w:rFonts w:eastAsia="Calibri" w:cs="Arial"/>
          <w:b/>
        </w:rPr>
      </w:pPr>
    </w:p>
    <w:p w14:paraId="6FECFCB5" w14:textId="7236744A" w:rsidR="002561FC" w:rsidRPr="0019314C" w:rsidRDefault="002561FC">
      <w:pPr>
        <w:rPr>
          <w:rFonts w:eastAsia="Calibri" w:cs="Arial"/>
          <w:b/>
        </w:rPr>
      </w:pPr>
      <w:r w:rsidRPr="0019314C">
        <w:rPr>
          <w:rFonts w:eastAsia="Calibri" w:cs="Arial"/>
          <w:b/>
        </w:rPr>
        <w:t>Deaf/Hard of Hearing/ASL Resources</w:t>
      </w:r>
    </w:p>
    <w:p w14:paraId="71A790C1" w14:textId="77777777" w:rsidR="002561FC" w:rsidRPr="00344755" w:rsidRDefault="002561FC" w:rsidP="00344755">
      <w:pPr>
        <w:pStyle w:val="ListParagraph"/>
        <w:numPr>
          <w:ilvl w:val="0"/>
          <w:numId w:val="110"/>
        </w:numPr>
        <w:rPr>
          <w:rFonts w:eastAsia="Calibri" w:cs="Arial"/>
          <w:color w:val="000000"/>
          <w:szCs w:val="24"/>
        </w:rPr>
      </w:pPr>
      <w:r w:rsidRPr="009339D1">
        <w:rPr>
          <w:rFonts w:eastAsia="Calibri" w:cs="Arial"/>
          <w:color w:val="000000"/>
          <w:szCs w:val="24"/>
        </w:rPr>
        <w:t xml:space="preserve">ASL Club at Columbus State Community College: </w:t>
      </w:r>
      <w:hyperlink r:id="rId26" w:history="1">
        <w:r w:rsidRPr="00344755">
          <w:rPr>
            <w:rFonts w:eastAsia="Calibri" w:cs="Arial"/>
            <w:color w:val="0000FF"/>
            <w:szCs w:val="24"/>
            <w:u w:val="single"/>
          </w:rPr>
          <w:t>http://legacy.cscc.edu/campus-life/clubs/club-listings.shtml</w:t>
        </w:r>
      </w:hyperlink>
      <w:r w:rsidRPr="00344755">
        <w:rPr>
          <w:rFonts w:eastAsia="Calibri" w:cs="Arial"/>
          <w:color w:val="000000"/>
          <w:szCs w:val="24"/>
        </w:rPr>
        <w:t xml:space="preserve"> </w:t>
      </w:r>
    </w:p>
    <w:p w14:paraId="13614B01" w14:textId="77777777" w:rsidR="002561FC" w:rsidRPr="00344755" w:rsidRDefault="002561FC" w:rsidP="00344755">
      <w:pPr>
        <w:pStyle w:val="ListParagraph"/>
        <w:numPr>
          <w:ilvl w:val="0"/>
          <w:numId w:val="110"/>
        </w:numPr>
        <w:rPr>
          <w:rFonts w:eastAsia="Calibri" w:cs="Arial"/>
          <w:color w:val="000000"/>
          <w:szCs w:val="24"/>
        </w:rPr>
      </w:pPr>
      <w:r w:rsidRPr="009339D1">
        <w:rPr>
          <w:rFonts w:eastAsia="Calibri" w:cs="Arial"/>
          <w:color w:val="000000"/>
          <w:szCs w:val="24"/>
        </w:rPr>
        <w:t xml:space="preserve">Columbus Speech and Hearing Center: </w:t>
      </w:r>
      <w:hyperlink r:id="rId27" w:history="1">
        <w:r w:rsidRPr="009339D1">
          <w:rPr>
            <w:rFonts w:eastAsia="Calibri" w:cs="Arial"/>
            <w:color w:val="0000FF"/>
            <w:szCs w:val="24"/>
            <w:u w:val="single"/>
          </w:rPr>
          <w:t>http://www.columbusspeech.org/</w:t>
        </w:r>
      </w:hyperlink>
    </w:p>
    <w:p w14:paraId="168725A8" w14:textId="77777777" w:rsidR="002561FC" w:rsidRPr="00344755" w:rsidRDefault="002561FC" w:rsidP="00344755">
      <w:pPr>
        <w:pStyle w:val="ListParagraph"/>
        <w:numPr>
          <w:ilvl w:val="0"/>
          <w:numId w:val="110"/>
        </w:numPr>
        <w:rPr>
          <w:rFonts w:eastAsia="Calibri" w:cs="Arial"/>
          <w:color w:val="000000"/>
          <w:szCs w:val="24"/>
        </w:rPr>
      </w:pPr>
      <w:r w:rsidRPr="00344755">
        <w:rPr>
          <w:rFonts w:eastAsia="Calibri" w:cs="Arial"/>
          <w:color w:val="000000"/>
          <w:szCs w:val="24"/>
        </w:rPr>
        <w:t xml:space="preserve">The Deaf-Hearing Club at The Ohio State University: </w:t>
      </w:r>
      <w:hyperlink r:id="rId28" w:history="1">
        <w:r w:rsidRPr="009339D1">
          <w:rPr>
            <w:rFonts w:eastAsia="Calibri" w:cs="Arial"/>
            <w:color w:val="0000FF"/>
            <w:szCs w:val="24"/>
            <w:u w:val="single"/>
          </w:rPr>
          <w:t>https://asl.osu.edu/about/aslclub</w:t>
        </w:r>
      </w:hyperlink>
      <w:r w:rsidRPr="00344755">
        <w:rPr>
          <w:rFonts w:eastAsia="Calibri" w:cs="Arial"/>
          <w:color w:val="000000"/>
          <w:szCs w:val="24"/>
        </w:rPr>
        <w:t xml:space="preserve"> </w:t>
      </w:r>
    </w:p>
    <w:p w14:paraId="59BC4BA9" w14:textId="77777777" w:rsidR="002561FC" w:rsidRPr="00344755" w:rsidRDefault="002561FC" w:rsidP="00344755">
      <w:pPr>
        <w:pStyle w:val="ListParagraph"/>
        <w:numPr>
          <w:ilvl w:val="0"/>
          <w:numId w:val="110"/>
        </w:numPr>
        <w:rPr>
          <w:rFonts w:eastAsia="Calibri" w:cs="Arial"/>
          <w:color w:val="000000"/>
          <w:szCs w:val="24"/>
        </w:rPr>
      </w:pPr>
      <w:r w:rsidRPr="009339D1">
        <w:rPr>
          <w:rFonts w:eastAsia="Calibri" w:cs="Arial"/>
          <w:color w:val="000000"/>
          <w:szCs w:val="24"/>
        </w:rPr>
        <w:t xml:space="preserve">Deaf Services Center: </w:t>
      </w:r>
      <w:hyperlink r:id="rId29" w:history="1">
        <w:r w:rsidRPr="009339D1">
          <w:rPr>
            <w:rFonts w:eastAsia="Calibri" w:cs="Arial"/>
            <w:color w:val="0000FF"/>
            <w:szCs w:val="24"/>
            <w:u w:val="single"/>
          </w:rPr>
          <w:t>http://dsc.org/</w:t>
        </w:r>
      </w:hyperlink>
    </w:p>
    <w:p w14:paraId="27AF83FD" w14:textId="77777777" w:rsidR="002561FC" w:rsidRPr="00344755" w:rsidRDefault="002561FC" w:rsidP="00344755">
      <w:pPr>
        <w:pStyle w:val="ListParagraph"/>
        <w:numPr>
          <w:ilvl w:val="0"/>
          <w:numId w:val="110"/>
        </w:numPr>
        <w:rPr>
          <w:rFonts w:eastAsia="Calibri" w:cs="Arial"/>
          <w:color w:val="000000"/>
          <w:szCs w:val="24"/>
        </w:rPr>
      </w:pPr>
      <w:r w:rsidRPr="00344755">
        <w:rPr>
          <w:rFonts w:eastAsia="Calibri" w:cs="Arial"/>
          <w:color w:val="000000"/>
          <w:szCs w:val="24"/>
        </w:rPr>
        <w:t xml:space="preserve">Deaf Women of Ohio: </w:t>
      </w:r>
      <w:hyperlink r:id="rId30" w:history="1">
        <w:r w:rsidRPr="00344755">
          <w:rPr>
            <w:rFonts w:eastAsia="Calibri" w:cs="Arial"/>
            <w:color w:val="0000FF"/>
            <w:szCs w:val="24"/>
            <w:u w:val="single"/>
          </w:rPr>
          <w:t>http://deafwomenofohio.org/</w:t>
        </w:r>
      </w:hyperlink>
    </w:p>
    <w:p w14:paraId="1367427A" w14:textId="77777777" w:rsidR="002561FC" w:rsidRPr="00344755" w:rsidRDefault="002561FC" w:rsidP="00344755">
      <w:pPr>
        <w:pStyle w:val="ListParagraph"/>
        <w:numPr>
          <w:ilvl w:val="0"/>
          <w:numId w:val="110"/>
        </w:numPr>
        <w:rPr>
          <w:rFonts w:eastAsia="Calibri" w:cs="Arial"/>
          <w:color w:val="000000"/>
          <w:szCs w:val="24"/>
        </w:rPr>
      </w:pPr>
      <w:r w:rsidRPr="00344755">
        <w:rPr>
          <w:rFonts w:eastAsia="Calibri" w:cs="Arial"/>
          <w:color w:val="000000"/>
          <w:szCs w:val="24"/>
        </w:rPr>
        <w:t xml:space="preserve">Deaf World Against Violence Everywhere: </w:t>
      </w:r>
      <w:hyperlink r:id="rId31" w:history="1">
        <w:r w:rsidRPr="009339D1">
          <w:rPr>
            <w:rFonts w:eastAsia="Calibri" w:cs="Arial"/>
            <w:color w:val="0000FF"/>
            <w:szCs w:val="24"/>
            <w:u w:val="single"/>
          </w:rPr>
          <w:t>http://www.dwaveohio.org/</w:t>
        </w:r>
      </w:hyperlink>
    </w:p>
    <w:p w14:paraId="7B6DF352" w14:textId="77777777" w:rsidR="002561FC" w:rsidRPr="00344755" w:rsidRDefault="002561FC" w:rsidP="00344755">
      <w:pPr>
        <w:pStyle w:val="ListParagraph"/>
        <w:numPr>
          <w:ilvl w:val="0"/>
          <w:numId w:val="110"/>
        </w:numPr>
        <w:rPr>
          <w:rFonts w:eastAsia="Calibri" w:cs="Arial"/>
          <w:color w:val="000000"/>
          <w:szCs w:val="24"/>
        </w:rPr>
      </w:pPr>
      <w:r w:rsidRPr="009339D1">
        <w:rPr>
          <w:rFonts w:eastAsia="Calibri" w:cs="Arial"/>
          <w:color w:val="000000"/>
          <w:szCs w:val="24"/>
        </w:rPr>
        <w:t xml:space="preserve">Ohio Association of the Deaf: </w:t>
      </w:r>
      <w:hyperlink r:id="rId32" w:history="1">
        <w:r w:rsidRPr="009339D1">
          <w:rPr>
            <w:rFonts w:eastAsia="Calibri" w:cs="Arial"/>
            <w:color w:val="0000FF"/>
            <w:szCs w:val="24"/>
            <w:u w:val="single"/>
          </w:rPr>
          <w:t>http://www.oad-deaf.org/</w:t>
        </w:r>
      </w:hyperlink>
    </w:p>
    <w:p w14:paraId="441C890D" w14:textId="77777777" w:rsidR="002561FC" w:rsidRPr="00344755" w:rsidRDefault="002561FC" w:rsidP="00344755">
      <w:pPr>
        <w:pStyle w:val="ListParagraph"/>
        <w:numPr>
          <w:ilvl w:val="0"/>
          <w:numId w:val="110"/>
        </w:numPr>
        <w:rPr>
          <w:rFonts w:eastAsia="Calibri" w:cs="Arial"/>
          <w:color w:val="000000"/>
          <w:szCs w:val="24"/>
        </w:rPr>
      </w:pPr>
      <w:r w:rsidRPr="00344755">
        <w:rPr>
          <w:rFonts w:eastAsia="Calibri" w:cs="Arial"/>
          <w:color w:val="000000"/>
          <w:szCs w:val="24"/>
        </w:rPr>
        <w:t xml:space="preserve">Ohio Deaf and ASL Social Events: </w:t>
      </w:r>
      <w:hyperlink r:id="rId33" w:history="1">
        <w:r w:rsidRPr="00344755">
          <w:rPr>
            <w:rFonts w:eastAsia="Calibri" w:cs="Arial"/>
            <w:color w:val="0000FF"/>
            <w:szCs w:val="24"/>
            <w:u w:val="single"/>
          </w:rPr>
          <w:t>https://www.facebook.com/OhioDeafEvents</w:t>
        </w:r>
      </w:hyperlink>
    </w:p>
    <w:p w14:paraId="15C27FBB" w14:textId="77777777" w:rsidR="002561FC" w:rsidRPr="00344755" w:rsidRDefault="002561FC" w:rsidP="00344755">
      <w:pPr>
        <w:pStyle w:val="ListParagraph"/>
        <w:numPr>
          <w:ilvl w:val="0"/>
          <w:numId w:val="110"/>
        </w:numPr>
        <w:rPr>
          <w:rFonts w:eastAsia="Calibri" w:cs="Arial"/>
          <w:color w:val="000000"/>
          <w:szCs w:val="24"/>
        </w:rPr>
      </w:pPr>
      <w:r w:rsidRPr="00344755">
        <w:rPr>
          <w:rFonts w:eastAsia="Calibri" w:cs="Arial"/>
          <w:color w:val="000000"/>
          <w:szCs w:val="24"/>
        </w:rPr>
        <w:t xml:space="preserve">Ohio School for the Deaf: </w:t>
      </w:r>
      <w:hyperlink r:id="rId34" w:history="1">
        <w:r w:rsidRPr="00344755">
          <w:rPr>
            <w:rFonts w:eastAsia="Calibri" w:cs="Arial"/>
            <w:color w:val="0000FF"/>
            <w:szCs w:val="24"/>
            <w:u w:val="single"/>
          </w:rPr>
          <w:t>http://www.ohioschoolforthedeaf.org/</w:t>
        </w:r>
      </w:hyperlink>
    </w:p>
    <w:p w14:paraId="61AAF1C3" w14:textId="77777777" w:rsidR="002561FC" w:rsidRPr="00344755" w:rsidRDefault="002561FC" w:rsidP="00344755">
      <w:pPr>
        <w:pStyle w:val="ListParagraph"/>
        <w:numPr>
          <w:ilvl w:val="0"/>
          <w:numId w:val="110"/>
        </w:numPr>
        <w:rPr>
          <w:rFonts w:eastAsia="Calibri" w:cs="Arial"/>
          <w:color w:val="000000"/>
          <w:szCs w:val="24"/>
        </w:rPr>
      </w:pPr>
      <w:r w:rsidRPr="00344755">
        <w:rPr>
          <w:rFonts w:eastAsia="Calibri" w:cs="Arial"/>
          <w:color w:val="000000"/>
          <w:szCs w:val="24"/>
        </w:rPr>
        <w:t xml:space="preserve">Ohio School Speech Pathology Educational Audiology Coalition: </w:t>
      </w:r>
      <w:hyperlink r:id="rId35" w:history="1">
        <w:r w:rsidRPr="009339D1">
          <w:rPr>
            <w:rFonts w:eastAsia="Calibri" w:cs="Arial"/>
            <w:color w:val="0000FF"/>
            <w:szCs w:val="24"/>
            <w:u w:val="single"/>
          </w:rPr>
          <w:t>http://www.osspeac.org/</w:t>
        </w:r>
      </w:hyperlink>
    </w:p>
    <w:p w14:paraId="7609B4F5" w14:textId="77777777" w:rsidR="002561FC" w:rsidRPr="00344755" w:rsidRDefault="002561FC" w:rsidP="00344755">
      <w:pPr>
        <w:pStyle w:val="ListParagraph"/>
        <w:numPr>
          <w:ilvl w:val="0"/>
          <w:numId w:val="110"/>
        </w:numPr>
        <w:rPr>
          <w:rFonts w:eastAsia="Calibri" w:cs="Arial"/>
          <w:color w:val="000000"/>
          <w:szCs w:val="24"/>
        </w:rPr>
      </w:pPr>
      <w:r w:rsidRPr="009339D1">
        <w:rPr>
          <w:rFonts w:eastAsia="Calibri" w:cs="Arial"/>
          <w:color w:val="000000"/>
          <w:szCs w:val="24"/>
        </w:rPr>
        <w:t xml:space="preserve">Signs of Christmas: </w:t>
      </w:r>
      <w:hyperlink r:id="rId36" w:history="1">
        <w:r w:rsidRPr="009339D1">
          <w:rPr>
            <w:rFonts w:eastAsia="Calibri" w:cs="Arial"/>
            <w:color w:val="0000FF"/>
            <w:szCs w:val="24"/>
            <w:u w:val="single"/>
          </w:rPr>
          <w:t>http://signsofchristmas.org/</w:t>
        </w:r>
      </w:hyperlink>
    </w:p>
    <w:p w14:paraId="6D700327" w14:textId="77777777" w:rsidR="002561FC" w:rsidRPr="0019314C" w:rsidRDefault="002561FC" w:rsidP="00344755">
      <w:pPr>
        <w:pStyle w:val="ListParagraph"/>
        <w:numPr>
          <w:ilvl w:val="0"/>
          <w:numId w:val="110"/>
        </w:numPr>
        <w:rPr>
          <w:rFonts w:eastAsia="Calibri" w:cs="Arial"/>
          <w:color w:val="000000"/>
          <w:szCs w:val="24"/>
        </w:rPr>
      </w:pPr>
      <w:r w:rsidRPr="0019314C">
        <w:rPr>
          <w:rFonts w:eastAsia="Calibri" w:cs="Arial"/>
          <w:szCs w:val="24"/>
        </w:rPr>
        <w:t xml:space="preserve">OYO Camp: </w:t>
      </w:r>
      <w:hyperlink r:id="rId37" w:history="1">
        <w:r w:rsidRPr="0019314C">
          <w:rPr>
            <w:rFonts w:eastAsia="Calibri" w:cs="Arial"/>
            <w:color w:val="0000FF"/>
            <w:szCs w:val="24"/>
            <w:u w:val="single"/>
          </w:rPr>
          <w:t>www.oyocampnuhop.org</w:t>
        </w:r>
      </w:hyperlink>
      <w:r w:rsidRPr="0019314C">
        <w:rPr>
          <w:rFonts w:eastAsia="Calibri" w:cs="Arial"/>
          <w:color w:val="000000"/>
          <w:szCs w:val="24"/>
        </w:rPr>
        <w:t xml:space="preserve"> </w:t>
      </w:r>
    </w:p>
    <w:p w14:paraId="7D35DB96" w14:textId="77777777" w:rsidR="002561FC" w:rsidRPr="0019314C" w:rsidRDefault="002561FC">
      <w:pPr>
        <w:rPr>
          <w:rFonts w:cs="Arial"/>
        </w:rPr>
      </w:pPr>
    </w:p>
    <w:p w14:paraId="16360367" w14:textId="77777777" w:rsidR="002561FC" w:rsidRPr="0019314C" w:rsidRDefault="002561FC">
      <w:pPr>
        <w:rPr>
          <w:rFonts w:cs="Arial"/>
          <w:b/>
          <w:szCs w:val="24"/>
        </w:rPr>
      </w:pPr>
    </w:p>
    <w:p w14:paraId="312D4E47" w14:textId="77777777" w:rsidR="002561FC" w:rsidRPr="0019314C" w:rsidRDefault="002561FC">
      <w:pPr>
        <w:rPr>
          <w:rFonts w:cs="Arial"/>
          <w:b/>
        </w:rPr>
      </w:pPr>
      <w:r w:rsidRPr="0019314C">
        <w:rPr>
          <w:rFonts w:cs="Arial"/>
          <w:b/>
        </w:rPr>
        <w:t>Digital Accessibility Center</w:t>
      </w:r>
    </w:p>
    <w:p w14:paraId="3220B4B0" w14:textId="1D0E9CFB" w:rsidR="002561FC" w:rsidRPr="0019314C" w:rsidRDefault="002561FC">
      <w:pPr>
        <w:rPr>
          <w:rFonts w:cs="Arial"/>
          <w:szCs w:val="24"/>
        </w:rPr>
      </w:pPr>
      <w:r w:rsidRPr="0019314C">
        <w:rPr>
          <w:rFonts w:cs="Arial"/>
          <w:szCs w:val="24"/>
        </w:rPr>
        <w:t>The Digital Accessibility Center (</w:t>
      </w:r>
      <w:r w:rsidR="004B5199" w:rsidRPr="0019314C">
        <w:rPr>
          <w:rFonts w:cs="Arial"/>
          <w:szCs w:val="24"/>
        </w:rPr>
        <w:t>DAC</w:t>
      </w:r>
      <w:r w:rsidRPr="0019314C">
        <w:rPr>
          <w:rFonts w:cs="Arial"/>
          <w:szCs w:val="24"/>
        </w:rPr>
        <w:t xml:space="preserve">) develops resources, provides consultation and education, offers web site analysis services and engages with the university community in order help reinforce MWAS and assist web developers and online content authors in creating highly accessible content and building universal usability into their web resources. </w:t>
      </w:r>
    </w:p>
    <w:p w14:paraId="2BC094F0" w14:textId="02AE5F19" w:rsidR="002561FC" w:rsidRPr="0019314C" w:rsidRDefault="002561FC">
      <w:pPr>
        <w:rPr>
          <w:rFonts w:cs="Arial"/>
          <w:szCs w:val="24"/>
        </w:rPr>
      </w:pPr>
      <w:r w:rsidRPr="0019314C">
        <w:rPr>
          <w:rFonts w:cs="Arial"/>
          <w:b/>
          <w:szCs w:val="24"/>
        </w:rPr>
        <w:t>Location:</w:t>
      </w:r>
      <w:r w:rsidRPr="0019314C">
        <w:rPr>
          <w:rFonts w:cs="Arial"/>
          <w:szCs w:val="24"/>
        </w:rPr>
        <w:t xml:space="preserve"> 950 Lincoln Tower</w:t>
      </w:r>
      <w:r w:rsidR="0019314C" w:rsidRPr="0019314C">
        <w:rPr>
          <w:rFonts w:cs="Arial"/>
          <w:szCs w:val="24"/>
        </w:rPr>
        <w:t>,</w:t>
      </w:r>
      <w:r w:rsidRPr="0019314C">
        <w:rPr>
          <w:rFonts w:cs="Arial"/>
          <w:szCs w:val="24"/>
        </w:rPr>
        <w:t xml:space="preserve"> 1800 Cannon Dr.</w:t>
      </w:r>
    </w:p>
    <w:p w14:paraId="161E7C3A" w14:textId="7682E705" w:rsidR="002561FC" w:rsidRPr="0019314C" w:rsidRDefault="002561FC">
      <w:pPr>
        <w:rPr>
          <w:rFonts w:cs="Arial"/>
          <w:szCs w:val="24"/>
        </w:rPr>
      </w:pPr>
      <w:r w:rsidRPr="0019314C">
        <w:rPr>
          <w:rFonts w:cs="Arial"/>
          <w:b/>
          <w:szCs w:val="24"/>
        </w:rPr>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292-1760</w:t>
      </w:r>
    </w:p>
    <w:p w14:paraId="2A908A06" w14:textId="77777777" w:rsidR="002561FC" w:rsidRPr="0019314C" w:rsidRDefault="002561FC" w:rsidP="00344755">
      <w:pPr>
        <w:rPr>
          <w:rFonts w:cs="Arial"/>
        </w:rPr>
      </w:pPr>
      <w:r w:rsidRPr="0019314C">
        <w:rPr>
          <w:rFonts w:cs="Arial"/>
          <w:b/>
          <w:szCs w:val="24"/>
        </w:rPr>
        <w:t xml:space="preserve">Email: </w:t>
      </w:r>
      <w:hyperlink r:id="rId38" w:history="1">
        <w:r w:rsidRPr="0019314C">
          <w:rPr>
            <w:rFonts w:cs="Arial"/>
            <w:color w:val="0000FF"/>
            <w:u w:val="single"/>
          </w:rPr>
          <w:t>accessibility@osu.edu</w:t>
        </w:r>
      </w:hyperlink>
    </w:p>
    <w:p w14:paraId="060BD090" w14:textId="77777777" w:rsidR="002561FC" w:rsidRPr="0019314C" w:rsidRDefault="00D859D0" w:rsidP="00344755">
      <w:pPr>
        <w:rPr>
          <w:rFonts w:cs="Arial"/>
          <w:color w:val="0000FF"/>
          <w:szCs w:val="24"/>
          <w:u w:val="single"/>
        </w:rPr>
      </w:pPr>
      <w:hyperlink r:id="rId39" w:history="1">
        <w:r w:rsidR="002561FC" w:rsidRPr="0019314C">
          <w:rPr>
            <w:rFonts w:cs="Arial"/>
            <w:color w:val="0000FF"/>
            <w:u w:val="single"/>
          </w:rPr>
          <w:t>https://accessibility.osu.edu/</w:t>
        </w:r>
      </w:hyperlink>
    </w:p>
    <w:p w14:paraId="24A66F07" w14:textId="77777777" w:rsidR="0009666C" w:rsidRPr="0019314C" w:rsidRDefault="0009666C">
      <w:pPr>
        <w:rPr>
          <w:rFonts w:cs="Arial"/>
          <w:b/>
        </w:rPr>
      </w:pPr>
    </w:p>
    <w:p w14:paraId="0E4CE9A0" w14:textId="77F2474E" w:rsidR="002561FC" w:rsidRPr="0019314C" w:rsidRDefault="002561FC">
      <w:pPr>
        <w:rPr>
          <w:rFonts w:eastAsia="Calibri" w:cs="Arial"/>
          <w:b/>
          <w:color w:val="000000"/>
        </w:rPr>
      </w:pPr>
      <w:r w:rsidRPr="0019314C">
        <w:rPr>
          <w:rFonts w:cs="Arial"/>
          <w:b/>
        </w:rPr>
        <w:t>Facilities Operations and Development (FOD) Construction Updates</w:t>
      </w:r>
    </w:p>
    <w:p w14:paraId="512228ED" w14:textId="1A3F8230" w:rsidR="00E86F65" w:rsidRPr="0019314C" w:rsidRDefault="002561FC">
      <w:pPr>
        <w:rPr>
          <w:rFonts w:cs="Arial"/>
        </w:rPr>
      </w:pPr>
      <w:r w:rsidRPr="0019314C">
        <w:rPr>
          <w:rFonts w:cs="Arial"/>
        </w:rPr>
        <w:t>FOD maintains a blog with updates on campus construction projects. Students with mobility issues are encouraged to use this blog to stay aware of environmental barriers that may be created during construction. To learn more, visit</w:t>
      </w:r>
      <w:r w:rsidR="00E86F65" w:rsidRPr="0019314C">
        <w:rPr>
          <w:rFonts w:cs="Arial"/>
          <w:sz w:val="20"/>
        </w:rPr>
        <w:t xml:space="preserve"> </w:t>
      </w:r>
      <w:hyperlink r:id="rId40" w:history="1">
        <w:r w:rsidR="00E86F65" w:rsidRPr="00344755">
          <w:rPr>
            <w:rStyle w:val="Hyperlink"/>
            <w:rFonts w:cs="Arial"/>
          </w:rPr>
          <w:t>https://fod.osu.edu/tags/construction</w:t>
        </w:r>
      </w:hyperlink>
    </w:p>
    <w:p w14:paraId="37AB5347" w14:textId="3157FD0E" w:rsidR="002561FC" w:rsidRPr="0019314C" w:rsidRDefault="002561FC">
      <w:pPr>
        <w:rPr>
          <w:rFonts w:cs="Arial"/>
        </w:rPr>
      </w:pPr>
      <w:r w:rsidRPr="0019314C">
        <w:rPr>
          <w:rFonts w:cs="Arial"/>
        </w:rPr>
        <w:t xml:space="preserve"> </w:t>
      </w:r>
    </w:p>
    <w:p w14:paraId="0AB3D2CF" w14:textId="77777777" w:rsidR="002561FC" w:rsidRPr="0019314C" w:rsidRDefault="002561FC">
      <w:pPr>
        <w:rPr>
          <w:rFonts w:eastAsia="Calibri" w:cs="Arial"/>
          <w:b/>
          <w:color w:val="000000"/>
        </w:rPr>
      </w:pPr>
      <w:r w:rsidRPr="0019314C">
        <w:rPr>
          <w:rFonts w:cs="Arial"/>
          <w:b/>
        </w:rPr>
        <w:t>Library Assistance</w:t>
      </w:r>
    </w:p>
    <w:p w14:paraId="2FAAFA6F" w14:textId="77777777" w:rsidR="002561FC" w:rsidRPr="0019314C" w:rsidRDefault="002561FC">
      <w:pPr>
        <w:rPr>
          <w:rFonts w:cs="Arial"/>
        </w:rPr>
      </w:pPr>
      <w:r w:rsidRPr="0019314C">
        <w:rPr>
          <w:rFonts w:cs="Arial"/>
        </w:rPr>
        <w:lastRenderedPageBreak/>
        <w:t>The Ohio State University Library (OSUL) system can assist you when it comes to retrieving electronic and/or photocopying materials from the library.</w:t>
      </w:r>
    </w:p>
    <w:p w14:paraId="4D5646BF" w14:textId="77777777" w:rsidR="002561FC" w:rsidRPr="0019314C" w:rsidRDefault="002561FC">
      <w:pPr>
        <w:rPr>
          <w:rFonts w:cs="Arial"/>
        </w:rPr>
      </w:pPr>
      <w:r w:rsidRPr="0019314C">
        <w:rPr>
          <w:rFonts w:cs="Arial"/>
          <w:b/>
        </w:rPr>
        <w:t>Contact:</w:t>
      </w:r>
      <w:r w:rsidRPr="0019314C">
        <w:rPr>
          <w:rFonts w:cs="Arial"/>
        </w:rPr>
        <w:t xml:space="preserve"> Tony Maniaci</w:t>
      </w:r>
    </w:p>
    <w:p w14:paraId="01E4DFBD" w14:textId="11722480" w:rsidR="002561FC" w:rsidRPr="0019314C" w:rsidRDefault="002561FC">
      <w:pPr>
        <w:rPr>
          <w:rFonts w:cs="Arial"/>
        </w:rPr>
      </w:pPr>
      <w:r w:rsidRPr="0019314C">
        <w:rPr>
          <w:rFonts w:cs="Arial"/>
          <w:b/>
        </w:rPr>
        <w:t>Phone:</w:t>
      </w:r>
      <w:r w:rsidRPr="0019314C">
        <w:rPr>
          <w:rFonts w:cs="Arial"/>
        </w:rPr>
        <w:t xml:space="preserve"> </w:t>
      </w:r>
      <w:r w:rsidR="0019314C" w:rsidRPr="0019314C">
        <w:rPr>
          <w:rFonts w:cs="Arial"/>
        </w:rPr>
        <w:t>(</w:t>
      </w:r>
      <w:r w:rsidRPr="0019314C">
        <w:rPr>
          <w:rFonts w:cs="Arial"/>
        </w:rPr>
        <w:t>614</w:t>
      </w:r>
      <w:r w:rsidR="0019314C" w:rsidRPr="0019314C">
        <w:rPr>
          <w:rFonts w:cs="Arial"/>
        </w:rPr>
        <w:t xml:space="preserve">) </w:t>
      </w:r>
      <w:r w:rsidRPr="0019314C">
        <w:rPr>
          <w:rFonts w:cs="Arial"/>
        </w:rPr>
        <w:t>247-6888</w:t>
      </w:r>
    </w:p>
    <w:p w14:paraId="4467FAAD" w14:textId="77777777" w:rsidR="002561FC" w:rsidRPr="0019314C" w:rsidRDefault="00D859D0">
      <w:pPr>
        <w:rPr>
          <w:rFonts w:cs="Arial"/>
          <w:color w:val="0000FF"/>
          <w:szCs w:val="24"/>
          <w:u w:val="single"/>
        </w:rPr>
      </w:pPr>
      <w:hyperlink r:id="rId41" w:history="1">
        <w:r w:rsidR="002561FC" w:rsidRPr="0019314C">
          <w:rPr>
            <w:rFonts w:cs="Arial"/>
            <w:color w:val="0000FF"/>
            <w:u w:val="single"/>
          </w:rPr>
          <w:t>http://library.osu.edu/</w:t>
        </w:r>
      </w:hyperlink>
    </w:p>
    <w:p w14:paraId="64088E59" w14:textId="77777777" w:rsidR="002561FC" w:rsidRPr="0019314C" w:rsidRDefault="002561FC">
      <w:pPr>
        <w:rPr>
          <w:rFonts w:cs="Arial"/>
          <w:szCs w:val="24"/>
        </w:rPr>
      </w:pPr>
    </w:p>
    <w:p w14:paraId="3749D276" w14:textId="5CF7A7EF" w:rsidR="002561FC" w:rsidRPr="0019314C" w:rsidRDefault="002561FC">
      <w:pPr>
        <w:rPr>
          <w:rFonts w:cs="Arial"/>
          <w:b/>
        </w:rPr>
      </w:pPr>
      <w:r w:rsidRPr="0019314C">
        <w:rPr>
          <w:rFonts w:cs="Arial"/>
          <w:b/>
        </w:rPr>
        <w:t>Nisonger Center</w:t>
      </w:r>
    </w:p>
    <w:p w14:paraId="261BC273" w14:textId="1A61C63A" w:rsidR="002561FC" w:rsidRPr="0019314C" w:rsidRDefault="002561FC">
      <w:pPr>
        <w:rPr>
          <w:rFonts w:cs="Arial"/>
        </w:rPr>
      </w:pPr>
      <w:r w:rsidRPr="0019314C">
        <w:rPr>
          <w:rFonts w:cs="Arial"/>
        </w:rPr>
        <w:t xml:space="preserve">The Nisonger Center provides assistance to people with disabilities, families, service providers and organizations to promote inclusion in education, health, employment and community settings. Nisonger Center offers two programs for students on the Autism Spectrum: </w:t>
      </w:r>
      <w:r w:rsidRPr="0019314C">
        <w:rPr>
          <w:rFonts w:cs="Arial"/>
          <w:b/>
        </w:rPr>
        <w:t>Aspirations Ohio</w:t>
      </w:r>
      <w:r w:rsidRPr="0019314C">
        <w:rPr>
          <w:rFonts w:cs="Arial"/>
        </w:rPr>
        <w:t xml:space="preserve"> and </w:t>
      </w:r>
      <w:r w:rsidRPr="0019314C">
        <w:rPr>
          <w:rFonts w:cs="Arial"/>
          <w:b/>
        </w:rPr>
        <w:t>ACE</w:t>
      </w:r>
      <w:r w:rsidRPr="0019314C">
        <w:rPr>
          <w:rFonts w:cs="Arial"/>
        </w:rPr>
        <w:t xml:space="preserve">. For more information on Aspirations, visit </w:t>
      </w:r>
      <w:hyperlink r:id="rId42" w:history="1">
        <w:r w:rsidRPr="0019314C">
          <w:rPr>
            <w:rFonts w:cs="Arial"/>
            <w:color w:val="0000FF"/>
            <w:u w:val="single"/>
          </w:rPr>
          <w:t>http://nisonger.osu.edu/aspirations</w:t>
        </w:r>
      </w:hyperlink>
      <w:r w:rsidRPr="0019314C">
        <w:rPr>
          <w:rFonts w:cs="Arial"/>
        </w:rPr>
        <w:t xml:space="preserve"> or contact</w:t>
      </w:r>
      <w:r w:rsidR="00B25FF5" w:rsidRPr="0019314C">
        <w:rPr>
          <w:rFonts w:cs="Arial"/>
        </w:rPr>
        <w:t xml:space="preserve"> Erin Powers at </w:t>
      </w:r>
      <w:hyperlink r:id="rId43" w:history="1">
        <w:r w:rsidR="00B25FF5" w:rsidRPr="0019314C">
          <w:rPr>
            <w:rStyle w:val="Hyperlink"/>
            <w:rFonts w:cs="Arial"/>
          </w:rPr>
          <w:t>erin.powers@osumc.edu</w:t>
        </w:r>
      </w:hyperlink>
      <w:r w:rsidR="00B25FF5" w:rsidRPr="0019314C">
        <w:rPr>
          <w:rFonts w:cs="Arial"/>
        </w:rPr>
        <w:t xml:space="preserve"> / 614-366-3276</w:t>
      </w:r>
      <w:r w:rsidRPr="0019314C">
        <w:rPr>
          <w:rFonts w:cs="Arial"/>
        </w:rPr>
        <w:t xml:space="preserve">. For more information on ACE, please visit </w:t>
      </w:r>
      <w:hyperlink r:id="rId44" w:history="1">
        <w:r w:rsidRPr="0019314C">
          <w:rPr>
            <w:rFonts w:cs="Arial"/>
            <w:color w:val="0000FF"/>
            <w:u w:val="single"/>
          </w:rPr>
          <w:t>http://nisonger.osu.edu/adolescent/ace-autism-college-experience-at-osu/</w:t>
        </w:r>
      </w:hyperlink>
      <w:r w:rsidRPr="0019314C">
        <w:rPr>
          <w:rFonts w:cs="Arial"/>
        </w:rPr>
        <w:t xml:space="preserve"> or contact Karen Krainz-Edison at </w:t>
      </w:r>
      <w:hyperlink r:id="rId45" w:history="1">
        <w:r w:rsidRPr="0019314C">
          <w:rPr>
            <w:rFonts w:cs="Arial"/>
            <w:color w:val="0000FF"/>
            <w:u w:val="single"/>
          </w:rPr>
          <w:t>karen.krainzedison@osumc.edu</w:t>
        </w:r>
      </w:hyperlink>
      <w:r w:rsidRPr="0019314C">
        <w:rPr>
          <w:rFonts w:cs="Arial"/>
        </w:rPr>
        <w:t xml:space="preserve"> / </w:t>
      </w:r>
      <w:r w:rsidR="0019314C" w:rsidRPr="0019314C">
        <w:rPr>
          <w:rFonts w:cs="Arial"/>
        </w:rPr>
        <w:t>(</w:t>
      </w:r>
      <w:r w:rsidRPr="0019314C">
        <w:rPr>
          <w:rFonts w:cs="Arial"/>
        </w:rPr>
        <w:t>614</w:t>
      </w:r>
      <w:r w:rsidR="0019314C" w:rsidRPr="0019314C">
        <w:rPr>
          <w:rFonts w:cs="Arial"/>
        </w:rPr>
        <w:t xml:space="preserve">) </w:t>
      </w:r>
      <w:r w:rsidRPr="0019314C">
        <w:rPr>
          <w:rFonts w:cs="Arial"/>
        </w:rPr>
        <w:t>293-0536.</w:t>
      </w:r>
    </w:p>
    <w:p w14:paraId="11FF777E" w14:textId="5F5DB9C2" w:rsidR="002561FC" w:rsidRPr="009339D1" w:rsidRDefault="002561FC" w:rsidP="00344755"/>
    <w:p w14:paraId="671DD201" w14:textId="77777777" w:rsidR="00280E4E" w:rsidRPr="0019314C" w:rsidRDefault="00280E4E">
      <w:pPr>
        <w:rPr>
          <w:rFonts w:cs="Arial"/>
          <w:b/>
        </w:rPr>
      </w:pPr>
      <w:r w:rsidRPr="0019314C">
        <w:rPr>
          <w:rFonts w:cs="Arial"/>
          <w:b/>
        </w:rPr>
        <w:t>Office of International Affairs (OIA) - Studying Abroad</w:t>
      </w:r>
    </w:p>
    <w:p w14:paraId="7E0E604D" w14:textId="77777777" w:rsidR="00280E4E" w:rsidRPr="0019314C" w:rsidRDefault="00280E4E">
      <w:pPr>
        <w:rPr>
          <w:rFonts w:cs="Arial"/>
        </w:rPr>
      </w:pPr>
      <w:r w:rsidRPr="0019314C">
        <w:rPr>
          <w:rFonts w:cs="Arial"/>
        </w:rPr>
        <w:t xml:space="preserve">Just as cultures differ from country to country, so do perceptions of disability and reasonable accommodations. In collaboration with SLDS, OIA seeks to enable all students to pursue an international experience. If you anticipate or experience barriers based on your disability (including mental health, chronic or temporary medical conditions), please inform the Office of International Affairs or your program coordinator to privately discuss options. </w:t>
      </w:r>
    </w:p>
    <w:p w14:paraId="0891786A" w14:textId="77777777" w:rsidR="00280E4E" w:rsidRPr="0019314C" w:rsidRDefault="00280E4E">
      <w:pPr>
        <w:rPr>
          <w:rFonts w:cs="Arial"/>
        </w:rPr>
      </w:pPr>
      <w:r w:rsidRPr="0019314C">
        <w:rPr>
          <w:rFonts w:cs="Arial"/>
          <w:b/>
        </w:rPr>
        <w:t>Location:</w:t>
      </w:r>
      <w:r w:rsidRPr="0019314C">
        <w:rPr>
          <w:rFonts w:cs="Arial"/>
        </w:rPr>
        <w:t xml:space="preserve"> 140 Enarson Classroom Building</w:t>
      </w:r>
    </w:p>
    <w:p w14:paraId="4FC53986" w14:textId="33FE68E0" w:rsidR="00280E4E" w:rsidRPr="0019314C" w:rsidRDefault="00280E4E">
      <w:pPr>
        <w:rPr>
          <w:rFonts w:cs="Arial"/>
        </w:rPr>
      </w:pPr>
      <w:r w:rsidRPr="0019314C">
        <w:rPr>
          <w:rFonts w:cs="Arial"/>
          <w:b/>
        </w:rPr>
        <w:t>Phone:</w:t>
      </w:r>
      <w:r w:rsidRPr="0019314C">
        <w:rPr>
          <w:rFonts w:cs="Arial"/>
        </w:rPr>
        <w:t xml:space="preserve"> </w:t>
      </w:r>
      <w:r w:rsidR="0019314C" w:rsidRPr="0019314C">
        <w:rPr>
          <w:rFonts w:cs="Arial"/>
        </w:rPr>
        <w:t>(</w:t>
      </w:r>
      <w:r w:rsidRPr="0019314C">
        <w:rPr>
          <w:rFonts w:cs="Arial"/>
        </w:rPr>
        <w:t>614</w:t>
      </w:r>
      <w:r w:rsidR="0019314C" w:rsidRPr="0019314C">
        <w:rPr>
          <w:rFonts w:cs="Arial"/>
        </w:rPr>
        <w:t xml:space="preserve">) </w:t>
      </w:r>
      <w:r w:rsidRPr="0019314C">
        <w:rPr>
          <w:rFonts w:cs="Arial"/>
        </w:rPr>
        <w:t>292-6101</w:t>
      </w:r>
    </w:p>
    <w:p w14:paraId="6E6AAFFA" w14:textId="1BDFFC37" w:rsidR="00280E4E" w:rsidRPr="0019314C" w:rsidRDefault="009551A7">
      <w:pPr>
        <w:rPr>
          <w:rFonts w:cs="Arial"/>
        </w:rPr>
      </w:pPr>
      <w:hyperlink r:id="rId46" w:history="1">
        <w:r w:rsidRPr="0019314C">
          <w:rPr>
            <w:rStyle w:val="Hyperlink"/>
            <w:rFonts w:cs="Arial"/>
          </w:rPr>
          <w:t>https://oia.osu.edu/getting-started/accommodations-and-disabilities.html</w:t>
        </w:r>
      </w:hyperlink>
      <w:r w:rsidRPr="0019314C">
        <w:rPr>
          <w:rFonts w:cs="Arial"/>
        </w:rPr>
        <w:t xml:space="preserve"> </w:t>
      </w:r>
    </w:p>
    <w:p w14:paraId="6571601D" w14:textId="77777777" w:rsidR="0009666C" w:rsidRPr="0019314C" w:rsidRDefault="0009666C">
      <w:pPr>
        <w:rPr>
          <w:rFonts w:cs="Arial"/>
          <w:b/>
        </w:rPr>
      </w:pPr>
    </w:p>
    <w:p w14:paraId="1097DBB7" w14:textId="49C1E3BF" w:rsidR="002561FC" w:rsidRPr="0019314C" w:rsidRDefault="002561FC">
      <w:pPr>
        <w:rPr>
          <w:rFonts w:cs="Arial"/>
          <w:b/>
        </w:rPr>
      </w:pPr>
      <w:r w:rsidRPr="0019314C">
        <w:rPr>
          <w:rFonts w:cs="Arial"/>
          <w:b/>
        </w:rPr>
        <w:t>Opportunities for Ohioans with Disabilities (OOD)</w:t>
      </w:r>
    </w:p>
    <w:p w14:paraId="2CD4C523" w14:textId="77777777" w:rsidR="002561FC" w:rsidRPr="0019314C" w:rsidRDefault="002561FC">
      <w:pPr>
        <w:rPr>
          <w:rFonts w:cs="Arial"/>
          <w:szCs w:val="24"/>
        </w:rPr>
      </w:pPr>
      <w:r w:rsidRPr="0019314C">
        <w:rPr>
          <w:rFonts w:cs="Arial"/>
          <w:szCs w:val="24"/>
        </w:rPr>
        <w:t xml:space="preserve">OOD is the state's agency that provides vocational rehabilitation services to help people with disabilities become employed and independent. Direct vocational rehabilitation is provided by two of its agencies: Bureau of Vocational Rehabilitation (BVR) and the Bureau of Services for the Visually Impaired (BSVI). </w:t>
      </w:r>
      <w:r w:rsidRPr="0019314C">
        <w:rPr>
          <w:rFonts w:cs="Arial"/>
          <w:b/>
          <w:szCs w:val="24"/>
        </w:rPr>
        <w:t>BVR</w:t>
      </w:r>
      <w:r w:rsidRPr="0019314C">
        <w:rPr>
          <w:rFonts w:cs="Arial"/>
          <w:szCs w:val="24"/>
        </w:rPr>
        <w:t xml:space="preserve"> assists people with disabilities by providing vocational rehabilitation and other services. </w:t>
      </w:r>
      <w:r w:rsidRPr="0019314C">
        <w:rPr>
          <w:rFonts w:cs="Arial"/>
          <w:b/>
          <w:szCs w:val="24"/>
        </w:rPr>
        <w:t>BSVI</w:t>
      </w:r>
      <w:r w:rsidRPr="0019314C">
        <w:rPr>
          <w:rFonts w:cs="Arial"/>
          <w:szCs w:val="24"/>
        </w:rPr>
        <w:t xml:space="preserve"> provides vocational rehabilitation and other services to Ohioans who are blind or have low vision. </w:t>
      </w:r>
    </w:p>
    <w:p w14:paraId="799B9864" w14:textId="77777777" w:rsidR="002561FC" w:rsidRPr="0019314C" w:rsidRDefault="002561FC" w:rsidP="00344755">
      <w:pPr>
        <w:rPr>
          <w:rFonts w:cs="Arial"/>
          <w:color w:val="000000"/>
          <w:szCs w:val="24"/>
        </w:rPr>
      </w:pPr>
      <w:r w:rsidRPr="0019314C">
        <w:rPr>
          <w:rFonts w:cs="Arial"/>
          <w:b/>
          <w:color w:val="000000"/>
          <w:szCs w:val="24"/>
        </w:rPr>
        <w:t>Location</w:t>
      </w:r>
      <w:r w:rsidRPr="0019314C">
        <w:rPr>
          <w:rFonts w:cs="Arial"/>
          <w:color w:val="000000"/>
          <w:szCs w:val="24"/>
        </w:rPr>
        <w:t>: 150 E. Campus View Blvd., Columbus, OH 43235-4604</w:t>
      </w:r>
    </w:p>
    <w:p w14:paraId="61323BDF" w14:textId="1BA165D2" w:rsidR="002561FC" w:rsidRPr="0019314C" w:rsidRDefault="002561FC" w:rsidP="00344755">
      <w:pPr>
        <w:rPr>
          <w:rFonts w:cs="Arial"/>
          <w:color w:val="000000"/>
          <w:szCs w:val="24"/>
        </w:rPr>
      </w:pPr>
      <w:r w:rsidRPr="0019314C">
        <w:rPr>
          <w:rFonts w:cs="Arial"/>
          <w:b/>
          <w:color w:val="000000"/>
          <w:szCs w:val="24"/>
        </w:rPr>
        <w:t>Phone</w:t>
      </w:r>
      <w:r w:rsidRPr="0019314C">
        <w:rPr>
          <w:rFonts w:cs="Arial"/>
          <w:color w:val="000000"/>
          <w:szCs w:val="24"/>
        </w:rPr>
        <w:t xml:space="preserve">: </w:t>
      </w:r>
      <w:r w:rsidR="0019314C" w:rsidRPr="0019314C">
        <w:rPr>
          <w:rFonts w:cs="Arial"/>
          <w:color w:val="000000"/>
          <w:szCs w:val="24"/>
        </w:rPr>
        <w:t>(</w:t>
      </w:r>
      <w:r w:rsidRPr="0019314C">
        <w:rPr>
          <w:rFonts w:cs="Arial"/>
          <w:color w:val="000000"/>
          <w:szCs w:val="24"/>
        </w:rPr>
        <w:t>614</w:t>
      </w:r>
      <w:r w:rsidR="0019314C" w:rsidRPr="0019314C">
        <w:rPr>
          <w:rFonts w:cs="Arial"/>
          <w:color w:val="000000"/>
          <w:szCs w:val="24"/>
        </w:rPr>
        <w:t xml:space="preserve">) </w:t>
      </w:r>
      <w:r w:rsidRPr="0019314C">
        <w:rPr>
          <w:rFonts w:cs="Arial"/>
          <w:color w:val="000000"/>
          <w:szCs w:val="24"/>
        </w:rPr>
        <w:t xml:space="preserve">438-1200 or </w:t>
      </w:r>
      <w:r w:rsidR="0041665F">
        <w:rPr>
          <w:rFonts w:cs="Arial"/>
          <w:color w:val="000000"/>
          <w:szCs w:val="24"/>
        </w:rPr>
        <w:t>(</w:t>
      </w:r>
      <w:r w:rsidRPr="0019314C">
        <w:rPr>
          <w:rFonts w:cs="Arial"/>
          <w:color w:val="000000"/>
          <w:szCs w:val="24"/>
        </w:rPr>
        <w:t>800</w:t>
      </w:r>
      <w:r w:rsidR="0041665F">
        <w:rPr>
          <w:rFonts w:cs="Arial"/>
          <w:color w:val="000000"/>
          <w:szCs w:val="24"/>
        </w:rPr>
        <w:t xml:space="preserve">) </w:t>
      </w:r>
      <w:r w:rsidRPr="0019314C">
        <w:rPr>
          <w:rFonts w:cs="Arial"/>
          <w:color w:val="000000"/>
          <w:szCs w:val="24"/>
        </w:rPr>
        <w:t>282-4536</w:t>
      </w:r>
    </w:p>
    <w:p w14:paraId="476CA8BC" w14:textId="4CBBA772" w:rsidR="002561FC" w:rsidRPr="0019314C" w:rsidRDefault="00D859D0" w:rsidP="00344755">
      <w:pPr>
        <w:rPr>
          <w:rFonts w:cs="Arial"/>
          <w:color w:val="000000"/>
          <w:szCs w:val="24"/>
        </w:rPr>
      </w:pPr>
      <w:hyperlink r:id="rId47" w:history="1">
        <w:r w:rsidR="002561FC" w:rsidRPr="0019314C">
          <w:rPr>
            <w:rFonts w:cs="Arial"/>
            <w:color w:val="0000FF"/>
            <w:szCs w:val="24"/>
            <w:u w:val="single"/>
          </w:rPr>
          <w:t>http://ood.ohio.gov/</w:t>
        </w:r>
      </w:hyperlink>
    </w:p>
    <w:p w14:paraId="5613A651" w14:textId="77777777" w:rsidR="00280E4E" w:rsidRPr="0019314C" w:rsidRDefault="00280E4E" w:rsidP="00344755">
      <w:pPr>
        <w:rPr>
          <w:rFonts w:cs="Arial"/>
          <w:b/>
          <w:szCs w:val="28"/>
        </w:rPr>
      </w:pPr>
    </w:p>
    <w:p w14:paraId="52C7A004" w14:textId="665E36E4" w:rsidR="002561FC" w:rsidRPr="0019314C" w:rsidRDefault="002561FC" w:rsidP="00344755">
      <w:pPr>
        <w:rPr>
          <w:rFonts w:cs="Arial"/>
          <w:b/>
          <w:szCs w:val="28"/>
        </w:rPr>
      </w:pPr>
      <w:r w:rsidRPr="0019314C">
        <w:rPr>
          <w:rFonts w:cs="Arial"/>
          <w:b/>
          <w:szCs w:val="28"/>
        </w:rPr>
        <w:t>Paratransit Services</w:t>
      </w:r>
    </w:p>
    <w:p w14:paraId="4F52AC18" w14:textId="19CBDBDE" w:rsidR="002561FC" w:rsidRPr="0019314C" w:rsidRDefault="002561FC">
      <w:pPr>
        <w:rPr>
          <w:rFonts w:cs="Arial"/>
          <w:szCs w:val="24"/>
        </w:rPr>
      </w:pPr>
      <w:r w:rsidRPr="0019314C">
        <w:rPr>
          <w:rFonts w:cs="Arial"/>
          <w:szCs w:val="24"/>
        </w:rPr>
        <w:lastRenderedPageBreak/>
        <w:t xml:space="preserve">Ohio State provides campus transportation services for students with disabilities. This service transports passengers </w:t>
      </w:r>
      <w:r w:rsidR="00BD3867" w:rsidRPr="0019314C">
        <w:rPr>
          <w:rFonts w:cs="Arial"/>
          <w:szCs w:val="24"/>
        </w:rPr>
        <w:t>curb-to-curb</w:t>
      </w:r>
      <w:r w:rsidRPr="0019314C">
        <w:rPr>
          <w:rFonts w:cs="Arial"/>
          <w:szCs w:val="24"/>
        </w:rPr>
        <w:t xml:space="preserve">, both on and off campus within established University proximity boundaries. </w:t>
      </w:r>
    </w:p>
    <w:p w14:paraId="31A0EB1D" w14:textId="77777777" w:rsidR="002561FC" w:rsidRPr="0019314C" w:rsidRDefault="002561FC">
      <w:pPr>
        <w:rPr>
          <w:rFonts w:cs="Arial"/>
          <w:szCs w:val="24"/>
        </w:rPr>
      </w:pPr>
      <w:r w:rsidRPr="0019314C">
        <w:rPr>
          <w:rFonts w:cs="Arial"/>
          <w:b/>
          <w:szCs w:val="24"/>
        </w:rPr>
        <w:t>Location</w:t>
      </w:r>
      <w:r w:rsidRPr="0019314C">
        <w:rPr>
          <w:rFonts w:cs="Arial"/>
          <w:szCs w:val="24"/>
        </w:rPr>
        <w:t>:</w:t>
      </w:r>
      <w:r w:rsidRPr="0019314C">
        <w:rPr>
          <w:rFonts w:cs="Arial"/>
          <w:b/>
          <w:szCs w:val="24"/>
        </w:rPr>
        <w:t xml:space="preserve"> </w:t>
      </w:r>
      <w:r w:rsidRPr="0019314C">
        <w:rPr>
          <w:rFonts w:cs="Arial"/>
          <w:szCs w:val="24"/>
        </w:rPr>
        <w:t>2500 Kenny Road</w:t>
      </w:r>
    </w:p>
    <w:p w14:paraId="05687B93" w14:textId="3CBE9E6D" w:rsidR="002561FC" w:rsidRPr="0019314C" w:rsidRDefault="002561FC">
      <w:pPr>
        <w:rPr>
          <w:rFonts w:cs="Arial"/>
          <w:szCs w:val="24"/>
        </w:rPr>
      </w:pPr>
      <w:r w:rsidRPr="0019314C">
        <w:rPr>
          <w:rFonts w:cs="Arial"/>
          <w:b/>
          <w:szCs w:val="24"/>
        </w:rPr>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292-6202</w:t>
      </w:r>
    </w:p>
    <w:p w14:paraId="1459672F" w14:textId="77777777" w:rsidR="002561FC" w:rsidRPr="0019314C" w:rsidRDefault="002561FC">
      <w:pPr>
        <w:rPr>
          <w:rFonts w:cs="Arial"/>
          <w:szCs w:val="24"/>
        </w:rPr>
      </w:pPr>
      <w:r w:rsidRPr="0019314C">
        <w:rPr>
          <w:rFonts w:cs="Arial"/>
          <w:b/>
          <w:szCs w:val="24"/>
        </w:rPr>
        <w:t>Email:</w:t>
      </w:r>
      <w:r w:rsidRPr="0019314C">
        <w:rPr>
          <w:rFonts w:cs="Arial"/>
          <w:szCs w:val="24"/>
        </w:rPr>
        <w:t xml:space="preserve"> </w:t>
      </w:r>
      <w:hyperlink r:id="rId48" w:history="1">
        <w:r w:rsidRPr="0019314C">
          <w:rPr>
            <w:rFonts w:cs="Arial"/>
            <w:color w:val="0000FF"/>
            <w:szCs w:val="24"/>
            <w:u w:val="single"/>
          </w:rPr>
          <w:t>paratransit@osu.edu</w:t>
        </w:r>
      </w:hyperlink>
    </w:p>
    <w:p w14:paraId="44D83311" w14:textId="77777777" w:rsidR="002561FC" w:rsidRPr="0019314C" w:rsidRDefault="00D859D0">
      <w:pPr>
        <w:rPr>
          <w:rFonts w:cs="Arial"/>
        </w:rPr>
      </w:pPr>
      <w:hyperlink r:id="rId49" w:history="1">
        <w:r w:rsidR="002561FC" w:rsidRPr="0019314C">
          <w:rPr>
            <w:rFonts w:cs="Arial"/>
            <w:color w:val="0000FF"/>
            <w:u w:val="single"/>
          </w:rPr>
          <w:t>https://ttm.osu.edu/paratransit</w:t>
        </w:r>
      </w:hyperlink>
    </w:p>
    <w:p w14:paraId="352BE779" w14:textId="77777777" w:rsidR="002561FC" w:rsidRPr="0019314C" w:rsidRDefault="002561FC">
      <w:pPr>
        <w:rPr>
          <w:rFonts w:cs="Arial"/>
        </w:rPr>
      </w:pPr>
    </w:p>
    <w:p w14:paraId="705BCDB1" w14:textId="2924C6F9" w:rsidR="002561FC" w:rsidRPr="0019314C" w:rsidRDefault="002561FC" w:rsidP="00344755">
      <w:pPr>
        <w:rPr>
          <w:rFonts w:cs="Arial"/>
          <w:b/>
          <w:szCs w:val="28"/>
        </w:rPr>
      </w:pPr>
      <w:r w:rsidRPr="0019314C">
        <w:rPr>
          <w:rFonts w:cs="Arial"/>
          <w:b/>
          <w:szCs w:val="28"/>
        </w:rPr>
        <w:t>Speech-Language-Hearing Clinic</w:t>
      </w:r>
    </w:p>
    <w:p w14:paraId="0CEEFD1C" w14:textId="77777777" w:rsidR="002561FC" w:rsidRPr="0019314C" w:rsidRDefault="002561FC">
      <w:pPr>
        <w:rPr>
          <w:rFonts w:cs="Arial"/>
          <w:color w:val="222222"/>
          <w:szCs w:val="24"/>
          <w:shd w:val="clear" w:color="auto" w:fill="FFFFFF"/>
        </w:rPr>
      </w:pPr>
      <w:r w:rsidRPr="0019314C">
        <w:rPr>
          <w:rFonts w:cs="Arial"/>
          <w:color w:val="222222"/>
          <w:szCs w:val="24"/>
          <w:shd w:val="clear" w:color="auto" w:fill="FFFFFF"/>
        </w:rPr>
        <w:t xml:space="preserve">The Clinic offers an extensive range of services for preschoolers, school-age children and adults with disorders of hearing, articulation, language, voice, or fluency who receive assessment and intervention from our experienced staff of audiologists and speech-language pathologists. </w:t>
      </w:r>
    </w:p>
    <w:p w14:paraId="4770CDC0" w14:textId="77D0A013" w:rsidR="002561FC" w:rsidRPr="0019314C" w:rsidRDefault="002561FC">
      <w:pPr>
        <w:rPr>
          <w:rFonts w:cs="Arial"/>
          <w:color w:val="222222"/>
          <w:szCs w:val="24"/>
          <w:shd w:val="clear" w:color="auto" w:fill="FFFFFF"/>
        </w:rPr>
      </w:pPr>
      <w:r w:rsidRPr="0019314C">
        <w:rPr>
          <w:rFonts w:cs="Arial"/>
          <w:b/>
          <w:color w:val="222222"/>
          <w:szCs w:val="24"/>
          <w:shd w:val="clear" w:color="auto" w:fill="FFFFFF"/>
        </w:rPr>
        <w:t>Location:</w:t>
      </w:r>
      <w:r w:rsidRPr="0019314C">
        <w:rPr>
          <w:rFonts w:cs="Arial"/>
          <w:color w:val="222222"/>
          <w:szCs w:val="24"/>
          <w:shd w:val="clear" w:color="auto" w:fill="FFFFFF"/>
        </w:rPr>
        <w:t xml:space="preserve"> 141 Pressey Hall</w:t>
      </w:r>
      <w:r w:rsidR="0019314C" w:rsidRPr="0019314C">
        <w:rPr>
          <w:rFonts w:cs="Arial"/>
          <w:color w:val="222222"/>
          <w:szCs w:val="24"/>
          <w:shd w:val="clear" w:color="auto" w:fill="FFFFFF"/>
        </w:rPr>
        <w:t xml:space="preserve">, </w:t>
      </w:r>
      <w:r w:rsidRPr="0019314C">
        <w:rPr>
          <w:rFonts w:cs="Arial"/>
          <w:color w:val="222222"/>
          <w:szCs w:val="24"/>
          <w:shd w:val="clear" w:color="auto" w:fill="FFFFFF"/>
        </w:rPr>
        <w:t>1070 Carmack Rd.</w:t>
      </w:r>
    </w:p>
    <w:p w14:paraId="4D920987" w14:textId="1999E8FF" w:rsidR="002561FC" w:rsidRPr="0019314C" w:rsidRDefault="002561FC">
      <w:pPr>
        <w:rPr>
          <w:rFonts w:cs="Arial"/>
          <w:color w:val="222222"/>
          <w:szCs w:val="24"/>
          <w:shd w:val="clear" w:color="auto" w:fill="FFFFFF"/>
        </w:rPr>
      </w:pPr>
      <w:r w:rsidRPr="0019314C">
        <w:rPr>
          <w:rFonts w:cs="Arial"/>
          <w:b/>
          <w:color w:val="222222"/>
          <w:szCs w:val="24"/>
          <w:shd w:val="clear" w:color="auto" w:fill="FFFFFF"/>
        </w:rPr>
        <w:t>Phone:</w:t>
      </w:r>
      <w:r w:rsidRPr="0019314C">
        <w:rPr>
          <w:rFonts w:cs="Arial"/>
          <w:color w:val="222222"/>
          <w:szCs w:val="24"/>
          <w:shd w:val="clear" w:color="auto" w:fill="FFFFFF"/>
        </w:rPr>
        <w:t xml:space="preserve"> </w:t>
      </w:r>
      <w:r w:rsidR="0019314C" w:rsidRPr="0019314C">
        <w:rPr>
          <w:rFonts w:cs="Arial"/>
          <w:color w:val="222222"/>
          <w:szCs w:val="24"/>
          <w:shd w:val="clear" w:color="auto" w:fill="FFFFFF"/>
        </w:rPr>
        <w:t>(</w:t>
      </w:r>
      <w:r w:rsidRPr="0019314C">
        <w:rPr>
          <w:rFonts w:cs="Arial"/>
          <w:color w:val="222222"/>
          <w:szCs w:val="24"/>
          <w:shd w:val="clear" w:color="auto" w:fill="FFFFFF"/>
        </w:rPr>
        <w:t>614</w:t>
      </w:r>
      <w:r w:rsidR="0019314C" w:rsidRPr="0019314C">
        <w:rPr>
          <w:rFonts w:cs="Arial"/>
          <w:color w:val="222222"/>
          <w:szCs w:val="24"/>
          <w:shd w:val="clear" w:color="auto" w:fill="FFFFFF"/>
        </w:rPr>
        <w:t xml:space="preserve">) </w:t>
      </w:r>
      <w:r w:rsidRPr="0019314C">
        <w:rPr>
          <w:rFonts w:cs="Arial"/>
          <w:color w:val="222222"/>
          <w:szCs w:val="24"/>
          <w:shd w:val="clear" w:color="auto" w:fill="FFFFFF"/>
        </w:rPr>
        <w:t>292-6251</w:t>
      </w:r>
    </w:p>
    <w:p w14:paraId="76846485" w14:textId="77777777" w:rsidR="002561FC" w:rsidRPr="0019314C" w:rsidRDefault="00D859D0">
      <w:pPr>
        <w:rPr>
          <w:rFonts w:cs="Arial"/>
          <w:szCs w:val="24"/>
        </w:rPr>
      </w:pPr>
      <w:hyperlink r:id="rId50" w:history="1">
        <w:r w:rsidR="002561FC" w:rsidRPr="0019314C">
          <w:rPr>
            <w:rFonts w:cs="Arial"/>
            <w:color w:val="0000FF"/>
            <w:szCs w:val="24"/>
            <w:u w:val="single"/>
          </w:rPr>
          <w:t>https://sphs.osu.edu/clinic</w:t>
        </w:r>
      </w:hyperlink>
      <w:r w:rsidR="002561FC" w:rsidRPr="0019314C">
        <w:rPr>
          <w:rFonts w:cs="Arial"/>
          <w:szCs w:val="24"/>
        </w:rPr>
        <w:t xml:space="preserve"> </w:t>
      </w:r>
    </w:p>
    <w:p w14:paraId="50113269" w14:textId="77777777" w:rsidR="002561FC" w:rsidRPr="0019314C" w:rsidRDefault="002561FC">
      <w:pPr>
        <w:rPr>
          <w:rFonts w:cs="Arial"/>
        </w:rPr>
      </w:pPr>
    </w:p>
    <w:p w14:paraId="3EC7B5CB" w14:textId="77777777" w:rsidR="002561FC" w:rsidRPr="0019314C" w:rsidRDefault="002561FC">
      <w:pPr>
        <w:rPr>
          <w:rFonts w:cs="Arial"/>
        </w:rPr>
      </w:pPr>
      <w:bookmarkStart w:id="59" w:name="_Toc426544643"/>
    </w:p>
    <w:bookmarkEnd w:id="59"/>
    <w:p w14:paraId="0E9609CF" w14:textId="408C4E49" w:rsidR="002561FC" w:rsidRPr="0019314C" w:rsidRDefault="002561FC" w:rsidP="00344755">
      <w:pPr>
        <w:rPr>
          <w:rFonts w:cs="Arial"/>
          <w:b/>
          <w:szCs w:val="28"/>
          <w:u w:val="single"/>
        </w:rPr>
      </w:pPr>
    </w:p>
    <w:p w14:paraId="636201E6" w14:textId="77777777" w:rsidR="0019314C" w:rsidRPr="0019314C" w:rsidRDefault="0019314C">
      <w:pPr>
        <w:autoSpaceDE/>
        <w:autoSpaceDN/>
        <w:rPr>
          <w:rFonts w:cs="Arial"/>
          <w:b/>
          <w:szCs w:val="28"/>
          <w:u w:val="single"/>
        </w:rPr>
      </w:pPr>
      <w:r w:rsidRPr="009339D1">
        <w:rPr>
          <w:rFonts w:cs="Arial"/>
        </w:rPr>
        <w:br w:type="page"/>
      </w:r>
    </w:p>
    <w:p w14:paraId="2D03149B" w14:textId="787A4AC4" w:rsidR="002561FC" w:rsidRPr="009339D1" w:rsidRDefault="002561FC" w:rsidP="00344755">
      <w:pPr>
        <w:pStyle w:val="Heading2"/>
      </w:pPr>
      <w:bookmarkStart w:id="60" w:name="_Toc15563636"/>
      <w:r w:rsidRPr="009339D1">
        <w:lastRenderedPageBreak/>
        <w:t>Mental/Physical Health</w:t>
      </w:r>
      <w:bookmarkEnd w:id="60"/>
    </w:p>
    <w:p w14:paraId="6A3A3FF2" w14:textId="77777777" w:rsidR="002561FC" w:rsidRPr="0019314C" w:rsidRDefault="002561FC">
      <w:pPr>
        <w:rPr>
          <w:rFonts w:cs="Arial"/>
        </w:rPr>
      </w:pPr>
    </w:p>
    <w:p w14:paraId="57B4053F" w14:textId="71F40910" w:rsidR="002561FC" w:rsidRPr="0019314C" w:rsidRDefault="002561FC" w:rsidP="00344755">
      <w:pPr>
        <w:rPr>
          <w:rFonts w:cs="Arial"/>
          <w:b/>
          <w:color w:val="000000"/>
          <w:szCs w:val="24"/>
        </w:rPr>
      </w:pPr>
      <w:r w:rsidRPr="0019314C">
        <w:rPr>
          <w:rFonts w:cs="Arial"/>
          <w:b/>
          <w:szCs w:val="28"/>
        </w:rPr>
        <w:t xml:space="preserve">Adapted Recreational Sports (ARS) </w:t>
      </w:r>
      <w:r w:rsidRPr="0019314C">
        <w:rPr>
          <w:rFonts w:cs="Arial"/>
          <w:bCs/>
          <w:sz w:val="28"/>
          <w:szCs w:val="28"/>
        </w:rPr>
        <w:br/>
      </w:r>
      <w:r w:rsidRPr="0019314C">
        <w:rPr>
          <w:rFonts w:cs="Arial"/>
          <w:bCs/>
          <w:szCs w:val="24"/>
        </w:rPr>
        <w:t>The Department of Recreational Sports offers a variety of adapted fitness, sports and recreation activities for individuals who have disabilities. You can set up a one-on-one consultation with the coordinator to find out about all of the opportunities available by the department specific to your individual needs (RPAC members only, which include fee-paying students). There are adapted programs as well as opportunities for inclusion</w:t>
      </w:r>
      <w:r w:rsidR="00D859D0" w:rsidRPr="0019314C">
        <w:rPr>
          <w:rFonts w:cs="Arial"/>
          <w:bCs/>
          <w:szCs w:val="24"/>
        </w:rPr>
        <w:t xml:space="preserve">. </w:t>
      </w:r>
      <w:r w:rsidRPr="0019314C">
        <w:rPr>
          <w:rFonts w:cs="Arial"/>
          <w:bCs/>
          <w:szCs w:val="24"/>
        </w:rPr>
        <w:t>Accommodation services are available to help inclusion into any program or activity. Contact ARS to set up a consultation or to learn more.</w:t>
      </w:r>
      <w:r w:rsidRPr="0019314C">
        <w:rPr>
          <w:rFonts w:cs="Arial"/>
          <w:bCs/>
          <w:sz w:val="28"/>
          <w:szCs w:val="24"/>
        </w:rPr>
        <w:br/>
      </w:r>
      <w:r w:rsidRPr="0019314C">
        <w:rPr>
          <w:rFonts w:cs="Arial"/>
          <w:b/>
          <w:bCs/>
          <w:szCs w:val="24"/>
        </w:rPr>
        <w:t>Location:</w:t>
      </w:r>
      <w:r w:rsidRPr="0019314C">
        <w:rPr>
          <w:rFonts w:cs="Arial"/>
          <w:bCs/>
          <w:szCs w:val="24"/>
        </w:rPr>
        <w:t xml:space="preserve"> Recreation </w:t>
      </w:r>
      <w:r w:rsidR="0009666C" w:rsidRPr="0019314C">
        <w:rPr>
          <w:rFonts w:cs="Arial"/>
          <w:bCs/>
          <w:szCs w:val="24"/>
        </w:rPr>
        <w:t>&amp;</w:t>
      </w:r>
      <w:r w:rsidRPr="0019314C">
        <w:rPr>
          <w:rFonts w:cs="Arial"/>
          <w:bCs/>
          <w:szCs w:val="24"/>
        </w:rPr>
        <w:t xml:space="preserve"> Physical Activity Center (RPAC)</w:t>
      </w:r>
      <w:r w:rsidR="0009666C" w:rsidRPr="0019314C">
        <w:rPr>
          <w:rFonts w:cs="Arial"/>
          <w:bCs/>
          <w:szCs w:val="24"/>
        </w:rPr>
        <w:t xml:space="preserve">, </w:t>
      </w:r>
      <w:r w:rsidRPr="0019314C">
        <w:rPr>
          <w:rFonts w:cs="Arial"/>
          <w:bCs/>
          <w:szCs w:val="24"/>
        </w:rPr>
        <w:t xml:space="preserve">337 Annie &amp; John Glenn Ave. </w:t>
      </w:r>
      <w:r w:rsidRPr="0019314C">
        <w:rPr>
          <w:rFonts w:cs="Arial"/>
          <w:bCs/>
          <w:szCs w:val="24"/>
        </w:rPr>
        <w:br/>
      </w:r>
      <w:r w:rsidRPr="0019314C">
        <w:rPr>
          <w:rFonts w:cs="Arial"/>
          <w:b/>
          <w:bCs/>
          <w:szCs w:val="24"/>
        </w:rPr>
        <w:t>Phone:</w:t>
      </w:r>
      <w:r w:rsidRPr="0019314C">
        <w:rPr>
          <w:rFonts w:cs="Arial"/>
          <w:bCs/>
          <w:szCs w:val="24"/>
        </w:rPr>
        <w:t xml:space="preserve"> </w:t>
      </w:r>
      <w:r w:rsidR="0019314C" w:rsidRPr="0019314C">
        <w:rPr>
          <w:rFonts w:cs="Arial"/>
          <w:bCs/>
          <w:szCs w:val="24"/>
        </w:rPr>
        <w:t>(</w:t>
      </w:r>
      <w:r w:rsidRPr="0019314C">
        <w:rPr>
          <w:rFonts w:cs="Arial"/>
          <w:bCs/>
          <w:szCs w:val="24"/>
        </w:rPr>
        <w:t>614</w:t>
      </w:r>
      <w:r w:rsidR="0019314C" w:rsidRPr="0019314C">
        <w:rPr>
          <w:rFonts w:cs="Arial"/>
          <w:bCs/>
          <w:szCs w:val="24"/>
        </w:rPr>
        <w:t xml:space="preserve">) </w:t>
      </w:r>
      <w:r w:rsidRPr="0019314C">
        <w:rPr>
          <w:rFonts w:cs="Arial"/>
          <w:bCs/>
          <w:szCs w:val="24"/>
        </w:rPr>
        <w:t>688-3693</w:t>
      </w:r>
    </w:p>
    <w:p w14:paraId="303A3607" w14:textId="77777777" w:rsidR="002561FC" w:rsidRPr="0019314C" w:rsidRDefault="002561FC">
      <w:pPr>
        <w:rPr>
          <w:rFonts w:cs="Arial"/>
          <w:b/>
          <w:szCs w:val="24"/>
        </w:rPr>
      </w:pPr>
      <w:r w:rsidRPr="0019314C">
        <w:rPr>
          <w:rFonts w:cs="Arial"/>
          <w:b/>
          <w:bCs/>
          <w:szCs w:val="24"/>
        </w:rPr>
        <w:t xml:space="preserve">Email: </w:t>
      </w:r>
      <w:hyperlink r:id="rId51" w:history="1">
        <w:r w:rsidRPr="0019314C">
          <w:rPr>
            <w:rFonts w:cs="Arial"/>
            <w:color w:val="0000FF"/>
            <w:szCs w:val="24"/>
            <w:u w:val="single"/>
          </w:rPr>
          <w:t>ars@osu.edu</w:t>
        </w:r>
      </w:hyperlink>
      <w:r w:rsidRPr="0019314C">
        <w:rPr>
          <w:rFonts w:cs="Arial"/>
          <w:szCs w:val="24"/>
        </w:rPr>
        <w:t xml:space="preserve">  </w:t>
      </w:r>
      <w:r w:rsidRPr="0019314C">
        <w:rPr>
          <w:rFonts w:cs="Arial"/>
          <w:szCs w:val="24"/>
        </w:rPr>
        <w:br/>
      </w:r>
      <w:hyperlink r:id="rId52" w:history="1">
        <w:r w:rsidRPr="0019314C">
          <w:rPr>
            <w:rFonts w:cs="Arial"/>
            <w:color w:val="0000FF"/>
            <w:szCs w:val="24"/>
            <w:u w:val="single"/>
          </w:rPr>
          <w:t>http://recsports.osu.edu/adapted.asp</w:t>
        </w:r>
      </w:hyperlink>
      <w:r w:rsidRPr="0019314C">
        <w:rPr>
          <w:rFonts w:cs="Arial"/>
          <w:szCs w:val="24"/>
        </w:rPr>
        <w:t xml:space="preserve"> </w:t>
      </w:r>
      <w:r w:rsidRPr="0019314C">
        <w:rPr>
          <w:rFonts w:cs="Arial"/>
          <w:szCs w:val="24"/>
        </w:rPr>
        <w:br/>
      </w:r>
    </w:p>
    <w:p w14:paraId="443772D9" w14:textId="77777777" w:rsidR="002561FC" w:rsidRPr="0019314C" w:rsidRDefault="002561FC" w:rsidP="00344755">
      <w:pPr>
        <w:rPr>
          <w:rFonts w:cs="Arial"/>
          <w:b/>
          <w:szCs w:val="28"/>
        </w:rPr>
      </w:pPr>
      <w:r w:rsidRPr="0019314C">
        <w:rPr>
          <w:rFonts w:cs="Arial"/>
          <w:b/>
          <w:szCs w:val="28"/>
        </w:rPr>
        <w:t>Counseling and Consultation Service (CCS)</w:t>
      </w:r>
    </w:p>
    <w:p w14:paraId="1E3DD38A" w14:textId="77777777" w:rsidR="002561FC" w:rsidRPr="0019314C" w:rsidRDefault="002561FC">
      <w:pPr>
        <w:rPr>
          <w:rFonts w:cs="Arial"/>
          <w:szCs w:val="24"/>
        </w:rPr>
      </w:pPr>
      <w:r w:rsidRPr="0019314C">
        <w:rPr>
          <w:rFonts w:cs="Arial"/>
          <w:szCs w:val="24"/>
        </w:rPr>
        <w:t>CCS provides counseling and limited psychiatric services to currently enrolled undergraduate, graduate and professional students. Students can also participate in workshops and various support groups dealing with a wide range of mental health topics. Call for dates and times of activities or individual appointments.</w:t>
      </w:r>
    </w:p>
    <w:p w14:paraId="44E90D67" w14:textId="3A0C8F4B" w:rsidR="002561FC" w:rsidRPr="0019314C" w:rsidRDefault="002561FC">
      <w:pPr>
        <w:rPr>
          <w:rFonts w:cs="Arial"/>
          <w:szCs w:val="24"/>
        </w:rPr>
      </w:pPr>
      <w:r w:rsidRPr="0019314C">
        <w:rPr>
          <w:rFonts w:cs="Arial"/>
          <w:b/>
          <w:szCs w:val="24"/>
        </w:rPr>
        <w:t>Location</w:t>
      </w:r>
      <w:r w:rsidRPr="0019314C">
        <w:rPr>
          <w:rFonts w:cs="Arial"/>
          <w:szCs w:val="24"/>
        </w:rPr>
        <w:t>: 4th Floor Younkin Success Center</w:t>
      </w:r>
      <w:r w:rsidR="0009666C" w:rsidRPr="0019314C">
        <w:rPr>
          <w:rFonts w:cs="Arial"/>
          <w:szCs w:val="24"/>
        </w:rPr>
        <w:t xml:space="preserve">, </w:t>
      </w:r>
      <w:r w:rsidRPr="0019314C">
        <w:rPr>
          <w:rFonts w:cs="Arial"/>
          <w:szCs w:val="24"/>
        </w:rPr>
        <w:t>1640 Neil Ave.</w:t>
      </w:r>
    </w:p>
    <w:p w14:paraId="3BB41211" w14:textId="0EE1FA0E" w:rsidR="002561FC" w:rsidRPr="0019314C" w:rsidRDefault="002561FC">
      <w:pPr>
        <w:rPr>
          <w:rFonts w:cs="Arial"/>
          <w:szCs w:val="24"/>
        </w:rPr>
      </w:pPr>
      <w:r w:rsidRPr="0019314C">
        <w:rPr>
          <w:rFonts w:cs="Arial"/>
          <w:b/>
          <w:szCs w:val="24"/>
        </w:rPr>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 xml:space="preserve">292-5766 </w:t>
      </w:r>
    </w:p>
    <w:p w14:paraId="0625F45D" w14:textId="77777777" w:rsidR="002561FC" w:rsidRPr="0019314C" w:rsidRDefault="00D859D0">
      <w:pPr>
        <w:rPr>
          <w:rFonts w:cs="Arial"/>
          <w:szCs w:val="24"/>
        </w:rPr>
      </w:pPr>
      <w:hyperlink r:id="rId53" w:history="1">
        <w:r w:rsidR="002561FC" w:rsidRPr="0019314C">
          <w:rPr>
            <w:rFonts w:cs="Arial"/>
            <w:color w:val="0000FF"/>
            <w:szCs w:val="24"/>
            <w:u w:val="single"/>
          </w:rPr>
          <w:t>http://ccs.osu.edu</w:t>
        </w:r>
      </w:hyperlink>
      <w:r w:rsidR="002561FC" w:rsidRPr="0019314C">
        <w:rPr>
          <w:rFonts w:cs="Arial"/>
          <w:szCs w:val="24"/>
        </w:rPr>
        <w:t xml:space="preserve">  </w:t>
      </w:r>
    </w:p>
    <w:p w14:paraId="791C539F" w14:textId="77777777" w:rsidR="002561FC" w:rsidRPr="0019314C" w:rsidRDefault="002561FC">
      <w:pPr>
        <w:rPr>
          <w:rFonts w:cs="Arial"/>
          <w:szCs w:val="24"/>
        </w:rPr>
      </w:pPr>
    </w:p>
    <w:p w14:paraId="4EC0F1AC" w14:textId="77777777" w:rsidR="002561FC" w:rsidRPr="0019314C" w:rsidRDefault="002561FC" w:rsidP="00344755">
      <w:pPr>
        <w:rPr>
          <w:rFonts w:cs="Arial"/>
          <w:b/>
          <w:szCs w:val="28"/>
        </w:rPr>
      </w:pPr>
      <w:r w:rsidRPr="0019314C">
        <w:rPr>
          <w:rFonts w:cs="Arial"/>
          <w:b/>
          <w:szCs w:val="28"/>
        </w:rPr>
        <w:t>CCS Community Provider Database</w:t>
      </w:r>
    </w:p>
    <w:p w14:paraId="5B043783" w14:textId="77777777" w:rsidR="002561FC" w:rsidRPr="0019314C" w:rsidRDefault="002561FC">
      <w:pPr>
        <w:rPr>
          <w:rFonts w:cs="Arial"/>
          <w:szCs w:val="24"/>
        </w:rPr>
      </w:pPr>
      <w:r w:rsidRPr="0019314C">
        <w:rPr>
          <w:rFonts w:cs="Arial"/>
          <w:szCs w:val="24"/>
        </w:rPr>
        <w:t>CCS's online Community Provider Database is a resource to search for private mental health care providers in the communities surrounding campus.</w:t>
      </w:r>
    </w:p>
    <w:p w14:paraId="4BD2893C" w14:textId="77777777" w:rsidR="002561FC" w:rsidRPr="0019314C" w:rsidRDefault="00D859D0">
      <w:pPr>
        <w:rPr>
          <w:rFonts w:cs="Arial"/>
          <w:szCs w:val="24"/>
        </w:rPr>
      </w:pPr>
      <w:hyperlink r:id="rId54" w:history="1">
        <w:r w:rsidR="002561FC" w:rsidRPr="0019314C">
          <w:rPr>
            <w:rFonts w:cs="Arial"/>
            <w:color w:val="0000FF"/>
            <w:szCs w:val="24"/>
            <w:u w:val="single"/>
          </w:rPr>
          <w:t>https://ccs.osu.edu/cpd/</w:t>
        </w:r>
      </w:hyperlink>
    </w:p>
    <w:p w14:paraId="66E7AB2C" w14:textId="77777777" w:rsidR="002561FC" w:rsidRPr="0019314C" w:rsidRDefault="002561FC">
      <w:pPr>
        <w:rPr>
          <w:rFonts w:cs="Arial"/>
          <w:b/>
          <w:szCs w:val="24"/>
        </w:rPr>
      </w:pPr>
    </w:p>
    <w:p w14:paraId="609E91CC" w14:textId="77777777" w:rsidR="002561FC" w:rsidRPr="0019314C" w:rsidRDefault="002561FC" w:rsidP="00344755">
      <w:pPr>
        <w:rPr>
          <w:rFonts w:cs="Arial"/>
          <w:b/>
          <w:szCs w:val="28"/>
        </w:rPr>
      </w:pPr>
      <w:r w:rsidRPr="0019314C">
        <w:rPr>
          <w:rFonts w:cs="Arial"/>
          <w:b/>
          <w:szCs w:val="28"/>
        </w:rPr>
        <w:t>Couple and Family Therapy Clinic</w:t>
      </w:r>
    </w:p>
    <w:p w14:paraId="3E4C1EA5" w14:textId="77777777" w:rsidR="002561FC" w:rsidRPr="0019314C" w:rsidRDefault="002561FC">
      <w:pPr>
        <w:rPr>
          <w:rFonts w:cs="Arial"/>
          <w:szCs w:val="24"/>
        </w:rPr>
      </w:pPr>
      <w:r w:rsidRPr="0019314C">
        <w:rPr>
          <w:rFonts w:cs="Arial"/>
          <w:szCs w:val="24"/>
        </w:rPr>
        <w:t>The Couple and Family Therapy Clinic serves individuals, couples and families at the university and offers low-cost services to students. The office is open for both day and evening appointments Monday through Thursday, with day time appointments on Fridays.</w:t>
      </w:r>
    </w:p>
    <w:p w14:paraId="09406A20" w14:textId="0E429B58" w:rsidR="002561FC" w:rsidRPr="0019314C" w:rsidRDefault="002561FC">
      <w:pPr>
        <w:rPr>
          <w:rFonts w:cs="Arial"/>
          <w:szCs w:val="24"/>
        </w:rPr>
      </w:pPr>
      <w:r w:rsidRPr="0019314C">
        <w:rPr>
          <w:rFonts w:cs="Arial"/>
          <w:b/>
          <w:szCs w:val="24"/>
        </w:rPr>
        <w:t xml:space="preserve">Location: </w:t>
      </w:r>
      <w:r w:rsidRPr="0019314C">
        <w:rPr>
          <w:rFonts w:cs="Arial"/>
          <w:szCs w:val="24"/>
        </w:rPr>
        <w:t>Ste. 110 Bevis Hall</w:t>
      </w:r>
      <w:r w:rsidR="0009666C" w:rsidRPr="0019314C">
        <w:rPr>
          <w:rFonts w:cs="Arial"/>
          <w:szCs w:val="24"/>
        </w:rPr>
        <w:t xml:space="preserve">, </w:t>
      </w:r>
      <w:r w:rsidRPr="0019314C">
        <w:rPr>
          <w:rFonts w:cs="Arial"/>
          <w:szCs w:val="24"/>
        </w:rPr>
        <w:t>1080 Carmack Rd.</w:t>
      </w:r>
    </w:p>
    <w:p w14:paraId="0733FA5C" w14:textId="2C4E318C" w:rsidR="002561FC" w:rsidRPr="0019314C" w:rsidRDefault="002561FC">
      <w:pPr>
        <w:rPr>
          <w:rFonts w:cs="Arial"/>
          <w:szCs w:val="24"/>
        </w:rPr>
      </w:pPr>
      <w:r w:rsidRPr="0019314C">
        <w:rPr>
          <w:rFonts w:cs="Arial"/>
          <w:b/>
          <w:szCs w:val="24"/>
        </w:rPr>
        <w:t xml:space="preserve">Phone: </w:t>
      </w:r>
      <w:r w:rsidR="0019314C" w:rsidRPr="00344755">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292-3671</w:t>
      </w:r>
      <w:r w:rsidRPr="0019314C">
        <w:rPr>
          <w:rFonts w:cs="Arial"/>
          <w:szCs w:val="24"/>
        </w:rPr>
        <w:br/>
      </w:r>
      <w:hyperlink r:id="rId55" w:history="1">
        <w:r w:rsidRPr="0019314C">
          <w:rPr>
            <w:rFonts w:cs="Arial"/>
            <w:color w:val="0000FF"/>
            <w:szCs w:val="24"/>
            <w:u w:val="single"/>
          </w:rPr>
          <w:t>http://cftc.ehe.osu.edu</w:t>
        </w:r>
      </w:hyperlink>
    </w:p>
    <w:p w14:paraId="70185FC1" w14:textId="77777777" w:rsidR="002561FC" w:rsidRPr="0019314C" w:rsidRDefault="002561FC">
      <w:pPr>
        <w:rPr>
          <w:rFonts w:cs="Arial"/>
          <w:szCs w:val="24"/>
        </w:rPr>
      </w:pPr>
    </w:p>
    <w:p w14:paraId="721E6220" w14:textId="0A38943E" w:rsidR="002561FC" w:rsidRPr="0019314C" w:rsidRDefault="002561FC" w:rsidP="00344755">
      <w:pPr>
        <w:rPr>
          <w:rFonts w:cs="Arial"/>
          <w:b/>
          <w:szCs w:val="24"/>
        </w:rPr>
      </w:pPr>
      <w:r w:rsidRPr="0019314C">
        <w:rPr>
          <w:rFonts w:cs="Arial"/>
          <w:b/>
          <w:szCs w:val="28"/>
        </w:rPr>
        <w:t>Psychological Services Center</w:t>
      </w:r>
    </w:p>
    <w:p w14:paraId="12A75EF0" w14:textId="77777777" w:rsidR="002561FC" w:rsidRPr="0019314C" w:rsidRDefault="002561FC">
      <w:pPr>
        <w:rPr>
          <w:rFonts w:cs="Arial"/>
          <w:szCs w:val="24"/>
          <w:shd w:val="clear" w:color="auto" w:fill="FFFFFF"/>
        </w:rPr>
      </w:pPr>
      <w:r w:rsidRPr="0019314C">
        <w:rPr>
          <w:rFonts w:cs="Arial"/>
          <w:szCs w:val="24"/>
          <w:shd w:val="clear" w:color="auto" w:fill="FFFFFF"/>
        </w:rPr>
        <w:lastRenderedPageBreak/>
        <w:t>The Psychological Services Center (PSC) provides psychological treatment to students. All of the services offered at the PSC are free of any charges. Currently, we offer individual cognitive-behavioral therapy for anxiety and stress, mood disorders, behavioral medicine issues, personality disorders and other related problems.</w:t>
      </w:r>
    </w:p>
    <w:p w14:paraId="39F1D3A9" w14:textId="0C395BB2" w:rsidR="002561FC" w:rsidRPr="0019314C" w:rsidRDefault="002561FC">
      <w:pPr>
        <w:rPr>
          <w:rFonts w:cs="Arial"/>
          <w:szCs w:val="24"/>
          <w:shd w:val="clear" w:color="auto" w:fill="FFFFFF"/>
        </w:rPr>
      </w:pPr>
      <w:r w:rsidRPr="0019314C">
        <w:rPr>
          <w:rFonts w:cs="Arial"/>
          <w:b/>
          <w:szCs w:val="24"/>
          <w:shd w:val="clear" w:color="auto" w:fill="FFFFFF"/>
        </w:rPr>
        <w:t>Location:</w:t>
      </w:r>
      <w:r w:rsidRPr="0019314C">
        <w:rPr>
          <w:rFonts w:cs="Arial"/>
          <w:szCs w:val="24"/>
          <w:shd w:val="clear" w:color="auto" w:fill="FFFFFF"/>
        </w:rPr>
        <w:t xml:space="preserve"> 105 Psychology Building</w:t>
      </w:r>
      <w:r w:rsidR="0009666C" w:rsidRPr="0019314C">
        <w:rPr>
          <w:rFonts w:cs="Arial"/>
          <w:szCs w:val="24"/>
          <w:shd w:val="clear" w:color="auto" w:fill="FFFFFF"/>
        </w:rPr>
        <w:t xml:space="preserve">, </w:t>
      </w:r>
      <w:r w:rsidRPr="0019314C">
        <w:rPr>
          <w:rFonts w:cs="Arial"/>
          <w:szCs w:val="24"/>
          <w:shd w:val="clear" w:color="auto" w:fill="FFFFFF"/>
        </w:rPr>
        <w:t>1835 Neil Ave.</w:t>
      </w:r>
    </w:p>
    <w:p w14:paraId="0D51D643" w14:textId="0F7F8566" w:rsidR="002561FC" w:rsidRPr="0019314C" w:rsidRDefault="002561FC">
      <w:pPr>
        <w:rPr>
          <w:rFonts w:cs="Arial"/>
          <w:szCs w:val="24"/>
          <w:shd w:val="clear" w:color="auto" w:fill="FFFFFF"/>
        </w:rPr>
      </w:pPr>
      <w:r w:rsidRPr="0019314C">
        <w:rPr>
          <w:rFonts w:cs="Arial"/>
          <w:b/>
          <w:szCs w:val="24"/>
          <w:shd w:val="clear" w:color="auto" w:fill="FFFFFF"/>
        </w:rPr>
        <w:t>Phone:</w:t>
      </w:r>
      <w:r w:rsidRPr="0019314C">
        <w:rPr>
          <w:rFonts w:cs="Arial"/>
          <w:szCs w:val="24"/>
          <w:shd w:val="clear" w:color="auto" w:fill="FFFFFF"/>
        </w:rPr>
        <w:t xml:space="preserve"> </w:t>
      </w:r>
      <w:r w:rsidR="0019314C" w:rsidRPr="0019314C">
        <w:rPr>
          <w:rFonts w:cs="Arial"/>
          <w:szCs w:val="24"/>
          <w:shd w:val="clear" w:color="auto" w:fill="FFFFFF"/>
        </w:rPr>
        <w:t>(</w:t>
      </w:r>
      <w:r w:rsidRPr="0019314C">
        <w:rPr>
          <w:rFonts w:cs="Arial"/>
          <w:szCs w:val="24"/>
          <w:shd w:val="clear" w:color="auto" w:fill="FFFFFF"/>
        </w:rPr>
        <w:t>614</w:t>
      </w:r>
      <w:r w:rsidR="0019314C" w:rsidRPr="0019314C">
        <w:rPr>
          <w:rFonts w:cs="Arial"/>
          <w:szCs w:val="24"/>
          <w:shd w:val="clear" w:color="auto" w:fill="FFFFFF"/>
        </w:rPr>
        <w:t xml:space="preserve">) </w:t>
      </w:r>
      <w:r w:rsidRPr="0019314C">
        <w:rPr>
          <w:rFonts w:cs="Arial"/>
          <w:szCs w:val="24"/>
          <w:shd w:val="clear" w:color="auto" w:fill="FFFFFF"/>
        </w:rPr>
        <w:t>292-2345</w:t>
      </w:r>
    </w:p>
    <w:p w14:paraId="17956FFB" w14:textId="77777777" w:rsidR="002561FC" w:rsidRPr="0019314C" w:rsidRDefault="002561FC">
      <w:pPr>
        <w:rPr>
          <w:rFonts w:cs="Arial"/>
          <w:szCs w:val="24"/>
          <w:shd w:val="clear" w:color="auto" w:fill="FFFFFF"/>
        </w:rPr>
      </w:pPr>
      <w:r w:rsidRPr="0019314C">
        <w:rPr>
          <w:rFonts w:cs="Arial"/>
          <w:b/>
          <w:szCs w:val="24"/>
          <w:shd w:val="clear" w:color="auto" w:fill="FFFFFF"/>
        </w:rPr>
        <w:t>Email:</w:t>
      </w:r>
      <w:r w:rsidRPr="0019314C">
        <w:rPr>
          <w:rFonts w:cs="Arial"/>
          <w:szCs w:val="24"/>
          <w:shd w:val="clear" w:color="auto" w:fill="FFFFFF"/>
        </w:rPr>
        <w:t xml:space="preserve"> </w:t>
      </w:r>
      <w:hyperlink r:id="rId56" w:history="1">
        <w:r w:rsidRPr="0019314C">
          <w:rPr>
            <w:rFonts w:cs="Arial"/>
            <w:color w:val="0000FF"/>
            <w:szCs w:val="24"/>
            <w:u w:val="single"/>
            <w:shd w:val="clear" w:color="auto" w:fill="FFFFFF"/>
          </w:rPr>
          <w:t>psc@psy.ohio-state.edu</w:t>
        </w:r>
      </w:hyperlink>
    </w:p>
    <w:p w14:paraId="5AF5A708" w14:textId="77777777" w:rsidR="002561FC" w:rsidRPr="0019314C" w:rsidRDefault="00D859D0">
      <w:pPr>
        <w:rPr>
          <w:rFonts w:cs="Arial"/>
        </w:rPr>
      </w:pPr>
      <w:hyperlink r:id="rId57" w:history="1">
        <w:r w:rsidR="002561FC" w:rsidRPr="0019314C">
          <w:rPr>
            <w:rFonts w:cs="Arial"/>
            <w:color w:val="0000FF"/>
            <w:u w:val="single"/>
          </w:rPr>
          <w:t>http://psc.osu.edu/</w:t>
        </w:r>
      </w:hyperlink>
      <w:r w:rsidR="002561FC" w:rsidRPr="0019314C">
        <w:rPr>
          <w:rFonts w:cs="Arial"/>
        </w:rPr>
        <w:t xml:space="preserve"> </w:t>
      </w:r>
    </w:p>
    <w:p w14:paraId="64FD6EA5" w14:textId="77777777" w:rsidR="002561FC" w:rsidRPr="0019314C" w:rsidRDefault="002561FC" w:rsidP="00344755">
      <w:pPr>
        <w:rPr>
          <w:rFonts w:cs="Arial"/>
          <w:b/>
          <w:szCs w:val="28"/>
        </w:rPr>
      </w:pPr>
      <w:r w:rsidRPr="0019314C">
        <w:rPr>
          <w:rFonts w:cs="Arial"/>
          <w:b/>
          <w:szCs w:val="28"/>
        </w:rPr>
        <w:t>S.M.A.R.T. Lab</w:t>
      </w:r>
    </w:p>
    <w:p w14:paraId="698A8F06" w14:textId="77777777" w:rsidR="002561FC" w:rsidRPr="0019314C" w:rsidRDefault="002561FC" w:rsidP="00344755">
      <w:pPr>
        <w:rPr>
          <w:rFonts w:cs="Arial"/>
        </w:rPr>
      </w:pPr>
      <w:r w:rsidRPr="0019314C">
        <w:rPr>
          <w:rFonts w:cs="Arial"/>
        </w:rPr>
        <w:t>The Stress Management &amp; Resiliency Training (S.M.A.R.T.) Lab is a partnership between the Student Life Student Wellness Office and the Counselor Education program in the College of Education and Human Ecology. The mission of the S.M.A.R.T. lab is to teach and research the efficacy of stress management and resiliency skills to students. Services include coaching, computer-mediated learning, and group activities, all of which are free for enrolled OSU students.</w:t>
      </w:r>
    </w:p>
    <w:p w14:paraId="039DC647" w14:textId="2A2D4358" w:rsidR="002561FC" w:rsidRPr="0019314C" w:rsidRDefault="002561FC" w:rsidP="00344755">
      <w:pPr>
        <w:rPr>
          <w:rFonts w:cs="Arial"/>
          <w:b/>
        </w:rPr>
      </w:pPr>
      <w:r w:rsidRPr="0019314C">
        <w:rPr>
          <w:rFonts w:cs="Arial"/>
          <w:b/>
        </w:rPr>
        <w:t xml:space="preserve">Location: </w:t>
      </w:r>
      <w:r w:rsidRPr="0019314C">
        <w:rPr>
          <w:rFonts w:cs="Arial"/>
        </w:rPr>
        <w:t>445A</w:t>
      </w:r>
      <w:r w:rsidRPr="0019314C">
        <w:rPr>
          <w:rFonts w:cs="Arial"/>
          <w:b/>
        </w:rPr>
        <w:t xml:space="preserve"> </w:t>
      </w:r>
      <w:r w:rsidRPr="0019314C">
        <w:rPr>
          <w:rFonts w:cs="Arial"/>
        </w:rPr>
        <w:t>PAES Building</w:t>
      </w:r>
      <w:r w:rsidR="0009666C" w:rsidRPr="0019314C">
        <w:rPr>
          <w:rFonts w:cs="Arial"/>
        </w:rPr>
        <w:t xml:space="preserve">, </w:t>
      </w:r>
      <w:r w:rsidRPr="0019314C">
        <w:rPr>
          <w:rFonts w:cs="Arial"/>
        </w:rPr>
        <w:t>305 Annie &amp; John Glenn Ave.</w:t>
      </w:r>
    </w:p>
    <w:p w14:paraId="56CC5740" w14:textId="257D3DAB" w:rsidR="002561FC" w:rsidRPr="0019314C" w:rsidRDefault="002561FC" w:rsidP="00344755">
      <w:pPr>
        <w:rPr>
          <w:rFonts w:cs="Arial"/>
        </w:rPr>
      </w:pPr>
      <w:r w:rsidRPr="0019314C">
        <w:rPr>
          <w:rFonts w:cs="Arial"/>
          <w:b/>
        </w:rPr>
        <w:t>Phone:</w:t>
      </w:r>
      <w:r w:rsidRPr="0019314C">
        <w:rPr>
          <w:rFonts w:cs="Arial"/>
        </w:rPr>
        <w:t xml:space="preserve"> </w:t>
      </w:r>
      <w:r w:rsidR="0019314C" w:rsidRPr="0019314C">
        <w:rPr>
          <w:rFonts w:cs="Arial"/>
        </w:rPr>
        <w:t>(</w:t>
      </w:r>
      <w:r w:rsidRPr="0019314C">
        <w:rPr>
          <w:rFonts w:cs="Arial"/>
        </w:rPr>
        <w:t>614</w:t>
      </w:r>
      <w:r w:rsidR="0019314C" w:rsidRPr="0019314C">
        <w:rPr>
          <w:rFonts w:cs="Arial"/>
        </w:rPr>
        <w:t xml:space="preserve">) </w:t>
      </w:r>
      <w:r w:rsidRPr="0019314C">
        <w:rPr>
          <w:rFonts w:cs="Arial"/>
        </w:rPr>
        <w:t>688-5549</w:t>
      </w:r>
    </w:p>
    <w:p w14:paraId="783C1AB2" w14:textId="77777777" w:rsidR="002561FC" w:rsidRPr="0019314C" w:rsidRDefault="002561FC" w:rsidP="00344755">
      <w:pPr>
        <w:rPr>
          <w:rFonts w:cs="Arial"/>
        </w:rPr>
      </w:pPr>
      <w:r w:rsidRPr="0019314C">
        <w:rPr>
          <w:rFonts w:cs="Arial"/>
          <w:b/>
        </w:rPr>
        <w:t>Email:</w:t>
      </w:r>
      <w:r w:rsidRPr="0019314C">
        <w:rPr>
          <w:rFonts w:cs="Arial"/>
        </w:rPr>
        <w:t xml:space="preserve"> </w:t>
      </w:r>
      <w:hyperlink r:id="rId58" w:history="1">
        <w:r w:rsidRPr="0019314C">
          <w:rPr>
            <w:rFonts w:cs="Arial"/>
            <w:color w:val="0000FF"/>
            <w:u w:val="single"/>
          </w:rPr>
          <w:t>EHE-SMARTLAB@osu.edu</w:t>
        </w:r>
      </w:hyperlink>
    </w:p>
    <w:p w14:paraId="34D926CF" w14:textId="77777777" w:rsidR="002561FC" w:rsidRPr="0019314C" w:rsidRDefault="00D859D0" w:rsidP="00344755">
      <w:pPr>
        <w:rPr>
          <w:rFonts w:cs="Arial"/>
        </w:rPr>
      </w:pPr>
      <w:hyperlink r:id="rId59" w:history="1">
        <w:r w:rsidR="002561FC" w:rsidRPr="0019314C">
          <w:rPr>
            <w:rFonts w:cs="Arial"/>
            <w:color w:val="0000FF"/>
            <w:u w:val="single"/>
          </w:rPr>
          <w:t>https://u.osu.edu/smartlab/</w:t>
        </w:r>
      </w:hyperlink>
    </w:p>
    <w:p w14:paraId="09B2AEB1" w14:textId="77777777" w:rsidR="002561FC" w:rsidRPr="0019314C" w:rsidRDefault="002561FC">
      <w:pPr>
        <w:rPr>
          <w:rFonts w:cs="Arial"/>
        </w:rPr>
      </w:pPr>
    </w:p>
    <w:p w14:paraId="26E46776" w14:textId="77777777" w:rsidR="002561FC" w:rsidRPr="0019314C" w:rsidRDefault="002561FC" w:rsidP="00344755">
      <w:pPr>
        <w:rPr>
          <w:rFonts w:cs="Arial"/>
          <w:b/>
          <w:szCs w:val="28"/>
        </w:rPr>
      </w:pPr>
      <w:r w:rsidRPr="0019314C">
        <w:rPr>
          <w:rFonts w:cs="Arial"/>
          <w:b/>
          <w:szCs w:val="28"/>
        </w:rPr>
        <w:t>Student Health Services</w:t>
      </w:r>
    </w:p>
    <w:p w14:paraId="2361E552" w14:textId="77777777" w:rsidR="002561FC" w:rsidRPr="0019314C" w:rsidRDefault="002561FC">
      <w:pPr>
        <w:rPr>
          <w:rFonts w:cs="Arial"/>
          <w:szCs w:val="24"/>
          <w:shd w:val="clear" w:color="auto" w:fill="FFFFFF"/>
        </w:rPr>
      </w:pPr>
      <w:r w:rsidRPr="0019314C">
        <w:rPr>
          <w:rFonts w:cs="Arial"/>
          <w:szCs w:val="24"/>
          <w:shd w:val="clear" w:color="auto" w:fill="FFFFFF"/>
        </w:rPr>
        <w:t>The Wilce Student Health Center, Student Life Student Health Services (SLSHS), is a Joint Commission accredited outpatient facility providing a variety of health care services to enrolled students at The Ohio State University. All students enrolled at the Ohio State University are eligible to use SLSHS, regardless of health insurance coverage.</w:t>
      </w:r>
    </w:p>
    <w:p w14:paraId="7DA75141" w14:textId="526FF9A7" w:rsidR="002561FC" w:rsidRPr="0019314C" w:rsidRDefault="002561FC">
      <w:pPr>
        <w:rPr>
          <w:rFonts w:cs="Arial"/>
          <w:szCs w:val="24"/>
          <w:shd w:val="clear" w:color="auto" w:fill="FFFFFF"/>
        </w:rPr>
      </w:pPr>
      <w:r w:rsidRPr="0019314C">
        <w:rPr>
          <w:rFonts w:cs="Arial"/>
          <w:b/>
          <w:szCs w:val="24"/>
          <w:shd w:val="clear" w:color="auto" w:fill="FFFFFF"/>
        </w:rPr>
        <w:t>Location:</w:t>
      </w:r>
      <w:r w:rsidRPr="0019314C">
        <w:rPr>
          <w:rFonts w:cs="Arial"/>
          <w:szCs w:val="24"/>
          <w:shd w:val="clear" w:color="auto" w:fill="FFFFFF"/>
        </w:rPr>
        <w:t xml:space="preserve"> 1875 Millikin Rd</w:t>
      </w:r>
      <w:r w:rsidR="0009666C" w:rsidRPr="0019314C">
        <w:rPr>
          <w:rFonts w:cs="Arial"/>
          <w:szCs w:val="24"/>
          <w:shd w:val="clear" w:color="auto" w:fill="FFFFFF"/>
        </w:rPr>
        <w:t>.</w:t>
      </w:r>
    </w:p>
    <w:p w14:paraId="16E51BFC" w14:textId="50B39386" w:rsidR="002561FC" w:rsidRPr="0019314C" w:rsidRDefault="002561FC">
      <w:pPr>
        <w:rPr>
          <w:rFonts w:cs="Arial"/>
          <w:szCs w:val="24"/>
          <w:shd w:val="clear" w:color="auto" w:fill="FFFFFF"/>
        </w:rPr>
      </w:pPr>
      <w:r w:rsidRPr="0019314C">
        <w:rPr>
          <w:rFonts w:cs="Arial"/>
          <w:b/>
          <w:szCs w:val="24"/>
          <w:shd w:val="clear" w:color="auto" w:fill="FFFFFF"/>
        </w:rPr>
        <w:t>Phone:</w:t>
      </w:r>
      <w:r w:rsidRPr="0019314C">
        <w:rPr>
          <w:rFonts w:cs="Arial"/>
          <w:szCs w:val="24"/>
          <w:shd w:val="clear" w:color="auto" w:fill="FFFFFF"/>
        </w:rPr>
        <w:t xml:space="preserve"> </w:t>
      </w:r>
      <w:r w:rsidR="0019314C" w:rsidRPr="0019314C">
        <w:rPr>
          <w:rFonts w:cs="Arial"/>
          <w:szCs w:val="24"/>
          <w:shd w:val="clear" w:color="auto" w:fill="FFFFFF"/>
        </w:rPr>
        <w:t>(</w:t>
      </w:r>
      <w:r w:rsidRPr="0019314C">
        <w:rPr>
          <w:rFonts w:cs="Arial"/>
          <w:szCs w:val="24"/>
          <w:shd w:val="clear" w:color="auto" w:fill="FFFFFF"/>
        </w:rPr>
        <w:t>614</w:t>
      </w:r>
      <w:r w:rsidR="0019314C" w:rsidRPr="0019314C">
        <w:rPr>
          <w:rFonts w:cs="Arial"/>
          <w:szCs w:val="24"/>
          <w:shd w:val="clear" w:color="auto" w:fill="FFFFFF"/>
        </w:rPr>
        <w:t xml:space="preserve">) </w:t>
      </w:r>
      <w:r w:rsidRPr="0019314C">
        <w:rPr>
          <w:rFonts w:cs="Arial"/>
          <w:szCs w:val="24"/>
          <w:shd w:val="clear" w:color="auto" w:fill="FFFFFF"/>
        </w:rPr>
        <w:t>292-4321</w:t>
      </w:r>
    </w:p>
    <w:p w14:paraId="6E6F3F47" w14:textId="77777777" w:rsidR="002561FC" w:rsidRPr="0019314C" w:rsidRDefault="00D859D0">
      <w:pPr>
        <w:rPr>
          <w:rFonts w:cs="Arial"/>
          <w:szCs w:val="24"/>
          <w:shd w:val="clear" w:color="auto" w:fill="FFFFFF"/>
        </w:rPr>
      </w:pPr>
      <w:hyperlink r:id="rId60" w:history="1">
        <w:r w:rsidR="002561FC" w:rsidRPr="0019314C">
          <w:rPr>
            <w:rFonts w:cs="Arial"/>
            <w:color w:val="0000FF"/>
            <w:szCs w:val="24"/>
            <w:u w:val="single"/>
            <w:shd w:val="clear" w:color="auto" w:fill="FFFFFF"/>
          </w:rPr>
          <w:t>http://shs.osu.edu/</w:t>
        </w:r>
      </w:hyperlink>
      <w:r w:rsidR="002561FC" w:rsidRPr="0019314C">
        <w:rPr>
          <w:rFonts w:cs="Arial"/>
          <w:szCs w:val="24"/>
          <w:shd w:val="clear" w:color="auto" w:fill="FFFFFF"/>
        </w:rPr>
        <w:t xml:space="preserve"> </w:t>
      </w:r>
    </w:p>
    <w:p w14:paraId="3CDB717E" w14:textId="77777777" w:rsidR="002561FC" w:rsidRPr="0019314C" w:rsidRDefault="002561FC">
      <w:pPr>
        <w:rPr>
          <w:rFonts w:cs="Arial"/>
          <w:b/>
          <w:szCs w:val="24"/>
        </w:rPr>
      </w:pPr>
    </w:p>
    <w:p w14:paraId="499DBB6D" w14:textId="77777777" w:rsidR="002561FC" w:rsidRPr="0019314C" w:rsidRDefault="002561FC" w:rsidP="00344755">
      <w:pPr>
        <w:rPr>
          <w:rFonts w:cs="Arial"/>
          <w:b/>
          <w:szCs w:val="28"/>
        </w:rPr>
      </w:pPr>
      <w:r w:rsidRPr="0019314C">
        <w:rPr>
          <w:rFonts w:cs="Arial"/>
          <w:b/>
          <w:szCs w:val="28"/>
        </w:rPr>
        <w:t>Student Wellness Center</w:t>
      </w:r>
    </w:p>
    <w:p w14:paraId="432C1778" w14:textId="790FE88B" w:rsidR="002561FC" w:rsidRPr="0019314C" w:rsidRDefault="002561FC">
      <w:pPr>
        <w:rPr>
          <w:rFonts w:cs="Arial"/>
          <w:szCs w:val="24"/>
        </w:rPr>
      </w:pPr>
      <w:r w:rsidRPr="0019314C">
        <w:rPr>
          <w:rFonts w:cs="Arial"/>
          <w:szCs w:val="24"/>
        </w:rPr>
        <w:t xml:space="preserve">The Student Wellness Center (SWC) serves as a resource for information on various health issues, provides programs and services to individuals and groups and contributes to the development of a more healthy and caring campus community. </w:t>
      </w:r>
      <w:r w:rsidRPr="0019314C">
        <w:rPr>
          <w:rFonts w:cs="Arial"/>
          <w:b/>
          <w:szCs w:val="24"/>
        </w:rPr>
        <w:t>Location</w:t>
      </w:r>
      <w:r w:rsidRPr="0019314C">
        <w:rPr>
          <w:rFonts w:cs="Arial"/>
          <w:szCs w:val="24"/>
        </w:rPr>
        <w:t>: Room B130 RPAC</w:t>
      </w:r>
      <w:r w:rsidR="0009666C" w:rsidRPr="0019314C">
        <w:rPr>
          <w:rFonts w:cs="Arial"/>
          <w:szCs w:val="24"/>
        </w:rPr>
        <w:t xml:space="preserve">, </w:t>
      </w:r>
      <w:r w:rsidRPr="0019314C">
        <w:rPr>
          <w:rFonts w:cs="Arial"/>
          <w:szCs w:val="24"/>
        </w:rPr>
        <w:t xml:space="preserve">337 Annie &amp; John Glenn Ave. </w:t>
      </w:r>
      <w:r w:rsidRPr="0019314C">
        <w:rPr>
          <w:rFonts w:cs="Arial"/>
          <w:szCs w:val="24"/>
        </w:rPr>
        <w:br/>
      </w:r>
      <w:r w:rsidRPr="0019314C">
        <w:rPr>
          <w:rFonts w:cs="Arial"/>
          <w:b/>
          <w:szCs w:val="24"/>
        </w:rPr>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292-4527</w:t>
      </w:r>
    </w:p>
    <w:p w14:paraId="0D8D2C64" w14:textId="77777777" w:rsidR="002561FC" w:rsidRPr="0019314C" w:rsidRDefault="00D859D0">
      <w:pPr>
        <w:rPr>
          <w:rFonts w:cs="Arial"/>
          <w:szCs w:val="24"/>
        </w:rPr>
      </w:pPr>
      <w:hyperlink r:id="rId61" w:history="1">
        <w:r w:rsidR="002561FC" w:rsidRPr="0019314C">
          <w:rPr>
            <w:rFonts w:cs="Arial"/>
            <w:color w:val="0000FF"/>
            <w:szCs w:val="24"/>
            <w:u w:val="single"/>
          </w:rPr>
          <w:t>http://swc.osu.edu/</w:t>
        </w:r>
      </w:hyperlink>
      <w:r w:rsidR="002561FC" w:rsidRPr="0019314C">
        <w:rPr>
          <w:rFonts w:cs="Arial"/>
          <w:szCs w:val="24"/>
        </w:rPr>
        <w:t xml:space="preserve"> </w:t>
      </w:r>
    </w:p>
    <w:p w14:paraId="7BECAAFA" w14:textId="77777777" w:rsidR="002561FC" w:rsidRPr="0019314C" w:rsidRDefault="002561FC">
      <w:pPr>
        <w:rPr>
          <w:rFonts w:cs="Arial"/>
          <w:szCs w:val="24"/>
        </w:rPr>
      </w:pPr>
    </w:p>
    <w:p w14:paraId="416830EE" w14:textId="77777777" w:rsidR="002561FC" w:rsidRPr="0019314C" w:rsidRDefault="002561FC" w:rsidP="00344755">
      <w:pPr>
        <w:rPr>
          <w:rFonts w:cs="Arial"/>
          <w:b/>
          <w:szCs w:val="28"/>
          <w:u w:val="single"/>
        </w:rPr>
      </w:pPr>
    </w:p>
    <w:p w14:paraId="5529FAE5" w14:textId="77777777" w:rsidR="002561FC" w:rsidRPr="0019314C" w:rsidRDefault="002561FC" w:rsidP="00344755">
      <w:pPr>
        <w:rPr>
          <w:rFonts w:cs="Arial"/>
          <w:b/>
          <w:szCs w:val="28"/>
          <w:u w:val="single"/>
        </w:rPr>
      </w:pPr>
      <w:r w:rsidRPr="0019314C">
        <w:rPr>
          <w:rFonts w:cs="Arial"/>
          <w:b/>
          <w:szCs w:val="28"/>
          <w:u w:val="single"/>
        </w:rPr>
        <w:br w:type="page"/>
      </w:r>
    </w:p>
    <w:p w14:paraId="468AF444" w14:textId="66380B09" w:rsidR="002561FC" w:rsidRPr="009339D1" w:rsidRDefault="002561FC" w:rsidP="00344755">
      <w:pPr>
        <w:pStyle w:val="Heading2"/>
      </w:pPr>
      <w:bookmarkStart w:id="61" w:name="_Toc15563637"/>
      <w:r w:rsidRPr="009339D1">
        <w:lastRenderedPageBreak/>
        <w:t>Tutoring/Academic Support</w:t>
      </w:r>
      <w:bookmarkEnd w:id="61"/>
    </w:p>
    <w:p w14:paraId="5BC99CB5" w14:textId="77777777" w:rsidR="002561FC" w:rsidRPr="0019314C" w:rsidRDefault="002561FC">
      <w:pPr>
        <w:rPr>
          <w:rFonts w:cs="Arial"/>
          <w:b/>
          <w:sz w:val="28"/>
          <w:szCs w:val="24"/>
        </w:rPr>
      </w:pPr>
    </w:p>
    <w:p w14:paraId="608DBAF2" w14:textId="77777777" w:rsidR="002561FC" w:rsidRPr="0019314C" w:rsidRDefault="002561FC" w:rsidP="00344755">
      <w:pPr>
        <w:rPr>
          <w:rFonts w:cs="Arial"/>
          <w:b/>
          <w:szCs w:val="28"/>
        </w:rPr>
      </w:pPr>
      <w:r w:rsidRPr="0019314C">
        <w:rPr>
          <w:rFonts w:cs="Arial"/>
          <w:b/>
          <w:szCs w:val="28"/>
        </w:rPr>
        <w:t xml:space="preserve">Dennis Learning Center </w:t>
      </w:r>
    </w:p>
    <w:p w14:paraId="3849C509" w14:textId="56C49DD2" w:rsidR="002561FC" w:rsidRPr="0019314C" w:rsidRDefault="002561FC">
      <w:pPr>
        <w:rPr>
          <w:rFonts w:cs="Arial"/>
          <w:szCs w:val="24"/>
        </w:rPr>
      </w:pPr>
      <w:r w:rsidRPr="0019314C">
        <w:rPr>
          <w:rFonts w:cs="Arial"/>
          <w:szCs w:val="24"/>
        </w:rPr>
        <w:t>The mission of the Dennis Learning Center is to provide students of all backgrounds with strategies for college success that will enable them to enter, excel in and complete programs of postsecondary education</w:t>
      </w:r>
      <w:r w:rsidR="00D859D0" w:rsidRPr="0019314C">
        <w:rPr>
          <w:rFonts w:cs="Arial"/>
          <w:szCs w:val="24"/>
        </w:rPr>
        <w:t xml:space="preserve">. </w:t>
      </w:r>
      <w:r w:rsidRPr="0019314C">
        <w:rPr>
          <w:rFonts w:cs="Arial"/>
          <w:szCs w:val="24"/>
        </w:rPr>
        <w:t>The DLC serves as a resource for students in need of learning assistance in a number of areas, including motivation, academic stress, procrastination, study skills, time management, test-taking strategies, learning from text, note taking and self-regulation strategies.</w:t>
      </w:r>
    </w:p>
    <w:p w14:paraId="0118AC10" w14:textId="4FE76817" w:rsidR="002561FC" w:rsidRPr="0019314C" w:rsidRDefault="002561FC">
      <w:pPr>
        <w:rPr>
          <w:rFonts w:cs="Arial"/>
          <w:szCs w:val="24"/>
        </w:rPr>
      </w:pPr>
      <w:r w:rsidRPr="0019314C">
        <w:rPr>
          <w:rFonts w:cs="Arial"/>
          <w:b/>
          <w:szCs w:val="24"/>
        </w:rPr>
        <w:t>Location</w:t>
      </w:r>
      <w:r w:rsidRPr="0019314C">
        <w:rPr>
          <w:rFonts w:cs="Arial"/>
          <w:szCs w:val="24"/>
        </w:rPr>
        <w:t>: 250 Younkin Success Center</w:t>
      </w:r>
      <w:r w:rsidR="0009666C" w:rsidRPr="0019314C">
        <w:rPr>
          <w:rFonts w:cs="Arial"/>
          <w:szCs w:val="24"/>
        </w:rPr>
        <w:t>,</w:t>
      </w:r>
      <w:r w:rsidRPr="0019314C">
        <w:rPr>
          <w:rFonts w:cs="Arial"/>
          <w:szCs w:val="24"/>
        </w:rPr>
        <w:t xml:space="preserve"> 1640 Neil Ave.</w:t>
      </w:r>
    </w:p>
    <w:p w14:paraId="2A8D815C" w14:textId="7B911C49" w:rsidR="002561FC" w:rsidRPr="0019314C" w:rsidRDefault="002561FC">
      <w:pPr>
        <w:rPr>
          <w:rFonts w:cs="Arial"/>
          <w:szCs w:val="24"/>
        </w:rPr>
      </w:pPr>
      <w:r w:rsidRPr="0019314C">
        <w:rPr>
          <w:rFonts w:cs="Arial"/>
          <w:b/>
          <w:szCs w:val="24"/>
        </w:rPr>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688-4011</w:t>
      </w:r>
    </w:p>
    <w:p w14:paraId="11A86BF6" w14:textId="77777777" w:rsidR="002561FC" w:rsidRPr="0019314C" w:rsidRDefault="00D859D0">
      <w:pPr>
        <w:rPr>
          <w:rFonts w:cs="Arial"/>
          <w:szCs w:val="24"/>
        </w:rPr>
      </w:pPr>
      <w:hyperlink r:id="rId62" w:history="1">
        <w:r w:rsidR="002561FC" w:rsidRPr="0019314C">
          <w:rPr>
            <w:rFonts w:cs="Arial"/>
            <w:color w:val="0000FF"/>
            <w:szCs w:val="24"/>
            <w:u w:val="single"/>
          </w:rPr>
          <w:t>http://dennislearningcenter.osu.edu/</w:t>
        </w:r>
      </w:hyperlink>
      <w:r w:rsidR="002561FC" w:rsidRPr="0019314C">
        <w:rPr>
          <w:rFonts w:cs="Arial"/>
          <w:szCs w:val="24"/>
        </w:rPr>
        <w:t xml:space="preserve">   </w:t>
      </w:r>
    </w:p>
    <w:p w14:paraId="05426A90" w14:textId="47F343FC" w:rsidR="002561FC" w:rsidRPr="0019314C" w:rsidRDefault="002561FC" w:rsidP="00344755">
      <w:pPr>
        <w:rPr>
          <w:rFonts w:cs="Arial"/>
          <w:b/>
          <w:szCs w:val="28"/>
        </w:rPr>
      </w:pPr>
    </w:p>
    <w:p w14:paraId="3B352502" w14:textId="77777777" w:rsidR="00B77616" w:rsidRPr="0019314C" w:rsidRDefault="00B77616" w:rsidP="00344755">
      <w:pPr>
        <w:rPr>
          <w:rFonts w:cs="Arial"/>
          <w:b/>
          <w:szCs w:val="24"/>
        </w:rPr>
      </w:pPr>
      <w:r w:rsidRPr="0019314C">
        <w:rPr>
          <w:rFonts w:cs="Arial"/>
          <w:b/>
          <w:szCs w:val="28"/>
        </w:rPr>
        <w:t>Department of Physics</w:t>
      </w:r>
    </w:p>
    <w:p w14:paraId="00D982E4" w14:textId="77777777" w:rsidR="00B77616" w:rsidRPr="0019314C" w:rsidRDefault="00B77616" w:rsidP="00344755">
      <w:pPr>
        <w:rPr>
          <w:rFonts w:cs="Arial"/>
          <w:szCs w:val="24"/>
        </w:rPr>
      </w:pPr>
      <w:r w:rsidRPr="0019314C">
        <w:rPr>
          <w:rFonts w:cs="Arial"/>
          <w:szCs w:val="24"/>
        </w:rPr>
        <w:t>The department of Physics offers free peer tutoring. Hours and tutor availability posted outside the tutor rooms each term.</w:t>
      </w:r>
    </w:p>
    <w:p w14:paraId="337F0B0B" w14:textId="08F705DF" w:rsidR="00B77616" w:rsidRPr="0019314C" w:rsidRDefault="00B77616">
      <w:pPr>
        <w:rPr>
          <w:rFonts w:cs="Arial"/>
          <w:szCs w:val="24"/>
        </w:rPr>
      </w:pPr>
      <w:r w:rsidRPr="0019314C">
        <w:rPr>
          <w:rFonts w:cs="Arial"/>
          <w:b/>
          <w:szCs w:val="24"/>
        </w:rPr>
        <w:t>Location:</w:t>
      </w:r>
      <w:r w:rsidRPr="0019314C">
        <w:rPr>
          <w:rFonts w:cs="Arial"/>
          <w:szCs w:val="24"/>
        </w:rPr>
        <w:t xml:space="preserve"> Smith Lab 1011 A and B</w:t>
      </w:r>
      <w:r w:rsidR="0009666C" w:rsidRPr="0019314C">
        <w:rPr>
          <w:rFonts w:cs="Arial"/>
          <w:szCs w:val="24"/>
        </w:rPr>
        <w:t>,</w:t>
      </w:r>
      <w:r w:rsidRPr="0019314C">
        <w:rPr>
          <w:rFonts w:cs="Arial"/>
          <w:szCs w:val="24"/>
        </w:rPr>
        <w:t xml:space="preserve"> 174 W. 18</w:t>
      </w:r>
      <w:r w:rsidRPr="0019314C">
        <w:rPr>
          <w:rFonts w:cs="Arial"/>
          <w:szCs w:val="24"/>
          <w:vertAlign w:val="superscript"/>
        </w:rPr>
        <w:t>th</w:t>
      </w:r>
      <w:r w:rsidRPr="0019314C">
        <w:rPr>
          <w:rFonts w:cs="Arial"/>
          <w:szCs w:val="24"/>
        </w:rPr>
        <w:t xml:space="preserve"> Ave.</w:t>
      </w:r>
    </w:p>
    <w:p w14:paraId="2BD770E7" w14:textId="07A8FE7A" w:rsidR="00B77616" w:rsidRPr="0019314C" w:rsidRDefault="00B77616">
      <w:pPr>
        <w:rPr>
          <w:rFonts w:cs="Arial"/>
          <w:color w:val="333333"/>
          <w:shd w:val="clear" w:color="auto" w:fill="C4C4C4"/>
        </w:rPr>
      </w:pPr>
      <w:r w:rsidRPr="0019314C">
        <w:rPr>
          <w:rFonts w:cs="Arial"/>
          <w:b/>
          <w:szCs w:val="24"/>
        </w:rPr>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292-6086</w:t>
      </w:r>
      <w:r w:rsidRPr="0019314C">
        <w:rPr>
          <w:rFonts w:cs="Arial"/>
          <w:szCs w:val="24"/>
        </w:rPr>
        <w:br/>
      </w:r>
      <w:hyperlink r:id="rId63" w:history="1">
        <w:r w:rsidRPr="0019314C">
          <w:rPr>
            <w:rFonts w:cs="Arial"/>
            <w:color w:val="0000FF"/>
            <w:szCs w:val="24"/>
            <w:u w:val="single"/>
          </w:rPr>
          <w:t>http://physics.osu.edu/tutoring</w:t>
        </w:r>
      </w:hyperlink>
    </w:p>
    <w:p w14:paraId="03130CF9" w14:textId="77777777" w:rsidR="00B77616" w:rsidRPr="0019314C" w:rsidRDefault="00B77616">
      <w:pPr>
        <w:rPr>
          <w:rFonts w:cs="Arial"/>
        </w:rPr>
      </w:pPr>
    </w:p>
    <w:p w14:paraId="5E6F146E" w14:textId="77777777" w:rsidR="00B77616" w:rsidRPr="0019314C" w:rsidRDefault="00B77616" w:rsidP="00344755">
      <w:pPr>
        <w:rPr>
          <w:rFonts w:cs="Arial"/>
          <w:b/>
          <w:szCs w:val="28"/>
        </w:rPr>
      </w:pPr>
      <w:r w:rsidRPr="0019314C">
        <w:rPr>
          <w:rFonts w:cs="Arial"/>
          <w:b/>
          <w:szCs w:val="28"/>
        </w:rPr>
        <w:t>Economics Learning Center</w:t>
      </w:r>
    </w:p>
    <w:p w14:paraId="666F9F91" w14:textId="77777777" w:rsidR="00B77616" w:rsidRPr="0019314C" w:rsidRDefault="00B77616" w:rsidP="00344755">
      <w:pPr>
        <w:rPr>
          <w:rFonts w:cs="Arial"/>
          <w:szCs w:val="24"/>
        </w:rPr>
      </w:pPr>
      <w:r w:rsidRPr="0019314C">
        <w:rPr>
          <w:rFonts w:cs="Arial"/>
          <w:szCs w:val="24"/>
        </w:rPr>
        <w:t>The Economics Learning Center (ELC) provides free peer tutoring by Undergraduate Student Tutors in Economics 2001, 2002, 4001 and 4002 (and other courses as available).</w:t>
      </w:r>
    </w:p>
    <w:p w14:paraId="6349752F" w14:textId="79374637" w:rsidR="00B77616" w:rsidRPr="0019314C" w:rsidRDefault="00B77616">
      <w:pPr>
        <w:rPr>
          <w:rFonts w:cs="Arial"/>
          <w:szCs w:val="24"/>
        </w:rPr>
      </w:pPr>
      <w:r w:rsidRPr="0019314C">
        <w:rPr>
          <w:rFonts w:cs="Arial"/>
          <w:b/>
          <w:szCs w:val="24"/>
        </w:rPr>
        <w:t>Location:</w:t>
      </w:r>
      <w:r w:rsidRPr="0019314C">
        <w:rPr>
          <w:rFonts w:cs="Arial"/>
          <w:szCs w:val="24"/>
        </w:rPr>
        <w:t xml:space="preserve"> 311 Arps Hall</w:t>
      </w:r>
      <w:r w:rsidR="0009666C" w:rsidRPr="0019314C">
        <w:rPr>
          <w:rFonts w:cs="Arial"/>
          <w:szCs w:val="24"/>
        </w:rPr>
        <w:t>,</w:t>
      </w:r>
      <w:r w:rsidRPr="0019314C">
        <w:rPr>
          <w:rFonts w:cs="Arial"/>
          <w:szCs w:val="24"/>
        </w:rPr>
        <w:t xml:space="preserve"> 1945 N. High St.</w:t>
      </w:r>
    </w:p>
    <w:p w14:paraId="1421816A" w14:textId="588D9926" w:rsidR="00B77616" w:rsidRPr="0019314C" w:rsidRDefault="00B77616">
      <w:pPr>
        <w:rPr>
          <w:rFonts w:cs="Arial"/>
          <w:szCs w:val="24"/>
        </w:rPr>
      </w:pPr>
      <w:r w:rsidRPr="0019314C">
        <w:rPr>
          <w:rFonts w:cs="Arial"/>
          <w:b/>
          <w:szCs w:val="24"/>
        </w:rPr>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292-6701</w:t>
      </w:r>
    </w:p>
    <w:p w14:paraId="646E8437" w14:textId="77777777" w:rsidR="00B77616" w:rsidRPr="0019314C" w:rsidRDefault="00D859D0">
      <w:pPr>
        <w:rPr>
          <w:rFonts w:cs="Arial"/>
          <w:szCs w:val="24"/>
        </w:rPr>
      </w:pPr>
      <w:hyperlink r:id="rId64" w:history="1">
        <w:r w:rsidR="00B77616" w:rsidRPr="0019314C">
          <w:rPr>
            <w:rFonts w:cs="Arial"/>
            <w:color w:val="0000FF"/>
            <w:szCs w:val="24"/>
            <w:u w:val="single"/>
          </w:rPr>
          <w:t>https://economics.osu.edu/economics-learning-center</w:t>
        </w:r>
      </w:hyperlink>
    </w:p>
    <w:p w14:paraId="5A83F270" w14:textId="77777777" w:rsidR="00B77616" w:rsidRPr="0019314C" w:rsidRDefault="00B77616" w:rsidP="00344755">
      <w:pPr>
        <w:rPr>
          <w:rFonts w:cs="Arial"/>
          <w:b/>
          <w:szCs w:val="28"/>
        </w:rPr>
      </w:pPr>
    </w:p>
    <w:p w14:paraId="5FFEDC42" w14:textId="77777777" w:rsidR="002561FC" w:rsidRPr="0019314C" w:rsidRDefault="002561FC" w:rsidP="00344755">
      <w:pPr>
        <w:rPr>
          <w:rFonts w:cs="Arial"/>
          <w:b/>
          <w:szCs w:val="24"/>
        </w:rPr>
      </w:pPr>
      <w:r w:rsidRPr="0019314C">
        <w:rPr>
          <w:rFonts w:cs="Arial"/>
          <w:b/>
          <w:szCs w:val="28"/>
        </w:rPr>
        <w:t>General Chemistry Learning Resource Center</w:t>
      </w:r>
    </w:p>
    <w:p w14:paraId="4F54AC2D" w14:textId="77777777" w:rsidR="002561FC" w:rsidRPr="0019314C" w:rsidRDefault="002561FC">
      <w:pPr>
        <w:rPr>
          <w:rFonts w:cs="Arial"/>
          <w:szCs w:val="24"/>
          <w:shd w:val="clear" w:color="auto" w:fill="FFFFFF"/>
        </w:rPr>
      </w:pPr>
      <w:r w:rsidRPr="0019314C">
        <w:rPr>
          <w:rFonts w:cs="Arial"/>
          <w:szCs w:val="24"/>
          <w:shd w:val="clear" w:color="auto" w:fill="FFFFFF"/>
        </w:rPr>
        <w:t>The Learning Resource Center (LRC) is available for free assistance in General Chemistry courses. The LRC is staffed with teaching assistants for Chemistry courses 1110, 1210, 1220, 1250, 1610, and 1620. No appointment is necessary.</w:t>
      </w:r>
    </w:p>
    <w:p w14:paraId="7E5E148F" w14:textId="4B3939AB" w:rsidR="002561FC" w:rsidRPr="0019314C" w:rsidRDefault="002561FC">
      <w:pPr>
        <w:rPr>
          <w:rFonts w:cs="Arial"/>
          <w:szCs w:val="24"/>
          <w:shd w:val="clear" w:color="auto" w:fill="FFFFFF"/>
        </w:rPr>
      </w:pPr>
      <w:r w:rsidRPr="0019314C">
        <w:rPr>
          <w:rFonts w:cs="Arial"/>
          <w:b/>
          <w:szCs w:val="24"/>
          <w:shd w:val="clear" w:color="auto" w:fill="FFFFFF"/>
        </w:rPr>
        <w:t>Location:</w:t>
      </w:r>
      <w:r w:rsidRPr="0019314C">
        <w:rPr>
          <w:rFonts w:cs="Arial"/>
          <w:szCs w:val="24"/>
          <w:shd w:val="clear" w:color="auto" w:fill="FFFFFF"/>
        </w:rPr>
        <w:t xml:space="preserve"> Celeste 170</w:t>
      </w:r>
      <w:r w:rsidR="0009666C" w:rsidRPr="0019314C">
        <w:rPr>
          <w:rFonts w:cs="Arial"/>
          <w:szCs w:val="24"/>
          <w:shd w:val="clear" w:color="auto" w:fill="FFFFFF"/>
        </w:rPr>
        <w:t>,</w:t>
      </w:r>
      <w:r w:rsidRPr="0019314C">
        <w:rPr>
          <w:rFonts w:cs="Arial"/>
          <w:szCs w:val="24"/>
          <w:shd w:val="clear" w:color="auto" w:fill="FFFFFF"/>
        </w:rPr>
        <w:t xml:space="preserve"> 120 W. 18</w:t>
      </w:r>
      <w:r w:rsidRPr="0019314C">
        <w:rPr>
          <w:rFonts w:cs="Arial"/>
          <w:szCs w:val="24"/>
          <w:shd w:val="clear" w:color="auto" w:fill="FFFFFF"/>
          <w:vertAlign w:val="superscript"/>
        </w:rPr>
        <w:t>th</w:t>
      </w:r>
      <w:r w:rsidRPr="0019314C">
        <w:rPr>
          <w:rFonts w:cs="Arial"/>
          <w:szCs w:val="24"/>
          <w:shd w:val="clear" w:color="auto" w:fill="FFFFFF"/>
        </w:rPr>
        <w:t xml:space="preserve"> Ave.</w:t>
      </w:r>
    </w:p>
    <w:p w14:paraId="7A47A676" w14:textId="6D66406A" w:rsidR="002561FC" w:rsidRPr="0019314C" w:rsidRDefault="002561FC">
      <w:pPr>
        <w:rPr>
          <w:rFonts w:cs="Arial"/>
          <w:szCs w:val="24"/>
          <w:shd w:val="clear" w:color="auto" w:fill="FFFFFF"/>
        </w:rPr>
      </w:pPr>
      <w:r w:rsidRPr="0019314C">
        <w:rPr>
          <w:rFonts w:cs="Arial"/>
          <w:b/>
          <w:szCs w:val="24"/>
          <w:shd w:val="clear" w:color="auto" w:fill="FFFFFF"/>
        </w:rPr>
        <w:t>Phone:</w:t>
      </w:r>
      <w:r w:rsidRPr="0019314C">
        <w:rPr>
          <w:rFonts w:cs="Arial"/>
          <w:szCs w:val="24"/>
          <w:shd w:val="clear" w:color="auto" w:fill="FFFFFF"/>
        </w:rPr>
        <w:t xml:space="preserve"> </w:t>
      </w:r>
      <w:r w:rsidR="0019314C" w:rsidRPr="0019314C">
        <w:rPr>
          <w:rFonts w:cs="Arial"/>
          <w:szCs w:val="24"/>
          <w:shd w:val="clear" w:color="auto" w:fill="FFFFFF"/>
        </w:rPr>
        <w:t>(</w:t>
      </w:r>
      <w:r w:rsidRPr="0019314C">
        <w:rPr>
          <w:rFonts w:cs="Arial"/>
          <w:szCs w:val="24"/>
          <w:shd w:val="clear" w:color="auto" w:fill="FFFFFF"/>
        </w:rPr>
        <w:t>614</w:t>
      </w:r>
      <w:r w:rsidR="0019314C" w:rsidRPr="0019314C">
        <w:rPr>
          <w:rFonts w:cs="Arial"/>
          <w:szCs w:val="24"/>
          <w:shd w:val="clear" w:color="auto" w:fill="FFFFFF"/>
        </w:rPr>
        <w:t xml:space="preserve">) </w:t>
      </w:r>
      <w:r w:rsidRPr="0019314C">
        <w:rPr>
          <w:rFonts w:cs="Arial"/>
          <w:szCs w:val="24"/>
          <w:shd w:val="clear" w:color="auto" w:fill="FFFFFF"/>
        </w:rPr>
        <w:t>292-1204</w:t>
      </w:r>
    </w:p>
    <w:p w14:paraId="29C9E817" w14:textId="77777777" w:rsidR="002561FC" w:rsidRPr="0019314C" w:rsidRDefault="00D859D0">
      <w:pPr>
        <w:rPr>
          <w:rFonts w:cs="Arial"/>
        </w:rPr>
      </w:pPr>
      <w:hyperlink r:id="rId65" w:history="1">
        <w:r w:rsidR="002561FC" w:rsidRPr="0019314C">
          <w:rPr>
            <w:rFonts w:cs="Arial"/>
            <w:color w:val="0000FF"/>
            <w:u w:val="single"/>
          </w:rPr>
          <w:t>https://chemistry.osu.edu/undergrad/resources/tutoring</w:t>
        </w:r>
      </w:hyperlink>
      <w:r w:rsidR="002561FC" w:rsidRPr="0019314C">
        <w:rPr>
          <w:rFonts w:cs="Arial"/>
        </w:rPr>
        <w:t xml:space="preserve"> </w:t>
      </w:r>
    </w:p>
    <w:p w14:paraId="41D9917F" w14:textId="77777777" w:rsidR="002561FC" w:rsidRPr="0019314C" w:rsidRDefault="002561FC">
      <w:pPr>
        <w:rPr>
          <w:rFonts w:cs="Arial"/>
        </w:rPr>
      </w:pPr>
    </w:p>
    <w:p w14:paraId="72507246" w14:textId="77777777" w:rsidR="002561FC" w:rsidRPr="0019314C" w:rsidRDefault="002561FC" w:rsidP="00344755">
      <w:pPr>
        <w:rPr>
          <w:rFonts w:cs="Arial"/>
          <w:b/>
          <w:szCs w:val="28"/>
        </w:rPr>
      </w:pPr>
      <w:r w:rsidRPr="0019314C">
        <w:rPr>
          <w:rFonts w:cs="Arial"/>
          <w:b/>
          <w:szCs w:val="28"/>
        </w:rPr>
        <w:t xml:space="preserve">Math Advising Office </w:t>
      </w:r>
    </w:p>
    <w:p w14:paraId="133CD727" w14:textId="77777777" w:rsidR="002561FC" w:rsidRPr="0019314C" w:rsidRDefault="002561FC">
      <w:pPr>
        <w:rPr>
          <w:rFonts w:cs="Arial"/>
          <w:szCs w:val="24"/>
        </w:rPr>
      </w:pPr>
      <w:r w:rsidRPr="0019314C">
        <w:rPr>
          <w:rFonts w:cs="Arial"/>
          <w:szCs w:val="24"/>
        </w:rPr>
        <w:t xml:space="preserve">The Department of Mathematics maintains an Advising Office that provides assistance in placement, retesting and general difficulties and concerns related to math courses. Math study strategies are also provided. </w:t>
      </w:r>
    </w:p>
    <w:p w14:paraId="2016A00D" w14:textId="06C226E9" w:rsidR="002561FC" w:rsidRPr="0019314C" w:rsidRDefault="002561FC">
      <w:pPr>
        <w:rPr>
          <w:rFonts w:cs="Arial"/>
          <w:szCs w:val="24"/>
        </w:rPr>
      </w:pPr>
      <w:r w:rsidRPr="0019314C">
        <w:rPr>
          <w:rFonts w:cs="Arial"/>
          <w:b/>
          <w:szCs w:val="24"/>
        </w:rPr>
        <w:t>Location</w:t>
      </w:r>
      <w:r w:rsidRPr="0019314C">
        <w:rPr>
          <w:rFonts w:cs="Arial"/>
          <w:szCs w:val="24"/>
        </w:rPr>
        <w:t>: 250 Mathematics Building</w:t>
      </w:r>
      <w:r w:rsidR="0009666C" w:rsidRPr="0019314C">
        <w:rPr>
          <w:rFonts w:cs="Arial"/>
          <w:szCs w:val="24"/>
        </w:rPr>
        <w:t xml:space="preserve">, </w:t>
      </w:r>
      <w:r w:rsidRPr="0019314C">
        <w:rPr>
          <w:rFonts w:cs="Arial"/>
          <w:szCs w:val="24"/>
        </w:rPr>
        <w:t>231 W. 18</w:t>
      </w:r>
      <w:r w:rsidRPr="0019314C">
        <w:rPr>
          <w:rFonts w:cs="Arial"/>
          <w:szCs w:val="24"/>
          <w:vertAlign w:val="superscript"/>
        </w:rPr>
        <w:t>th</w:t>
      </w:r>
      <w:r w:rsidRPr="0019314C">
        <w:rPr>
          <w:rFonts w:cs="Arial"/>
          <w:szCs w:val="24"/>
        </w:rPr>
        <w:t xml:space="preserve"> Ave.</w:t>
      </w:r>
    </w:p>
    <w:p w14:paraId="1F06E4FF" w14:textId="615B6A9F" w:rsidR="002561FC" w:rsidRPr="0019314C" w:rsidRDefault="002561FC">
      <w:pPr>
        <w:rPr>
          <w:rFonts w:cs="Arial"/>
          <w:szCs w:val="24"/>
        </w:rPr>
      </w:pPr>
      <w:r w:rsidRPr="0019314C">
        <w:rPr>
          <w:rFonts w:cs="Arial"/>
          <w:b/>
          <w:szCs w:val="24"/>
        </w:rPr>
        <w:lastRenderedPageBreak/>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292-6994</w:t>
      </w:r>
    </w:p>
    <w:p w14:paraId="668BCF0B" w14:textId="77777777" w:rsidR="002561FC" w:rsidRPr="0019314C" w:rsidRDefault="002561FC">
      <w:pPr>
        <w:rPr>
          <w:rFonts w:cs="Arial"/>
          <w:szCs w:val="24"/>
        </w:rPr>
      </w:pPr>
      <w:r w:rsidRPr="0019314C">
        <w:rPr>
          <w:rFonts w:cs="Arial"/>
          <w:b/>
          <w:szCs w:val="24"/>
        </w:rPr>
        <w:t>Email:</w:t>
      </w:r>
      <w:r w:rsidRPr="0019314C">
        <w:rPr>
          <w:rFonts w:cs="Arial"/>
          <w:szCs w:val="24"/>
        </w:rPr>
        <w:t xml:space="preserve"> mathadvisors@math.osu.edu</w:t>
      </w:r>
    </w:p>
    <w:p w14:paraId="1C92D2FB" w14:textId="77777777" w:rsidR="002561FC" w:rsidRPr="0019314C" w:rsidRDefault="00D859D0">
      <w:pPr>
        <w:rPr>
          <w:rFonts w:cs="Arial"/>
          <w:szCs w:val="24"/>
        </w:rPr>
      </w:pPr>
      <w:hyperlink r:id="rId66" w:history="1">
        <w:r w:rsidR="002561FC" w:rsidRPr="0019314C">
          <w:rPr>
            <w:rFonts w:cs="Arial"/>
            <w:color w:val="0000FF"/>
            <w:szCs w:val="24"/>
            <w:u w:val="single"/>
          </w:rPr>
          <w:t>https://math.osu.edu/undergrad/advising/office</w:t>
        </w:r>
      </w:hyperlink>
      <w:r w:rsidR="002561FC" w:rsidRPr="0019314C">
        <w:rPr>
          <w:rFonts w:cs="Arial"/>
          <w:szCs w:val="24"/>
        </w:rPr>
        <w:t xml:space="preserve"> </w:t>
      </w:r>
      <w:r w:rsidR="002561FC" w:rsidRPr="0019314C">
        <w:rPr>
          <w:rFonts w:cs="Arial"/>
          <w:szCs w:val="24"/>
        </w:rPr>
        <w:br/>
      </w:r>
    </w:p>
    <w:p w14:paraId="6DF1EC3B" w14:textId="77777777" w:rsidR="00B77616" w:rsidRPr="0019314C" w:rsidRDefault="00B77616" w:rsidP="00344755">
      <w:pPr>
        <w:rPr>
          <w:rFonts w:cs="Arial"/>
          <w:b/>
          <w:szCs w:val="28"/>
        </w:rPr>
      </w:pPr>
      <w:r w:rsidRPr="0019314C">
        <w:rPr>
          <w:rFonts w:cs="Arial"/>
          <w:b/>
          <w:szCs w:val="28"/>
        </w:rPr>
        <w:br w:type="page"/>
      </w:r>
    </w:p>
    <w:p w14:paraId="47B4B5EF" w14:textId="3B2DFA8E" w:rsidR="002561FC" w:rsidRPr="0019314C" w:rsidRDefault="002561FC" w:rsidP="00344755">
      <w:pPr>
        <w:rPr>
          <w:rFonts w:cs="Arial"/>
          <w:b/>
          <w:szCs w:val="28"/>
        </w:rPr>
      </w:pPr>
      <w:r w:rsidRPr="0019314C">
        <w:rPr>
          <w:rFonts w:cs="Arial"/>
          <w:b/>
          <w:szCs w:val="28"/>
        </w:rPr>
        <w:lastRenderedPageBreak/>
        <w:t xml:space="preserve">Mathematics and Statistics Learning Center (MSLC) </w:t>
      </w:r>
    </w:p>
    <w:p w14:paraId="7AB467FD" w14:textId="77777777" w:rsidR="002561FC" w:rsidRPr="0019314C" w:rsidRDefault="002561FC">
      <w:pPr>
        <w:rPr>
          <w:rFonts w:cs="Arial"/>
          <w:szCs w:val="24"/>
        </w:rPr>
      </w:pPr>
      <w:r w:rsidRPr="0019314C">
        <w:rPr>
          <w:rFonts w:cs="Arial"/>
          <w:szCs w:val="24"/>
        </w:rPr>
        <w:t>The MSLC offers free tutoring for many undergraduate Math and Statistics courses. Refer to the web site for courses, hours and room locations.</w:t>
      </w:r>
    </w:p>
    <w:p w14:paraId="760650C3" w14:textId="0B163586" w:rsidR="002561FC" w:rsidRPr="0019314C" w:rsidRDefault="002561FC">
      <w:pPr>
        <w:rPr>
          <w:rFonts w:cs="Arial"/>
          <w:szCs w:val="24"/>
        </w:rPr>
      </w:pPr>
      <w:r w:rsidRPr="0019314C">
        <w:rPr>
          <w:rFonts w:cs="Arial"/>
          <w:b/>
          <w:szCs w:val="24"/>
        </w:rPr>
        <w:t>Location</w:t>
      </w:r>
      <w:r w:rsidRPr="0019314C">
        <w:rPr>
          <w:rFonts w:cs="Arial"/>
          <w:szCs w:val="24"/>
        </w:rPr>
        <w:t>: 148 Cockins Hall</w:t>
      </w:r>
      <w:r w:rsidR="0009666C" w:rsidRPr="0019314C">
        <w:rPr>
          <w:rFonts w:cs="Arial"/>
          <w:szCs w:val="24"/>
        </w:rPr>
        <w:t>,</w:t>
      </w:r>
      <w:r w:rsidRPr="0019314C">
        <w:rPr>
          <w:rFonts w:cs="Arial"/>
          <w:szCs w:val="24"/>
        </w:rPr>
        <w:t xml:space="preserve"> 1958 Neil Ave.</w:t>
      </w:r>
    </w:p>
    <w:p w14:paraId="6B5552C8" w14:textId="6E100E66" w:rsidR="002561FC" w:rsidRPr="0019314C" w:rsidRDefault="002561FC">
      <w:pPr>
        <w:rPr>
          <w:rFonts w:cs="Arial"/>
          <w:szCs w:val="24"/>
        </w:rPr>
      </w:pPr>
      <w:r w:rsidRPr="0019314C">
        <w:rPr>
          <w:rFonts w:cs="Arial"/>
          <w:b/>
          <w:szCs w:val="24"/>
        </w:rPr>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688-3157</w:t>
      </w:r>
    </w:p>
    <w:p w14:paraId="4355ABEE" w14:textId="77777777" w:rsidR="002561FC" w:rsidRPr="0019314C" w:rsidRDefault="00D859D0">
      <w:pPr>
        <w:rPr>
          <w:rFonts w:cs="Arial"/>
        </w:rPr>
      </w:pPr>
      <w:hyperlink r:id="rId67" w:history="1">
        <w:r w:rsidR="002561FC" w:rsidRPr="0019314C">
          <w:rPr>
            <w:rFonts w:cs="Arial"/>
            <w:color w:val="0000FF"/>
            <w:u w:val="single"/>
          </w:rPr>
          <w:t>https://mslc.osu.edu/mslc-free-tutoring</w:t>
        </w:r>
      </w:hyperlink>
    </w:p>
    <w:p w14:paraId="48B1AB3E" w14:textId="77777777" w:rsidR="002561FC" w:rsidRPr="0019314C" w:rsidRDefault="002561FC">
      <w:pPr>
        <w:rPr>
          <w:rFonts w:cs="Arial"/>
          <w:b/>
          <w:szCs w:val="28"/>
        </w:rPr>
      </w:pPr>
    </w:p>
    <w:p w14:paraId="630344EF" w14:textId="43A11989" w:rsidR="002561FC" w:rsidRPr="0019314C" w:rsidRDefault="002561FC" w:rsidP="00344755">
      <w:pPr>
        <w:rPr>
          <w:rFonts w:cs="Arial"/>
          <w:b/>
          <w:szCs w:val="24"/>
        </w:rPr>
      </w:pPr>
      <w:r w:rsidRPr="0019314C">
        <w:rPr>
          <w:rFonts w:cs="Arial"/>
          <w:b/>
          <w:szCs w:val="28"/>
        </w:rPr>
        <w:t>Office of Diversity and Inclusion (ODI) Tutoring and Study Skills</w:t>
      </w:r>
    </w:p>
    <w:p w14:paraId="0F7875BF" w14:textId="77777777" w:rsidR="002561FC" w:rsidRPr="0019314C" w:rsidRDefault="002561FC">
      <w:pPr>
        <w:rPr>
          <w:rFonts w:cs="Arial"/>
          <w:szCs w:val="24"/>
        </w:rPr>
      </w:pPr>
      <w:r w:rsidRPr="0019314C">
        <w:rPr>
          <w:rFonts w:cs="Arial"/>
          <w:color w:val="111111"/>
          <w:szCs w:val="24"/>
          <w:shd w:val="clear" w:color="auto" w:fill="FFFFFF"/>
        </w:rPr>
        <w:t>The Tutoring and Study Skills Program provides free supplemental programs and services to support the academic success of ODI Scholars enrolled at The Ohio State University, Columbus Campus. The office focuses on advanced study skills development and tutorial services and promotes independence in student learning.</w:t>
      </w:r>
      <w:r w:rsidRPr="0019314C">
        <w:rPr>
          <w:rFonts w:cs="Arial"/>
          <w:szCs w:val="24"/>
        </w:rPr>
        <w:t xml:space="preserve"> </w:t>
      </w:r>
    </w:p>
    <w:p w14:paraId="1B49C99A" w14:textId="79054C26" w:rsidR="002561FC" w:rsidRPr="0019314C" w:rsidRDefault="002561FC">
      <w:pPr>
        <w:rPr>
          <w:rFonts w:cs="Arial"/>
          <w:szCs w:val="24"/>
        </w:rPr>
      </w:pPr>
      <w:r w:rsidRPr="0019314C">
        <w:rPr>
          <w:rFonts w:cs="Arial"/>
          <w:b/>
          <w:szCs w:val="24"/>
        </w:rPr>
        <w:t>Location</w:t>
      </w:r>
      <w:r w:rsidRPr="0019314C">
        <w:rPr>
          <w:rFonts w:cs="Arial"/>
          <w:szCs w:val="24"/>
        </w:rPr>
        <w:t>: Hale Hall</w:t>
      </w:r>
      <w:r w:rsidR="0009666C" w:rsidRPr="0019314C">
        <w:rPr>
          <w:rFonts w:cs="Arial"/>
          <w:szCs w:val="24"/>
        </w:rPr>
        <w:t>,</w:t>
      </w:r>
      <w:r w:rsidRPr="0019314C">
        <w:rPr>
          <w:rFonts w:cs="Arial"/>
          <w:szCs w:val="24"/>
        </w:rPr>
        <w:t xml:space="preserve"> 154 W. 12</w:t>
      </w:r>
      <w:r w:rsidRPr="0019314C">
        <w:rPr>
          <w:rFonts w:cs="Arial"/>
          <w:szCs w:val="24"/>
          <w:vertAlign w:val="superscript"/>
        </w:rPr>
        <w:t>th</w:t>
      </w:r>
      <w:r w:rsidRPr="0019314C">
        <w:rPr>
          <w:rFonts w:cs="Arial"/>
          <w:szCs w:val="24"/>
        </w:rPr>
        <w:t xml:space="preserve"> Ave.</w:t>
      </w:r>
    </w:p>
    <w:p w14:paraId="78C7C8AC" w14:textId="5B4739A0" w:rsidR="002561FC" w:rsidRPr="0019314C" w:rsidRDefault="002561FC">
      <w:pPr>
        <w:rPr>
          <w:rFonts w:cs="Arial"/>
          <w:szCs w:val="24"/>
        </w:rPr>
      </w:pPr>
      <w:r w:rsidRPr="0019314C">
        <w:rPr>
          <w:rFonts w:cs="Arial"/>
          <w:b/>
          <w:szCs w:val="24"/>
        </w:rPr>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292-0964</w:t>
      </w:r>
    </w:p>
    <w:p w14:paraId="236A6360" w14:textId="77777777" w:rsidR="002561FC" w:rsidRPr="0019314C" w:rsidRDefault="002561FC">
      <w:pPr>
        <w:rPr>
          <w:rFonts w:cs="Arial"/>
          <w:szCs w:val="24"/>
        </w:rPr>
      </w:pPr>
      <w:r w:rsidRPr="0019314C">
        <w:rPr>
          <w:rFonts w:cs="Arial"/>
          <w:b/>
          <w:szCs w:val="24"/>
        </w:rPr>
        <w:t>Email:</w:t>
      </w:r>
      <w:r w:rsidRPr="0019314C">
        <w:rPr>
          <w:rFonts w:cs="Arial"/>
          <w:szCs w:val="24"/>
        </w:rPr>
        <w:t xml:space="preserve"> </w:t>
      </w:r>
      <w:hyperlink r:id="rId68" w:history="1">
        <w:r w:rsidRPr="0019314C">
          <w:rPr>
            <w:rFonts w:cs="Arial"/>
            <w:color w:val="0000FF"/>
            <w:szCs w:val="24"/>
            <w:u w:val="single"/>
          </w:rPr>
          <w:t>odi-tutor@osu.edu</w:t>
        </w:r>
      </w:hyperlink>
      <w:r w:rsidRPr="0019314C">
        <w:rPr>
          <w:rFonts w:cs="Arial"/>
          <w:szCs w:val="24"/>
        </w:rPr>
        <w:t xml:space="preserve"> / </w:t>
      </w:r>
      <w:hyperlink r:id="rId69" w:history="1">
        <w:r w:rsidRPr="0019314C">
          <w:rPr>
            <w:rFonts w:cs="Arial"/>
            <w:color w:val="0000FF"/>
            <w:szCs w:val="24"/>
            <w:u w:val="single"/>
          </w:rPr>
          <w:t>odi-studyskills@osu.edu</w:t>
        </w:r>
      </w:hyperlink>
    </w:p>
    <w:p w14:paraId="43731B23" w14:textId="77777777" w:rsidR="002561FC" w:rsidRPr="0019314C" w:rsidRDefault="00D859D0">
      <w:pPr>
        <w:rPr>
          <w:rFonts w:cs="Arial"/>
        </w:rPr>
      </w:pPr>
      <w:hyperlink r:id="rId70" w:history="1">
        <w:r w:rsidR="002561FC" w:rsidRPr="0019314C">
          <w:rPr>
            <w:rFonts w:cs="Arial"/>
            <w:color w:val="0000FF"/>
            <w:u w:val="single"/>
          </w:rPr>
          <w:t>https://odi.osu.edu/for-students/undergraduate/tutoring-and-study-skills-program/</w:t>
        </w:r>
      </w:hyperlink>
      <w:r w:rsidR="002561FC" w:rsidRPr="0019314C">
        <w:rPr>
          <w:rFonts w:cs="Arial"/>
        </w:rPr>
        <w:t xml:space="preserve"> </w:t>
      </w:r>
    </w:p>
    <w:p w14:paraId="31E4EF93" w14:textId="77777777" w:rsidR="002561FC" w:rsidRPr="0019314C" w:rsidRDefault="002561FC">
      <w:pPr>
        <w:rPr>
          <w:rFonts w:cs="Arial"/>
          <w:b/>
          <w:szCs w:val="28"/>
        </w:rPr>
      </w:pPr>
    </w:p>
    <w:p w14:paraId="6DC355A3" w14:textId="77777777" w:rsidR="002561FC" w:rsidRPr="009339D1" w:rsidRDefault="002561FC" w:rsidP="00344755">
      <w:r w:rsidRPr="00344755">
        <w:rPr>
          <w:rFonts w:cs="Arial"/>
          <w:b/>
        </w:rPr>
        <w:t>University Housing Tutoring</w:t>
      </w:r>
    </w:p>
    <w:p w14:paraId="79B944D3" w14:textId="77777777" w:rsidR="002561FC" w:rsidRPr="0019314C" w:rsidRDefault="002561FC">
      <w:pPr>
        <w:rPr>
          <w:rFonts w:cs="Arial"/>
        </w:rPr>
      </w:pPr>
      <w:r w:rsidRPr="0019314C">
        <w:rPr>
          <w:rFonts w:cs="Arial"/>
        </w:rPr>
        <w:t>Free tutoring in math, physics, chemistry, and other subjects is available in several residence halls across campus. Services are provided by certified peer tutors who have demonstrated aptitude and success in math and science. See website for locations and times.</w:t>
      </w:r>
    </w:p>
    <w:p w14:paraId="5392412C" w14:textId="77777777" w:rsidR="002561FC" w:rsidRPr="0019314C" w:rsidRDefault="002561FC">
      <w:pPr>
        <w:rPr>
          <w:rFonts w:cs="Arial"/>
        </w:rPr>
      </w:pPr>
      <w:r w:rsidRPr="0019314C">
        <w:rPr>
          <w:rFonts w:cs="Arial"/>
          <w:b/>
        </w:rPr>
        <w:t>Email:</w:t>
      </w:r>
      <w:r w:rsidRPr="0019314C">
        <w:rPr>
          <w:rFonts w:cs="Arial"/>
        </w:rPr>
        <w:t xml:space="preserve"> </w:t>
      </w:r>
      <w:hyperlink r:id="rId71" w:history="1">
        <w:r w:rsidRPr="0019314C">
          <w:rPr>
            <w:rFonts w:cs="Arial"/>
            <w:color w:val="0000FF"/>
            <w:u w:val="single"/>
          </w:rPr>
          <w:t>tutoring@osu.edu</w:t>
        </w:r>
      </w:hyperlink>
    </w:p>
    <w:p w14:paraId="2CDB0BD4" w14:textId="77777777" w:rsidR="002561FC" w:rsidRPr="0019314C" w:rsidRDefault="00D859D0">
      <w:pPr>
        <w:rPr>
          <w:rFonts w:cs="Arial"/>
        </w:rPr>
      </w:pPr>
      <w:hyperlink r:id="rId72" w:history="1">
        <w:r w:rsidR="002561FC" w:rsidRPr="0019314C">
          <w:rPr>
            <w:rFonts w:cs="Arial"/>
            <w:color w:val="0000FF"/>
            <w:u w:val="single"/>
          </w:rPr>
          <w:t>https://housing.osu.edu/resources/tutoring-in-the-residence-halls1/</w:t>
        </w:r>
      </w:hyperlink>
    </w:p>
    <w:p w14:paraId="6A618B7F" w14:textId="77777777" w:rsidR="002561FC" w:rsidRPr="0019314C" w:rsidRDefault="002561FC">
      <w:pPr>
        <w:rPr>
          <w:rFonts w:cs="Arial"/>
        </w:rPr>
      </w:pPr>
    </w:p>
    <w:p w14:paraId="3B316BEA" w14:textId="77777777" w:rsidR="002561FC" w:rsidRPr="0019314C" w:rsidRDefault="002561FC" w:rsidP="00344755">
      <w:pPr>
        <w:rPr>
          <w:rFonts w:cs="Arial"/>
          <w:b/>
          <w:color w:val="333333"/>
          <w:szCs w:val="28"/>
          <w:shd w:val="clear" w:color="auto" w:fill="C4C4C4"/>
        </w:rPr>
      </w:pPr>
      <w:r w:rsidRPr="0019314C">
        <w:rPr>
          <w:rFonts w:cs="Arial"/>
          <w:b/>
          <w:szCs w:val="28"/>
        </w:rPr>
        <w:t xml:space="preserve">Writing Center </w:t>
      </w:r>
    </w:p>
    <w:p w14:paraId="7205D59C" w14:textId="77777777" w:rsidR="002561FC" w:rsidRPr="0019314C" w:rsidRDefault="002561FC">
      <w:pPr>
        <w:rPr>
          <w:rFonts w:cs="Arial"/>
          <w:szCs w:val="24"/>
        </w:rPr>
      </w:pPr>
      <w:r w:rsidRPr="0019314C">
        <w:rPr>
          <w:rFonts w:cs="Arial"/>
          <w:szCs w:val="24"/>
        </w:rPr>
        <w:t>The Writing Center offers free one-on-one tutorial assistance to students who need help with any aspect of the writing process. SLDS-registered students can have two appointments per week. Other online resources and individual appointments are also available. Call or visit their website for more information or to schedule an appointment. The Writing Center also offers daily walk-in hours—no appointment necessary—in Thompson Library.</w:t>
      </w:r>
    </w:p>
    <w:p w14:paraId="64E0A733" w14:textId="567A97A6" w:rsidR="002561FC" w:rsidRPr="0019314C" w:rsidRDefault="002561FC">
      <w:pPr>
        <w:rPr>
          <w:rFonts w:cs="Arial"/>
          <w:szCs w:val="24"/>
        </w:rPr>
      </w:pPr>
      <w:r w:rsidRPr="0019314C">
        <w:rPr>
          <w:rFonts w:cs="Arial"/>
          <w:b/>
          <w:szCs w:val="24"/>
        </w:rPr>
        <w:t>Location</w:t>
      </w:r>
      <w:r w:rsidRPr="0019314C">
        <w:rPr>
          <w:rFonts w:cs="Arial"/>
          <w:szCs w:val="24"/>
        </w:rPr>
        <w:t>: 4120 Smith Lab</w:t>
      </w:r>
      <w:r w:rsidR="0009666C" w:rsidRPr="0019314C">
        <w:rPr>
          <w:rFonts w:cs="Arial"/>
          <w:szCs w:val="24"/>
        </w:rPr>
        <w:t>,</w:t>
      </w:r>
      <w:r w:rsidRPr="0019314C">
        <w:rPr>
          <w:rFonts w:cs="Arial"/>
          <w:szCs w:val="24"/>
        </w:rPr>
        <w:t xml:space="preserve"> 174 W. 18</w:t>
      </w:r>
      <w:r w:rsidRPr="0019314C">
        <w:rPr>
          <w:rFonts w:cs="Arial"/>
          <w:szCs w:val="24"/>
          <w:vertAlign w:val="superscript"/>
        </w:rPr>
        <w:t>th</w:t>
      </w:r>
      <w:r w:rsidRPr="0019314C">
        <w:rPr>
          <w:rFonts w:cs="Arial"/>
          <w:szCs w:val="24"/>
        </w:rPr>
        <w:t xml:space="preserve"> Ave.</w:t>
      </w:r>
    </w:p>
    <w:p w14:paraId="197B2E2A" w14:textId="245A8461" w:rsidR="002561FC" w:rsidRPr="0019314C" w:rsidRDefault="002561FC">
      <w:pPr>
        <w:rPr>
          <w:rFonts w:cs="Arial"/>
          <w:szCs w:val="24"/>
        </w:rPr>
      </w:pPr>
      <w:r w:rsidRPr="0019314C">
        <w:rPr>
          <w:rFonts w:cs="Arial"/>
          <w:b/>
          <w:szCs w:val="24"/>
        </w:rPr>
        <w:t>Phone</w:t>
      </w:r>
      <w:r w:rsidRPr="0019314C">
        <w:rPr>
          <w:rFonts w:cs="Arial"/>
          <w:szCs w:val="24"/>
        </w:rPr>
        <w:t xml:space="preserve">: </w:t>
      </w:r>
      <w:r w:rsidR="0019314C" w:rsidRPr="0019314C">
        <w:rPr>
          <w:rFonts w:cs="Arial"/>
          <w:szCs w:val="24"/>
        </w:rPr>
        <w:t>(</w:t>
      </w:r>
      <w:r w:rsidR="009551A7" w:rsidRPr="0019314C">
        <w:rPr>
          <w:rFonts w:cs="Arial"/>
          <w:szCs w:val="24"/>
        </w:rPr>
        <w:t>614</w:t>
      </w:r>
      <w:r w:rsidR="0019314C" w:rsidRPr="0019314C">
        <w:rPr>
          <w:rFonts w:cs="Arial"/>
          <w:szCs w:val="24"/>
        </w:rPr>
        <w:t xml:space="preserve">) </w:t>
      </w:r>
      <w:r w:rsidR="009551A7" w:rsidRPr="0019314C">
        <w:rPr>
          <w:rFonts w:cs="Arial"/>
          <w:szCs w:val="24"/>
        </w:rPr>
        <w:t xml:space="preserve">688-4291 </w:t>
      </w:r>
    </w:p>
    <w:p w14:paraId="25A6C48C" w14:textId="77777777" w:rsidR="002561FC" w:rsidRPr="0019314C" w:rsidRDefault="00D859D0">
      <w:pPr>
        <w:rPr>
          <w:rFonts w:cs="Arial"/>
          <w:szCs w:val="24"/>
        </w:rPr>
      </w:pPr>
      <w:hyperlink r:id="rId73" w:history="1">
        <w:r w:rsidR="002561FC" w:rsidRPr="0019314C">
          <w:rPr>
            <w:rFonts w:cs="Arial"/>
            <w:color w:val="0000FF"/>
            <w:szCs w:val="24"/>
            <w:u w:val="single"/>
          </w:rPr>
          <w:t>http://cstw.osu.edu/writing-center</w:t>
        </w:r>
      </w:hyperlink>
      <w:r w:rsidR="002561FC" w:rsidRPr="0019314C">
        <w:rPr>
          <w:rFonts w:cs="Arial"/>
          <w:szCs w:val="24"/>
        </w:rPr>
        <w:t xml:space="preserve"> </w:t>
      </w:r>
    </w:p>
    <w:p w14:paraId="09CEE6AF" w14:textId="77777777" w:rsidR="002561FC" w:rsidRPr="0019314C" w:rsidRDefault="002561FC" w:rsidP="00344755">
      <w:pPr>
        <w:rPr>
          <w:rFonts w:cs="Arial"/>
          <w:b/>
          <w:szCs w:val="28"/>
        </w:rPr>
      </w:pPr>
    </w:p>
    <w:p w14:paraId="61748769" w14:textId="77777777" w:rsidR="002561FC" w:rsidRPr="0019314C" w:rsidRDefault="002561FC" w:rsidP="00344755">
      <w:pPr>
        <w:rPr>
          <w:rFonts w:cs="Arial"/>
          <w:b/>
          <w:szCs w:val="28"/>
          <w:u w:val="single"/>
        </w:rPr>
      </w:pPr>
    </w:p>
    <w:p w14:paraId="4E7BBE0E" w14:textId="77777777" w:rsidR="002561FC" w:rsidRPr="0019314C" w:rsidRDefault="002561FC" w:rsidP="00344755">
      <w:pPr>
        <w:rPr>
          <w:rFonts w:cs="Arial"/>
          <w:b/>
          <w:szCs w:val="28"/>
          <w:u w:val="single"/>
        </w:rPr>
      </w:pPr>
      <w:r w:rsidRPr="0019314C">
        <w:rPr>
          <w:rFonts w:cs="Arial"/>
          <w:b/>
          <w:szCs w:val="28"/>
          <w:u w:val="single"/>
        </w:rPr>
        <w:br w:type="page"/>
      </w:r>
    </w:p>
    <w:p w14:paraId="7C370309" w14:textId="77777777" w:rsidR="002561FC" w:rsidRPr="009339D1" w:rsidRDefault="002561FC" w:rsidP="00344755">
      <w:pPr>
        <w:pStyle w:val="Heading2"/>
        <w:rPr>
          <w:rFonts w:eastAsia="Calibri"/>
          <w:bCs/>
          <w:color w:val="0000FF"/>
        </w:rPr>
      </w:pPr>
      <w:bookmarkStart w:id="62" w:name="_Toc15563638"/>
      <w:r w:rsidRPr="009339D1">
        <w:lastRenderedPageBreak/>
        <w:t>General Campus Resources</w:t>
      </w:r>
      <w:bookmarkEnd w:id="62"/>
    </w:p>
    <w:p w14:paraId="657C7C4F" w14:textId="77777777" w:rsidR="002561FC" w:rsidRPr="0019314C" w:rsidRDefault="002561FC">
      <w:pPr>
        <w:rPr>
          <w:rFonts w:cs="Arial"/>
          <w:color w:val="0000FF"/>
          <w:szCs w:val="24"/>
          <w:u w:val="single"/>
        </w:rPr>
      </w:pPr>
    </w:p>
    <w:p w14:paraId="73B9CF44" w14:textId="77777777" w:rsidR="002561FC" w:rsidRPr="0019314C" w:rsidRDefault="002561FC" w:rsidP="00344755">
      <w:pPr>
        <w:rPr>
          <w:rFonts w:cs="Arial"/>
          <w:b/>
          <w:szCs w:val="28"/>
        </w:rPr>
      </w:pPr>
      <w:r w:rsidRPr="0019314C">
        <w:rPr>
          <w:rFonts w:cs="Arial"/>
          <w:b/>
          <w:szCs w:val="28"/>
        </w:rPr>
        <w:t>Career Counseling and Support Services</w:t>
      </w:r>
    </w:p>
    <w:p w14:paraId="3A516B79" w14:textId="77777777" w:rsidR="002561FC" w:rsidRPr="0019314C" w:rsidRDefault="002561FC">
      <w:pPr>
        <w:rPr>
          <w:rFonts w:cs="Arial"/>
          <w:szCs w:val="24"/>
        </w:rPr>
      </w:pPr>
      <w:r w:rsidRPr="0019314C">
        <w:rPr>
          <w:rFonts w:cs="Arial"/>
          <w:szCs w:val="24"/>
        </w:rPr>
        <w:t>Career Counseling and Support Services assists students in career decision-making and development through individual/group career services and programming that promote academic, personal and occupational success. Call or visit their website for information about walk-in sessions, appointments, events, and other services.</w:t>
      </w:r>
    </w:p>
    <w:p w14:paraId="6094DFE4" w14:textId="386B6A76" w:rsidR="002561FC" w:rsidRPr="0019314C" w:rsidRDefault="002561FC">
      <w:pPr>
        <w:rPr>
          <w:rFonts w:cs="Arial"/>
          <w:szCs w:val="24"/>
        </w:rPr>
      </w:pPr>
      <w:r w:rsidRPr="0019314C">
        <w:rPr>
          <w:rFonts w:cs="Arial"/>
          <w:b/>
          <w:szCs w:val="24"/>
        </w:rPr>
        <w:t>Location</w:t>
      </w:r>
      <w:r w:rsidRPr="0019314C">
        <w:rPr>
          <w:rFonts w:cs="Arial"/>
          <w:szCs w:val="24"/>
        </w:rPr>
        <w:t>: 2nd floor Younkin Success Center</w:t>
      </w:r>
      <w:r w:rsidR="0009666C" w:rsidRPr="0019314C">
        <w:rPr>
          <w:rFonts w:cs="Arial"/>
          <w:szCs w:val="24"/>
        </w:rPr>
        <w:t xml:space="preserve">, </w:t>
      </w:r>
      <w:r w:rsidRPr="0019314C">
        <w:rPr>
          <w:rFonts w:cs="Arial"/>
          <w:szCs w:val="24"/>
        </w:rPr>
        <w:t>1640 Neil Ave.</w:t>
      </w:r>
    </w:p>
    <w:p w14:paraId="4A5E0CFD" w14:textId="0BE0125A" w:rsidR="002561FC" w:rsidRPr="0019314C" w:rsidRDefault="002561FC">
      <w:pPr>
        <w:rPr>
          <w:rFonts w:cs="Arial"/>
          <w:szCs w:val="24"/>
        </w:rPr>
      </w:pPr>
      <w:r w:rsidRPr="0019314C">
        <w:rPr>
          <w:rFonts w:cs="Arial"/>
          <w:b/>
          <w:szCs w:val="24"/>
        </w:rPr>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 xml:space="preserve">688-3898 </w:t>
      </w:r>
    </w:p>
    <w:p w14:paraId="1525139D" w14:textId="77777777" w:rsidR="002561FC" w:rsidRPr="0019314C" w:rsidRDefault="002561FC">
      <w:pPr>
        <w:rPr>
          <w:rFonts w:cs="Arial"/>
          <w:szCs w:val="24"/>
        </w:rPr>
      </w:pPr>
      <w:r w:rsidRPr="009339D1">
        <w:rPr>
          <w:rFonts w:cs="Arial"/>
          <w:szCs w:val="24"/>
        </w:rPr>
        <w:fldChar w:fldCharType="begin"/>
      </w:r>
      <w:r w:rsidRPr="0019314C">
        <w:rPr>
          <w:rFonts w:cs="Arial"/>
          <w:szCs w:val="24"/>
        </w:rPr>
        <w:instrText xml:space="preserve"> HYPERLINK "http://ccss.osu.edu</w:instrText>
      </w:r>
    </w:p>
    <w:p w14:paraId="4A6E2F5F" w14:textId="77777777" w:rsidR="002561FC" w:rsidRPr="0019314C" w:rsidRDefault="002561FC">
      <w:pPr>
        <w:rPr>
          <w:rFonts w:cs="Arial"/>
          <w:szCs w:val="24"/>
        </w:rPr>
      </w:pPr>
      <w:r w:rsidRPr="0019314C">
        <w:rPr>
          <w:rFonts w:cs="Arial"/>
          <w:szCs w:val="24"/>
        </w:rPr>
        <w:instrText xml:space="preserve">" </w:instrText>
      </w:r>
      <w:r w:rsidRPr="00344755">
        <w:rPr>
          <w:rFonts w:cs="Arial"/>
          <w:szCs w:val="24"/>
        </w:rPr>
        <w:fldChar w:fldCharType="separate"/>
      </w:r>
      <w:r w:rsidRPr="0019314C">
        <w:rPr>
          <w:rFonts w:cs="Arial"/>
          <w:color w:val="0000FF"/>
          <w:szCs w:val="24"/>
          <w:u w:val="single"/>
        </w:rPr>
        <w:t>http://ccss.osu.edu</w:t>
      </w:r>
      <w:r w:rsidRPr="009339D1">
        <w:rPr>
          <w:rFonts w:cs="Arial"/>
          <w:szCs w:val="24"/>
        </w:rPr>
        <w:fldChar w:fldCharType="end"/>
      </w:r>
    </w:p>
    <w:p w14:paraId="001C3857" w14:textId="77777777" w:rsidR="002561FC" w:rsidRPr="0019314C" w:rsidRDefault="002561FC">
      <w:pPr>
        <w:rPr>
          <w:rFonts w:cs="Arial"/>
          <w:b/>
          <w:szCs w:val="24"/>
        </w:rPr>
      </w:pPr>
    </w:p>
    <w:p w14:paraId="55AA1980" w14:textId="77777777" w:rsidR="002561FC" w:rsidRPr="0019314C" w:rsidRDefault="002561FC" w:rsidP="00344755">
      <w:pPr>
        <w:rPr>
          <w:rFonts w:cs="Arial"/>
          <w:b/>
          <w:szCs w:val="28"/>
        </w:rPr>
      </w:pPr>
      <w:r w:rsidRPr="0019314C">
        <w:rPr>
          <w:rFonts w:cs="Arial"/>
          <w:b/>
          <w:szCs w:val="28"/>
        </w:rPr>
        <w:t>Disability Studies (Academic Program)</w:t>
      </w:r>
    </w:p>
    <w:p w14:paraId="79A130AB" w14:textId="77777777" w:rsidR="002561FC" w:rsidRPr="0019314C" w:rsidRDefault="002561FC">
      <w:pPr>
        <w:rPr>
          <w:rFonts w:cs="Arial"/>
        </w:rPr>
      </w:pPr>
      <w:r w:rsidRPr="0019314C">
        <w:rPr>
          <w:rFonts w:cs="Arial"/>
        </w:rPr>
        <w:t>Disability Studies examines the nature, meaning and consequences of disability in global culture from an integrated social, political and cultural model. The program is designed to provide a context of understanding the meaning and experience of difference in society by requiring students to examine how disability intersects gender, race, class, age and sexuality. The program offers an Undergraduate Minor, a Graduate Interdisciplinary Specialization and a Graduate Student Association.</w:t>
      </w:r>
    </w:p>
    <w:p w14:paraId="37D5114C" w14:textId="77777777" w:rsidR="002561FC" w:rsidRPr="0019314C" w:rsidRDefault="00D859D0">
      <w:pPr>
        <w:rPr>
          <w:rFonts w:cs="Arial"/>
        </w:rPr>
      </w:pPr>
      <w:hyperlink r:id="rId74" w:history="1">
        <w:r w:rsidR="002561FC" w:rsidRPr="0019314C">
          <w:rPr>
            <w:rFonts w:cs="Arial"/>
            <w:color w:val="0000FF"/>
            <w:u w:val="single"/>
          </w:rPr>
          <w:t>https://disabilitystudies.osu.edu/</w:t>
        </w:r>
      </w:hyperlink>
      <w:r w:rsidR="002561FC" w:rsidRPr="0019314C">
        <w:rPr>
          <w:rFonts w:cs="Arial"/>
        </w:rPr>
        <w:t xml:space="preserve"> </w:t>
      </w:r>
    </w:p>
    <w:p w14:paraId="04057026" w14:textId="77777777" w:rsidR="002561FC" w:rsidRPr="0019314C" w:rsidRDefault="002561FC">
      <w:pPr>
        <w:rPr>
          <w:rFonts w:cs="Arial"/>
        </w:rPr>
      </w:pPr>
    </w:p>
    <w:p w14:paraId="5FAC059E" w14:textId="77777777" w:rsidR="002561FC" w:rsidRPr="0019314C" w:rsidRDefault="002561FC" w:rsidP="00344755">
      <w:pPr>
        <w:rPr>
          <w:rFonts w:cs="Arial"/>
          <w:b/>
          <w:szCs w:val="28"/>
        </w:rPr>
      </w:pPr>
      <w:r w:rsidRPr="0019314C">
        <w:rPr>
          <w:rFonts w:cs="Arial"/>
          <w:b/>
          <w:szCs w:val="28"/>
        </w:rPr>
        <w:t>Military and Veterans Services</w:t>
      </w:r>
    </w:p>
    <w:p w14:paraId="656077DB" w14:textId="2E2CC63C" w:rsidR="002561FC" w:rsidRPr="0019314C" w:rsidRDefault="002561FC">
      <w:pPr>
        <w:rPr>
          <w:rFonts w:cs="Arial"/>
          <w:szCs w:val="24"/>
        </w:rPr>
      </w:pPr>
      <w:r w:rsidRPr="0019314C">
        <w:rPr>
          <w:rFonts w:cs="Arial"/>
          <w:szCs w:val="24"/>
        </w:rPr>
        <w:t>This office’s goals are to provide affirmative action assistance to covered veterans; provide employee relations support to all faculty and staff veterans; provide enrollment certification for student veterans participating in the GI Bill program; to serve as a focal point for all campus activities; and to foster a positive campus and community atmosphere</w:t>
      </w:r>
      <w:r w:rsidR="00D859D0" w:rsidRPr="0019314C">
        <w:rPr>
          <w:rFonts w:cs="Arial"/>
          <w:szCs w:val="24"/>
        </w:rPr>
        <w:t xml:space="preserve">. </w:t>
      </w:r>
    </w:p>
    <w:p w14:paraId="40E2F742" w14:textId="06BDC6D7" w:rsidR="002561FC" w:rsidRPr="0019314C" w:rsidRDefault="002561FC">
      <w:pPr>
        <w:rPr>
          <w:rFonts w:cs="Arial"/>
          <w:szCs w:val="24"/>
        </w:rPr>
      </w:pPr>
      <w:r w:rsidRPr="0019314C">
        <w:rPr>
          <w:rFonts w:cs="Arial"/>
          <w:b/>
          <w:szCs w:val="24"/>
        </w:rPr>
        <w:t>Location:</w:t>
      </w:r>
      <w:r w:rsidRPr="0019314C">
        <w:rPr>
          <w:rFonts w:cs="Arial"/>
          <w:szCs w:val="24"/>
        </w:rPr>
        <w:t xml:space="preserve"> 185 Student Academic Services (SAS) Building</w:t>
      </w:r>
      <w:r w:rsidR="0009666C" w:rsidRPr="0019314C">
        <w:rPr>
          <w:rFonts w:cs="Arial"/>
          <w:szCs w:val="24"/>
        </w:rPr>
        <w:t xml:space="preserve">, </w:t>
      </w:r>
      <w:r w:rsidRPr="0019314C">
        <w:rPr>
          <w:rFonts w:cs="Arial"/>
          <w:szCs w:val="24"/>
        </w:rPr>
        <w:t>281 W. Lane Ave</w:t>
      </w:r>
    </w:p>
    <w:p w14:paraId="5E346BA0" w14:textId="3981CDD1" w:rsidR="002561FC" w:rsidRPr="0019314C" w:rsidRDefault="002561FC">
      <w:pPr>
        <w:rPr>
          <w:rFonts w:cs="Arial"/>
          <w:szCs w:val="24"/>
        </w:rPr>
      </w:pPr>
      <w:r w:rsidRPr="0019314C">
        <w:rPr>
          <w:rFonts w:cs="Arial"/>
          <w:b/>
          <w:szCs w:val="24"/>
        </w:rPr>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247-8387</w:t>
      </w:r>
    </w:p>
    <w:p w14:paraId="1C11D25D" w14:textId="77777777" w:rsidR="002561FC" w:rsidRPr="0019314C" w:rsidRDefault="00D859D0">
      <w:pPr>
        <w:rPr>
          <w:rFonts w:cs="Arial"/>
          <w:szCs w:val="24"/>
        </w:rPr>
      </w:pPr>
      <w:hyperlink r:id="rId75" w:history="1">
        <w:r w:rsidR="002561FC" w:rsidRPr="0019314C">
          <w:rPr>
            <w:rFonts w:cs="Arial"/>
            <w:color w:val="0000FF"/>
            <w:szCs w:val="24"/>
            <w:u w:val="single"/>
          </w:rPr>
          <w:t>http://veterans.osu.edu</w:t>
        </w:r>
      </w:hyperlink>
      <w:r w:rsidR="002561FC" w:rsidRPr="0019314C">
        <w:rPr>
          <w:rFonts w:cs="Arial"/>
          <w:szCs w:val="24"/>
        </w:rPr>
        <w:t xml:space="preserve"> </w:t>
      </w:r>
    </w:p>
    <w:p w14:paraId="72BFE936" w14:textId="77777777" w:rsidR="002561FC" w:rsidRPr="0019314C" w:rsidRDefault="002561FC">
      <w:pPr>
        <w:rPr>
          <w:rFonts w:cs="Arial"/>
          <w:b/>
          <w:szCs w:val="24"/>
        </w:rPr>
      </w:pPr>
    </w:p>
    <w:p w14:paraId="4762BBFF" w14:textId="77777777" w:rsidR="002561FC" w:rsidRPr="0019314C" w:rsidRDefault="002561FC" w:rsidP="00344755">
      <w:pPr>
        <w:rPr>
          <w:rFonts w:cs="Arial"/>
          <w:b/>
          <w:szCs w:val="28"/>
        </w:rPr>
      </w:pPr>
      <w:r w:rsidRPr="0019314C">
        <w:rPr>
          <w:rFonts w:cs="Arial"/>
          <w:b/>
          <w:szCs w:val="28"/>
        </w:rPr>
        <w:t>Multicultural Center (MCC)</w:t>
      </w:r>
    </w:p>
    <w:p w14:paraId="31D2F762" w14:textId="77777777" w:rsidR="002561FC" w:rsidRPr="0019314C" w:rsidRDefault="002561FC">
      <w:pPr>
        <w:rPr>
          <w:rFonts w:cs="Arial"/>
          <w:szCs w:val="24"/>
        </w:rPr>
      </w:pPr>
      <w:r w:rsidRPr="0019314C">
        <w:rPr>
          <w:rFonts w:cs="Arial"/>
          <w:szCs w:val="24"/>
        </w:rPr>
        <w:t>The Multicultural Center (MCC) offers several hundred programs a year, all focused on teaching students personal and interpersonal skills necessary to be most effective in a diverse world. The MCC welcomes ALL students, faculty, staff and community members to their events while at the same time supporting and celebrating specific constituency groups (including African and African American, Asian and Asian American, American Indian/Indigenous, Hispanic/Latino, Gay, Lesbian, Bisexual, Transgender, Queer, Women, Men and Faith communities). Call or visit their website for information on events, services and opportunities to serve.</w:t>
      </w:r>
    </w:p>
    <w:p w14:paraId="05694AF7" w14:textId="43C1AF1B" w:rsidR="002561FC" w:rsidRPr="0019314C" w:rsidRDefault="002561FC">
      <w:pPr>
        <w:rPr>
          <w:rFonts w:cs="Arial"/>
          <w:szCs w:val="24"/>
        </w:rPr>
      </w:pPr>
      <w:r w:rsidRPr="0019314C">
        <w:rPr>
          <w:rFonts w:cs="Arial"/>
          <w:b/>
          <w:szCs w:val="24"/>
        </w:rPr>
        <w:t>Location</w:t>
      </w:r>
      <w:r w:rsidRPr="0019314C">
        <w:rPr>
          <w:rFonts w:cs="Arial"/>
          <w:szCs w:val="24"/>
        </w:rPr>
        <w:t>: Ohio Union, Suite 1000</w:t>
      </w:r>
      <w:r w:rsidR="0009666C" w:rsidRPr="0019314C">
        <w:rPr>
          <w:rFonts w:cs="Arial"/>
          <w:szCs w:val="24"/>
        </w:rPr>
        <w:t xml:space="preserve">, </w:t>
      </w:r>
      <w:r w:rsidRPr="0019314C">
        <w:rPr>
          <w:rFonts w:cs="Arial"/>
          <w:szCs w:val="24"/>
        </w:rPr>
        <w:t>1739 N. High St.</w:t>
      </w:r>
    </w:p>
    <w:p w14:paraId="336D8979" w14:textId="78677306" w:rsidR="002561FC" w:rsidRPr="0019314C" w:rsidRDefault="002561FC">
      <w:pPr>
        <w:rPr>
          <w:rFonts w:cs="Arial"/>
          <w:b/>
          <w:szCs w:val="24"/>
        </w:rPr>
      </w:pPr>
      <w:r w:rsidRPr="0019314C">
        <w:rPr>
          <w:rFonts w:cs="Arial"/>
          <w:b/>
          <w:szCs w:val="24"/>
        </w:rPr>
        <w:t xml:space="preserve">Phone: </w:t>
      </w:r>
      <w:r w:rsidR="0019314C" w:rsidRPr="00344755">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688-8449</w:t>
      </w:r>
    </w:p>
    <w:p w14:paraId="0C3FB316" w14:textId="77777777" w:rsidR="002561FC" w:rsidRPr="0019314C" w:rsidRDefault="00D859D0">
      <w:pPr>
        <w:rPr>
          <w:rFonts w:cs="Arial"/>
          <w:szCs w:val="24"/>
        </w:rPr>
      </w:pPr>
      <w:hyperlink r:id="rId76" w:history="1">
        <w:r w:rsidR="002561FC" w:rsidRPr="0019314C">
          <w:rPr>
            <w:rFonts w:cs="Arial"/>
            <w:color w:val="0000FF"/>
            <w:szCs w:val="24"/>
            <w:u w:val="single"/>
          </w:rPr>
          <w:t>http://mcc.osu.edu/</w:t>
        </w:r>
      </w:hyperlink>
      <w:r w:rsidR="002561FC" w:rsidRPr="0019314C">
        <w:rPr>
          <w:rFonts w:cs="Arial"/>
          <w:szCs w:val="24"/>
        </w:rPr>
        <w:t xml:space="preserve"> </w:t>
      </w:r>
    </w:p>
    <w:p w14:paraId="02C61B74" w14:textId="77777777" w:rsidR="002561FC" w:rsidRPr="0019314C" w:rsidRDefault="002561FC" w:rsidP="00344755">
      <w:pPr>
        <w:rPr>
          <w:rFonts w:eastAsia="Calibri" w:cs="Arial"/>
          <w:b/>
          <w:bCs/>
          <w:szCs w:val="24"/>
        </w:rPr>
      </w:pPr>
    </w:p>
    <w:p w14:paraId="50D0B3A4" w14:textId="77777777" w:rsidR="00B77616" w:rsidRPr="0019314C" w:rsidRDefault="00B77616" w:rsidP="00344755">
      <w:pPr>
        <w:rPr>
          <w:rFonts w:eastAsia="Calibri" w:cs="Arial"/>
          <w:b/>
          <w:szCs w:val="28"/>
        </w:rPr>
      </w:pPr>
      <w:r w:rsidRPr="0019314C">
        <w:rPr>
          <w:rFonts w:eastAsia="Calibri" w:cs="Arial"/>
          <w:b/>
          <w:szCs w:val="28"/>
        </w:rPr>
        <w:br w:type="page"/>
      </w:r>
    </w:p>
    <w:p w14:paraId="0517D70F" w14:textId="2ABA86C3" w:rsidR="002561FC" w:rsidRPr="0019314C" w:rsidRDefault="002561FC" w:rsidP="00344755">
      <w:pPr>
        <w:rPr>
          <w:rFonts w:eastAsia="Calibri" w:cs="Arial"/>
          <w:b/>
          <w:szCs w:val="28"/>
        </w:rPr>
      </w:pPr>
      <w:r w:rsidRPr="0019314C">
        <w:rPr>
          <w:rFonts w:eastAsia="Calibri" w:cs="Arial"/>
          <w:b/>
          <w:szCs w:val="28"/>
        </w:rPr>
        <w:lastRenderedPageBreak/>
        <w:t>Off-Campus and Commuter Student Services</w:t>
      </w:r>
    </w:p>
    <w:p w14:paraId="7EA20A7A" w14:textId="77777777" w:rsidR="002561FC" w:rsidRPr="0019314C" w:rsidRDefault="002561FC" w:rsidP="00344755">
      <w:pPr>
        <w:rPr>
          <w:rFonts w:eastAsia="Calibri" w:cs="Arial"/>
          <w:szCs w:val="24"/>
        </w:rPr>
      </w:pPr>
      <w:r w:rsidRPr="0019314C">
        <w:rPr>
          <w:rFonts w:eastAsia="Calibri" w:cs="Arial"/>
          <w:szCs w:val="24"/>
        </w:rPr>
        <w:t>This office provides programs and services to meet the needs of The Ohio State University’s off-campus and commuter students and to address the needs of persons wishing to live and engage as a resident of the University community. </w:t>
      </w:r>
    </w:p>
    <w:p w14:paraId="2978EBB7" w14:textId="33B4B3AD" w:rsidR="002561FC" w:rsidRPr="0019314C" w:rsidRDefault="002561FC" w:rsidP="00344755">
      <w:pPr>
        <w:rPr>
          <w:rFonts w:eastAsia="Calibri" w:cs="Arial"/>
          <w:szCs w:val="24"/>
        </w:rPr>
      </w:pPr>
      <w:r w:rsidRPr="0019314C">
        <w:rPr>
          <w:rFonts w:eastAsia="Calibri" w:cs="Arial"/>
          <w:b/>
          <w:bCs/>
          <w:szCs w:val="24"/>
        </w:rPr>
        <w:t xml:space="preserve">Location: </w:t>
      </w:r>
      <w:r w:rsidRPr="0019314C">
        <w:rPr>
          <w:rFonts w:eastAsia="Calibri" w:cs="Arial"/>
          <w:szCs w:val="24"/>
        </w:rPr>
        <w:t>3106 Ohio Union</w:t>
      </w:r>
      <w:r w:rsidR="0009666C" w:rsidRPr="0019314C">
        <w:rPr>
          <w:rFonts w:eastAsia="Calibri" w:cs="Arial"/>
          <w:szCs w:val="24"/>
        </w:rPr>
        <w:t xml:space="preserve">, </w:t>
      </w:r>
      <w:r w:rsidRPr="0019314C">
        <w:rPr>
          <w:rFonts w:eastAsia="Calibri" w:cs="Arial"/>
          <w:szCs w:val="24"/>
        </w:rPr>
        <w:t>1739 N. High St.</w:t>
      </w:r>
    </w:p>
    <w:p w14:paraId="1EF78A59" w14:textId="365DCF7C" w:rsidR="002561FC" w:rsidRPr="0019314C" w:rsidRDefault="002561FC" w:rsidP="00344755">
      <w:pPr>
        <w:rPr>
          <w:rFonts w:eastAsia="Calibri" w:cs="Arial"/>
          <w:szCs w:val="24"/>
        </w:rPr>
      </w:pPr>
      <w:r w:rsidRPr="0019314C">
        <w:rPr>
          <w:rFonts w:eastAsia="Calibri" w:cs="Arial"/>
          <w:b/>
          <w:bCs/>
          <w:szCs w:val="24"/>
        </w:rPr>
        <w:t xml:space="preserve">Phone: </w:t>
      </w:r>
      <w:r w:rsidR="0019314C" w:rsidRPr="00344755">
        <w:rPr>
          <w:rFonts w:eastAsia="Calibri" w:cs="Arial"/>
          <w:bCs/>
          <w:szCs w:val="24"/>
        </w:rPr>
        <w:t>(</w:t>
      </w:r>
      <w:r w:rsidRPr="0019314C">
        <w:rPr>
          <w:rFonts w:eastAsia="Calibri" w:cs="Arial"/>
          <w:szCs w:val="24"/>
        </w:rPr>
        <w:t>614</w:t>
      </w:r>
      <w:r w:rsidR="0019314C" w:rsidRPr="0019314C">
        <w:rPr>
          <w:rFonts w:eastAsia="Calibri" w:cs="Arial"/>
          <w:szCs w:val="24"/>
        </w:rPr>
        <w:t xml:space="preserve">) </w:t>
      </w:r>
      <w:r w:rsidRPr="0019314C">
        <w:rPr>
          <w:rFonts w:eastAsia="Calibri" w:cs="Arial"/>
          <w:szCs w:val="24"/>
        </w:rPr>
        <w:t>292-0100</w:t>
      </w:r>
    </w:p>
    <w:p w14:paraId="19833B05" w14:textId="77777777" w:rsidR="002561FC" w:rsidRPr="0019314C" w:rsidRDefault="00D859D0" w:rsidP="00344755">
      <w:pPr>
        <w:rPr>
          <w:rFonts w:eastAsia="Calibri" w:cs="Arial"/>
          <w:szCs w:val="24"/>
        </w:rPr>
      </w:pPr>
      <w:hyperlink r:id="rId77" w:history="1">
        <w:r w:rsidR="002561FC" w:rsidRPr="0019314C">
          <w:rPr>
            <w:rFonts w:eastAsia="Calibri" w:cs="Arial"/>
            <w:color w:val="0000FF"/>
            <w:szCs w:val="24"/>
            <w:u w:val="single"/>
          </w:rPr>
          <w:t>https://offcampus.osu.edu/</w:t>
        </w:r>
      </w:hyperlink>
    </w:p>
    <w:p w14:paraId="5A7BFB9E" w14:textId="77777777" w:rsidR="002561FC" w:rsidRPr="0019314C" w:rsidRDefault="002561FC">
      <w:pPr>
        <w:rPr>
          <w:rFonts w:cs="Arial"/>
          <w:b/>
          <w:szCs w:val="24"/>
        </w:rPr>
      </w:pPr>
    </w:p>
    <w:p w14:paraId="6170BD34" w14:textId="77777777" w:rsidR="002561FC" w:rsidRPr="0019314C" w:rsidRDefault="002561FC" w:rsidP="00344755">
      <w:pPr>
        <w:rPr>
          <w:rFonts w:cs="Arial"/>
          <w:b/>
          <w:szCs w:val="28"/>
        </w:rPr>
      </w:pPr>
      <w:r w:rsidRPr="0019314C">
        <w:rPr>
          <w:rFonts w:cs="Arial"/>
          <w:b/>
          <w:szCs w:val="28"/>
        </w:rPr>
        <w:t>Student Activities</w:t>
      </w:r>
    </w:p>
    <w:p w14:paraId="3D1767CE" w14:textId="77777777" w:rsidR="002561FC" w:rsidRPr="0019314C" w:rsidRDefault="002561FC">
      <w:pPr>
        <w:rPr>
          <w:rFonts w:cs="Arial"/>
        </w:rPr>
      </w:pPr>
      <w:r w:rsidRPr="0019314C">
        <w:rPr>
          <w:rFonts w:cs="Arial"/>
          <w:szCs w:val="24"/>
        </w:rPr>
        <w:t>Student Activities creates transformational involvement and leadership opportunities with over 1,300 student organizations, immersive service trips, campus events, and initiatives to serve locally.</w:t>
      </w:r>
    </w:p>
    <w:p w14:paraId="45F6239A" w14:textId="47EDA781" w:rsidR="002561FC" w:rsidRPr="0019314C" w:rsidRDefault="002561FC">
      <w:pPr>
        <w:rPr>
          <w:rFonts w:cs="Arial"/>
          <w:szCs w:val="28"/>
        </w:rPr>
      </w:pPr>
      <w:r w:rsidRPr="0019314C">
        <w:rPr>
          <w:rFonts w:cs="Arial"/>
          <w:b/>
          <w:szCs w:val="28"/>
        </w:rPr>
        <w:t xml:space="preserve">Phone: </w:t>
      </w:r>
      <w:r w:rsidR="0019314C" w:rsidRPr="00344755">
        <w:rPr>
          <w:rFonts w:cs="Arial"/>
          <w:szCs w:val="28"/>
        </w:rPr>
        <w:t>(</w:t>
      </w:r>
      <w:r w:rsidRPr="0019314C">
        <w:rPr>
          <w:rFonts w:cs="Arial"/>
          <w:szCs w:val="28"/>
        </w:rPr>
        <w:t>614</w:t>
      </w:r>
      <w:r w:rsidR="0019314C" w:rsidRPr="0019314C">
        <w:rPr>
          <w:rFonts w:cs="Arial"/>
          <w:szCs w:val="28"/>
        </w:rPr>
        <w:t xml:space="preserve">) </w:t>
      </w:r>
      <w:r w:rsidRPr="0019314C">
        <w:rPr>
          <w:rFonts w:cs="Arial"/>
          <w:szCs w:val="28"/>
        </w:rPr>
        <w:t>292-8763</w:t>
      </w:r>
    </w:p>
    <w:p w14:paraId="0EC095A7" w14:textId="77777777" w:rsidR="002561FC" w:rsidRPr="0019314C" w:rsidRDefault="002561FC">
      <w:pPr>
        <w:rPr>
          <w:rFonts w:cs="Arial"/>
          <w:b/>
          <w:szCs w:val="28"/>
        </w:rPr>
      </w:pPr>
      <w:r w:rsidRPr="0019314C">
        <w:rPr>
          <w:rFonts w:cs="Arial"/>
          <w:b/>
          <w:szCs w:val="28"/>
        </w:rPr>
        <w:t xml:space="preserve">Email: </w:t>
      </w:r>
      <w:hyperlink r:id="rId78" w:history="1">
        <w:r w:rsidRPr="0019314C">
          <w:rPr>
            <w:rFonts w:cs="Arial"/>
            <w:color w:val="0000FF"/>
            <w:u w:val="single"/>
          </w:rPr>
          <w:t>csls@osu.edu</w:t>
        </w:r>
      </w:hyperlink>
      <w:r w:rsidRPr="0019314C">
        <w:rPr>
          <w:rFonts w:cs="Arial"/>
          <w:b/>
          <w:szCs w:val="28"/>
        </w:rPr>
        <w:t xml:space="preserve"> </w:t>
      </w:r>
    </w:p>
    <w:p w14:paraId="0D39DED2" w14:textId="77777777" w:rsidR="002561FC" w:rsidRPr="0019314C" w:rsidRDefault="00D859D0">
      <w:pPr>
        <w:rPr>
          <w:rFonts w:cs="Arial"/>
          <w:szCs w:val="28"/>
        </w:rPr>
      </w:pPr>
      <w:hyperlink r:id="rId79" w:history="1">
        <w:r w:rsidR="002561FC" w:rsidRPr="0019314C">
          <w:rPr>
            <w:rFonts w:cs="Arial"/>
            <w:color w:val="0000FF"/>
            <w:u w:val="single"/>
          </w:rPr>
          <w:t>https://activities.osu.edu/</w:t>
        </w:r>
      </w:hyperlink>
      <w:r w:rsidR="002561FC" w:rsidRPr="0019314C">
        <w:rPr>
          <w:rFonts w:cs="Arial"/>
          <w:szCs w:val="28"/>
        </w:rPr>
        <w:t xml:space="preserve"> </w:t>
      </w:r>
    </w:p>
    <w:p w14:paraId="0025C5C8" w14:textId="77777777" w:rsidR="002561FC" w:rsidRPr="0019314C" w:rsidRDefault="002561FC">
      <w:pPr>
        <w:rPr>
          <w:rFonts w:cs="Arial"/>
        </w:rPr>
      </w:pPr>
    </w:p>
    <w:p w14:paraId="44213291" w14:textId="77777777" w:rsidR="002561FC" w:rsidRPr="0019314C" w:rsidRDefault="002561FC" w:rsidP="00344755">
      <w:pPr>
        <w:rPr>
          <w:rFonts w:cs="Arial"/>
          <w:b/>
          <w:szCs w:val="28"/>
        </w:rPr>
      </w:pPr>
      <w:r w:rsidRPr="0019314C">
        <w:rPr>
          <w:rFonts w:cs="Arial"/>
          <w:b/>
          <w:szCs w:val="28"/>
        </w:rPr>
        <w:t>Student Advocacy Center</w:t>
      </w:r>
    </w:p>
    <w:p w14:paraId="489DC542" w14:textId="77777777" w:rsidR="002561FC" w:rsidRPr="0019314C" w:rsidRDefault="002561FC">
      <w:pPr>
        <w:rPr>
          <w:rFonts w:cs="Arial"/>
          <w:szCs w:val="24"/>
        </w:rPr>
      </w:pPr>
      <w:r w:rsidRPr="0019314C">
        <w:rPr>
          <w:rFonts w:cs="Arial"/>
          <w:szCs w:val="24"/>
        </w:rPr>
        <w:t>The Student Advocacy Center helps students to navigate Ohio State's structure and resolve issues that they encounter at the university, whether personal or academic. They will answer your questions, direct you to the appropriate departments and people and help you to become familiar with university rules, policies and procedures.</w:t>
      </w:r>
    </w:p>
    <w:p w14:paraId="67A5625F" w14:textId="033FE971" w:rsidR="002561FC" w:rsidRPr="0019314C" w:rsidRDefault="002561FC">
      <w:pPr>
        <w:rPr>
          <w:rFonts w:cs="Arial"/>
          <w:b/>
          <w:i/>
          <w:szCs w:val="24"/>
        </w:rPr>
      </w:pPr>
      <w:r w:rsidRPr="0019314C">
        <w:rPr>
          <w:rFonts w:cs="Arial"/>
          <w:b/>
          <w:szCs w:val="24"/>
        </w:rPr>
        <w:t>Location</w:t>
      </w:r>
      <w:r w:rsidRPr="0019314C">
        <w:rPr>
          <w:rFonts w:cs="Arial"/>
          <w:szCs w:val="24"/>
        </w:rPr>
        <w:t>: 001 Drackett Tower</w:t>
      </w:r>
      <w:r w:rsidR="0009666C" w:rsidRPr="0019314C">
        <w:rPr>
          <w:rFonts w:cs="Arial"/>
          <w:szCs w:val="24"/>
        </w:rPr>
        <w:t>,</w:t>
      </w:r>
      <w:r w:rsidRPr="0019314C">
        <w:rPr>
          <w:rFonts w:cs="Arial"/>
          <w:szCs w:val="24"/>
        </w:rPr>
        <w:t xml:space="preserve"> 191 W. Lane Ave.</w:t>
      </w:r>
    </w:p>
    <w:p w14:paraId="4EBBB7D8" w14:textId="45EB44E7" w:rsidR="002561FC" w:rsidRPr="0019314C" w:rsidRDefault="002561FC">
      <w:pPr>
        <w:rPr>
          <w:rFonts w:cs="Arial"/>
          <w:szCs w:val="24"/>
        </w:rPr>
      </w:pPr>
      <w:r w:rsidRPr="0019314C">
        <w:rPr>
          <w:rFonts w:cs="Arial"/>
          <w:b/>
          <w:szCs w:val="24"/>
        </w:rPr>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292-1111</w:t>
      </w:r>
    </w:p>
    <w:p w14:paraId="1288B170" w14:textId="77777777" w:rsidR="002561FC" w:rsidRPr="0019314C" w:rsidRDefault="002561FC">
      <w:pPr>
        <w:rPr>
          <w:rFonts w:cs="Arial"/>
          <w:szCs w:val="24"/>
        </w:rPr>
      </w:pPr>
      <w:r w:rsidRPr="0019314C">
        <w:rPr>
          <w:rFonts w:cs="Arial"/>
          <w:b/>
          <w:szCs w:val="24"/>
        </w:rPr>
        <w:t>Email:</w:t>
      </w:r>
      <w:r w:rsidRPr="0019314C">
        <w:rPr>
          <w:rFonts w:cs="Arial"/>
          <w:szCs w:val="24"/>
        </w:rPr>
        <w:t xml:space="preserve"> </w:t>
      </w:r>
      <w:hyperlink r:id="rId80" w:history="1">
        <w:r w:rsidRPr="0019314C">
          <w:rPr>
            <w:rFonts w:cs="Arial"/>
            <w:color w:val="0000FF"/>
            <w:szCs w:val="24"/>
            <w:u w:val="single"/>
          </w:rPr>
          <w:t>advocacy@osu.edu</w:t>
        </w:r>
      </w:hyperlink>
    </w:p>
    <w:p w14:paraId="210BD29B" w14:textId="77777777" w:rsidR="002561FC" w:rsidRPr="0019314C" w:rsidRDefault="00D859D0">
      <w:pPr>
        <w:rPr>
          <w:rFonts w:cs="Arial"/>
          <w:szCs w:val="24"/>
        </w:rPr>
      </w:pPr>
      <w:hyperlink r:id="rId81" w:history="1">
        <w:r w:rsidR="002561FC" w:rsidRPr="0019314C">
          <w:rPr>
            <w:rFonts w:cs="Arial"/>
            <w:color w:val="0000FF"/>
            <w:szCs w:val="24"/>
            <w:u w:val="single"/>
          </w:rPr>
          <w:t>http://advocacy.osu.edu</w:t>
        </w:r>
      </w:hyperlink>
      <w:r w:rsidR="002561FC" w:rsidRPr="0019314C">
        <w:rPr>
          <w:rFonts w:cs="Arial"/>
          <w:szCs w:val="24"/>
        </w:rPr>
        <w:t xml:space="preserve"> </w:t>
      </w:r>
    </w:p>
    <w:p w14:paraId="5D9B51A2" w14:textId="77777777" w:rsidR="002561FC" w:rsidRPr="0019314C" w:rsidRDefault="002561FC">
      <w:pPr>
        <w:rPr>
          <w:rFonts w:cs="Arial"/>
          <w:szCs w:val="24"/>
        </w:rPr>
      </w:pPr>
    </w:p>
    <w:p w14:paraId="2A979F13" w14:textId="77777777" w:rsidR="002561FC" w:rsidRPr="0019314C" w:rsidRDefault="002561FC" w:rsidP="00344755">
      <w:pPr>
        <w:rPr>
          <w:rFonts w:cs="Arial"/>
          <w:b/>
          <w:szCs w:val="28"/>
        </w:rPr>
      </w:pPr>
      <w:r w:rsidRPr="0019314C">
        <w:rPr>
          <w:rFonts w:cs="Arial"/>
          <w:b/>
          <w:szCs w:val="28"/>
        </w:rPr>
        <w:t>Student Conduct</w:t>
      </w:r>
    </w:p>
    <w:p w14:paraId="15BE72F9" w14:textId="77777777" w:rsidR="002561FC" w:rsidRPr="0019314C" w:rsidRDefault="002561FC">
      <w:pPr>
        <w:rPr>
          <w:rFonts w:cs="Arial"/>
          <w:szCs w:val="24"/>
        </w:rPr>
      </w:pPr>
      <w:r w:rsidRPr="0019314C">
        <w:rPr>
          <w:rFonts w:cs="Arial"/>
          <w:szCs w:val="24"/>
        </w:rPr>
        <w:t>The primary focus of this office is to promote university community standards and protect students’ rights through the administration of The Ohio State University Code of Student Conduct. It also serves as an information source on student discipline, judicial hearings, appeals, grievance procedures and academic misconduct issues.</w:t>
      </w:r>
    </w:p>
    <w:p w14:paraId="464D707B" w14:textId="6DBF3C3E" w:rsidR="002561FC" w:rsidRPr="0019314C" w:rsidRDefault="002561FC">
      <w:pPr>
        <w:rPr>
          <w:rFonts w:cs="Arial"/>
          <w:szCs w:val="24"/>
        </w:rPr>
      </w:pPr>
      <w:r w:rsidRPr="0019314C">
        <w:rPr>
          <w:rFonts w:cs="Arial"/>
          <w:b/>
          <w:szCs w:val="24"/>
        </w:rPr>
        <w:t>Location</w:t>
      </w:r>
      <w:r w:rsidRPr="0019314C">
        <w:rPr>
          <w:rFonts w:cs="Arial"/>
          <w:szCs w:val="24"/>
        </w:rPr>
        <w:t>: 550 Lincoln Tower</w:t>
      </w:r>
      <w:r w:rsidR="0009666C" w:rsidRPr="0019314C">
        <w:rPr>
          <w:rFonts w:cs="Arial"/>
          <w:szCs w:val="24"/>
        </w:rPr>
        <w:t>,</w:t>
      </w:r>
      <w:r w:rsidRPr="0019314C">
        <w:rPr>
          <w:rFonts w:cs="Arial"/>
          <w:szCs w:val="24"/>
        </w:rPr>
        <w:t xml:space="preserve"> 1800 Cannon Dr.</w:t>
      </w:r>
    </w:p>
    <w:p w14:paraId="23E0F71A" w14:textId="5C76FDB3" w:rsidR="002561FC" w:rsidRPr="0019314C" w:rsidRDefault="002561FC">
      <w:pPr>
        <w:rPr>
          <w:rFonts w:cs="Arial"/>
          <w:szCs w:val="24"/>
        </w:rPr>
      </w:pPr>
      <w:r w:rsidRPr="0019314C">
        <w:rPr>
          <w:rFonts w:cs="Arial"/>
          <w:b/>
          <w:szCs w:val="24"/>
        </w:rPr>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292-0748</w:t>
      </w:r>
    </w:p>
    <w:p w14:paraId="087460D0" w14:textId="77777777" w:rsidR="002561FC" w:rsidRPr="0019314C" w:rsidRDefault="00D859D0">
      <w:pPr>
        <w:rPr>
          <w:rFonts w:cs="Arial"/>
          <w:szCs w:val="24"/>
        </w:rPr>
      </w:pPr>
      <w:hyperlink r:id="rId82" w:history="1">
        <w:r w:rsidR="002561FC" w:rsidRPr="0019314C">
          <w:rPr>
            <w:rFonts w:cs="Arial"/>
            <w:color w:val="0000FF"/>
            <w:szCs w:val="24"/>
            <w:u w:val="single"/>
          </w:rPr>
          <w:t>http://studentconduct.osu.edu</w:t>
        </w:r>
      </w:hyperlink>
      <w:r w:rsidR="002561FC" w:rsidRPr="0019314C">
        <w:rPr>
          <w:rFonts w:cs="Arial"/>
          <w:szCs w:val="24"/>
        </w:rPr>
        <w:t xml:space="preserve"> </w:t>
      </w:r>
    </w:p>
    <w:p w14:paraId="73B2C029" w14:textId="77777777" w:rsidR="002561FC" w:rsidRPr="0019314C" w:rsidRDefault="002561FC">
      <w:pPr>
        <w:rPr>
          <w:rFonts w:cs="Arial"/>
          <w:b/>
          <w:szCs w:val="24"/>
        </w:rPr>
      </w:pPr>
    </w:p>
    <w:p w14:paraId="2B82D25E" w14:textId="77777777" w:rsidR="002561FC" w:rsidRPr="0019314C" w:rsidRDefault="002561FC" w:rsidP="00344755">
      <w:pPr>
        <w:rPr>
          <w:rFonts w:cs="Arial"/>
          <w:b/>
          <w:szCs w:val="28"/>
        </w:rPr>
      </w:pPr>
      <w:r w:rsidRPr="0019314C">
        <w:rPr>
          <w:rFonts w:cs="Arial"/>
          <w:b/>
          <w:szCs w:val="28"/>
        </w:rPr>
        <w:t>Student Financial Aid</w:t>
      </w:r>
    </w:p>
    <w:p w14:paraId="54CD2229" w14:textId="77777777" w:rsidR="002561FC" w:rsidRPr="0019314C" w:rsidRDefault="002561FC">
      <w:pPr>
        <w:rPr>
          <w:rFonts w:cs="Arial"/>
          <w:szCs w:val="24"/>
        </w:rPr>
      </w:pPr>
      <w:r w:rsidRPr="0019314C">
        <w:rPr>
          <w:rFonts w:cs="Arial"/>
          <w:szCs w:val="24"/>
        </w:rPr>
        <w:t xml:space="preserve">If you have questions about financial aid in general, financial aid status or how your financial aid will be affected if you drop a class, this is the office to contact. Throughout the semester, you can see a counselor from the Financial Aid office who can assist you in answering these and more questions. </w:t>
      </w:r>
      <w:r w:rsidRPr="0019314C">
        <w:rPr>
          <w:rFonts w:cs="Arial"/>
          <w:szCs w:val="24"/>
        </w:rPr>
        <w:lastRenderedPageBreak/>
        <w:t>You can also see your SLDS Access Specialist for a direct contact with a counselor in the Financial Aid office.</w:t>
      </w:r>
    </w:p>
    <w:p w14:paraId="5CA459B5" w14:textId="5BEF9A83" w:rsidR="002561FC" w:rsidRPr="0019314C" w:rsidRDefault="002561FC">
      <w:pPr>
        <w:rPr>
          <w:rFonts w:cs="Arial"/>
          <w:szCs w:val="24"/>
        </w:rPr>
      </w:pPr>
      <w:r w:rsidRPr="0019314C">
        <w:rPr>
          <w:rFonts w:cs="Arial"/>
          <w:b/>
          <w:szCs w:val="24"/>
        </w:rPr>
        <w:t>Location</w:t>
      </w:r>
      <w:r w:rsidRPr="0019314C">
        <w:rPr>
          <w:rFonts w:cs="Arial"/>
          <w:szCs w:val="24"/>
        </w:rPr>
        <w:t>: 4</w:t>
      </w:r>
      <w:r w:rsidRPr="0019314C">
        <w:rPr>
          <w:rFonts w:cs="Arial"/>
          <w:szCs w:val="24"/>
          <w:vertAlign w:val="superscript"/>
        </w:rPr>
        <w:t>th</w:t>
      </w:r>
      <w:r w:rsidRPr="0019314C">
        <w:rPr>
          <w:rFonts w:cs="Arial"/>
          <w:szCs w:val="24"/>
        </w:rPr>
        <w:t xml:space="preserve"> Floor, Student Academic Services (SAS) Building</w:t>
      </w:r>
      <w:r w:rsidR="0009666C" w:rsidRPr="0019314C">
        <w:rPr>
          <w:rFonts w:cs="Arial"/>
          <w:szCs w:val="24"/>
        </w:rPr>
        <w:t>,</w:t>
      </w:r>
      <w:r w:rsidRPr="0019314C">
        <w:rPr>
          <w:rFonts w:cs="Arial"/>
          <w:szCs w:val="24"/>
        </w:rPr>
        <w:t xml:space="preserve"> 281 W. Lane Ave.</w:t>
      </w:r>
    </w:p>
    <w:p w14:paraId="2812544A" w14:textId="12076F4E" w:rsidR="002561FC" w:rsidRPr="0019314C" w:rsidRDefault="002561FC">
      <w:pPr>
        <w:rPr>
          <w:rFonts w:cs="Arial"/>
          <w:szCs w:val="24"/>
        </w:rPr>
      </w:pPr>
      <w:r w:rsidRPr="0019314C">
        <w:rPr>
          <w:rFonts w:cs="Arial"/>
          <w:b/>
          <w:szCs w:val="24"/>
        </w:rPr>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 xml:space="preserve">292-0300 </w:t>
      </w:r>
    </w:p>
    <w:p w14:paraId="6238650F" w14:textId="77777777" w:rsidR="002561FC" w:rsidRPr="0019314C" w:rsidRDefault="00D859D0">
      <w:pPr>
        <w:rPr>
          <w:rFonts w:cs="Arial"/>
          <w:b/>
          <w:szCs w:val="24"/>
        </w:rPr>
      </w:pPr>
      <w:hyperlink r:id="rId83" w:history="1">
        <w:r w:rsidR="002561FC" w:rsidRPr="0019314C">
          <w:rPr>
            <w:rFonts w:cs="Arial"/>
            <w:color w:val="0000FF"/>
            <w:szCs w:val="24"/>
            <w:u w:val="single"/>
          </w:rPr>
          <w:t>http://sfa.osu.edu</w:t>
        </w:r>
      </w:hyperlink>
      <w:r w:rsidR="002561FC" w:rsidRPr="0019314C">
        <w:rPr>
          <w:rFonts w:cs="Arial"/>
          <w:szCs w:val="24"/>
        </w:rPr>
        <w:t xml:space="preserve"> </w:t>
      </w:r>
    </w:p>
    <w:p w14:paraId="2889E9E9" w14:textId="77777777" w:rsidR="002561FC" w:rsidRPr="0019314C" w:rsidRDefault="002561FC" w:rsidP="00344755">
      <w:pPr>
        <w:rPr>
          <w:rFonts w:cs="Arial"/>
          <w:b/>
          <w:szCs w:val="28"/>
        </w:rPr>
      </w:pPr>
    </w:p>
    <w:p w14:paraId="762F2B77" w14:textId="77777777" w:rsidR="00B77616" w:rsidRPr="0019314C" w:rsidRDefault="00B77616" w:rsidP="00344755">
      <w:pPr>
        <w:rPr>
          <w:rFonts w:cs="Arial"/>
          <w:b/>
          <w:szCs w:val="28"/>
        </w:rPr>
      </w:pPr>
      <w:r w:rsidRPr="0019314C">
        <w:rPr>
          <w:rFonts w:cs="Arial"/>
          <w:b/>
          <w:szCs w:val="28"/>
        </w:rPr>
        <w:br w:type="page"/>
      </w:r>
    </w:p>
    <w:p w14:paraId="4DDF53FB" w14:textId="144D57D4" w:rsidR="002561FC" w:rsidRPr="0019314C" w:rsidRDefault="002561FC" w:rsidP="00344755">
      <w:pPr>
        <w:rPr>
          <w:rFonts w:cs="Arial"/>
          <w:b/>
          <w:szCs w:val="28"/>
        </w:rPr>
      </w:pPr>
      <w:r w:rsidRPr="0019314C">
        <w:rPr>
          <w:rFonts w:cs="Arial"/>
          <w:b/>
          <w:szCs w:val="28"/>
        </w:rPr>
        <w:lastRenderedPageBreak/>
        <w:t>Student Legal Services</w:t>
      </w:r>
    </w:p>
    <w:p w14:paraId="0BA590D7" w14:textId="77777777" w:rsidR="002561FC" w:rsidRPr="0019314C" w:rsidRDefault="002561FC">
      <w:pPr>
        <w:rPr>
          <w:rFonts w:cs="Arial"/>
          <w:color w:val="222222"/>
          <w:szCs w:val="24"/>
          <w:shd w:val="clear" w:color="auto" w:fill="FFFFFF"/>
        </w:rPr>
      </w:pPr>
      <w:r w:rsidRPr="0019314C">
        <w:rPr>
          <w:rFonts w:cs="Arial"/>
          <w:color w:val="222222"/>
          <w:szCs w:val="24"/>
          <w:shd w:val="clear" w:color="auto" w:fill="FFFFFF"/>
        </w:rPr>
        <w:t>Student Legal Services at The Ohio State University (SLS) is a non-profit law office employing legal professionals to provide advice, representation, education and resources to eligible Ohio State students. This office can assist students with a wide range of legal issues, including criminal misdemeanors, traffic offenses, landlord-tenant, consumer and credit matters, dissolutions, simple will and power of attorney, notary and much more.</w:t>
      </w:r>
    </w:p>
    <w:p w14:paraId="69B2349C" w14:textId="77777777" w:rsidR="002561FC" w:rsidRPr="0019314C" w:rsidRDefault="002561FC">
      <w:pPr>
        <w:rPr>
          <w:rFonts w:cs="Arial"/>
          <w:b/>
          <w:i/>
          <w:szCs w:val="24"/>
        </w:rPr>
      </w:pPr>
      <w:r w:rsidRPr="0019314C">
        <w:rPr>
          <w:rFonts w:cs="Arial"/>
          <w:b/>
          <w:szCs w:val="24"/>
        </w:rPr>
        <w:t>Location</w:t>
      </w:r>
      <w:r w:rsidRPr="0019314C">
        <w:rPr>
          <w:rFonts w:cs="Arial"/>
          <w:szCs w:val="24"/>
        </w:rPr>
        <w:t>: 20 E. 11</w:t>
      </w:r>
      <w:r w:rsidRPr="0019314C">
        <w:rPr>
          <w:rFonts w:cs="Arial"/>
          <w:szCs w:val="24"/>
          <w:vertAlign w:val="superscript"/>
        </w:rPr>
        <w:t>th</w:t>
      </w:r>
      <w:r w:rsidRPr="0019314C">
        <w:rPr>
          <w:rFonts w:cs="Arial"/>
          <w:szCs w:val="24"/>
        </w:rPr>
        <w:t xml:space="preserve"> Ave.</w:t>
      </w:r>
    </w:p>
    <w:p w14:paraId="749940D3" w14:textId="4245C366" w:rsidR="002561FC" w:rsidRPr="0019314C" w:rsidRDefault="002561FC">
      <w:pPr>
        <w:rPr>
          <w:rFonts w:cs="Arial"/>
          <w:b/>
          <w:szCs w:val="24"/>
        </w:rPr>
      </w:pPr>
      <w:r w:rsidRPr="0019314C">
        <w:rPr>
          <w:rFonts w:cs="Arial"/>
          <w:b/>
          <w:szCs w:val="24"/>
        </w:rPr>
        <w:t xml:space="preserve">Phone: </w:t>
      </w:r>
      <w:r w:rsidR="0019314C" w:rsidRPr="00344755">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247-5853</w:t>
      </w:r>
    </w:p>
    <w:p w14:paraId="1AFF1BC3" w14:textId="77777777" w:rsidR="009551A7" w:rsidRPr="0019314C" w:rsidRDefault="009551A7">
      <w:pPr>
        <w:rPr>
          <w:rFonts w:cs="Arial"/>
          <w:color w:val="0000FF"/>
          <w:szCs w:val="24"/>
          <w:u w:val="single"/>
        </w:rPr>
      </w:pPr>
      <w:hyperlink r:id="rId84" w:history="1">
        <w:r w:rsidRPr="0019314C">
          <w:rPr>
            <w:rStyle w:val="Hyperlink"/>
            <w:rFonts w:cs="Arial"/>
          </w:rPr>
          <w:t>http://studentlegal.osu.edu/</w:t>
        </w:r>
      </w:hyperlink>
    </w:p>
    <w:p w14:paraId="0A4AAAA8" w14:textId="29EE23D2" w:rsidR="002561FC" w:rsidRPr="0019314C" w:rsidRDefault="002561FC">
      <w:pPr>
        <w:rPr>
          <w:rFonts w:cs="Arial"/>
          <w:szCs w:val="24"/>
        </w:rPr>
      </w:pPr>
    </w:p>
    <w:p w14:paraId="6D81A906" w14:textId="77777777" w:rsidR="002561FC" w:rsidRPr="0019314C" w:rsidRDefault="002561FC" w:rsidP="00344755">
      <w:pPr>
        <w:rPr>
          <w:rFonts w:cs="Arial"/>
          <w:b/>
          <w:szCs w:val="28"/>
        </w:rPr>
      </w:pPr>
      <w:r w:rsidRPr="0019314C">
        <w:rPr>
          <w:rFonts w:cs="Arial"/>
          <w:b/>
          <w:szCs w:val="28"/>
        </w:rPr>
        <w:t>Student Safety Service</w:t>
      </w:r>
    </w:p>
    <w:p w14:paraId="223E3BA6" w14:textId="2FE0EFBB" w:rsidR="002561FC" w:rsidRPr="0019314C" w:rsidRDefault="002561FC">
      <w:pPr>
        <w:rPr>
          <w:rFonts w:cs="Arial"/>
          <w:szCs w:val="24"/>
        </w:rPr>
      </w:pPr>
      <w:r w:rsidRPr="0019314C">
        <w:rPr>
          <w:rFonts w:cs="Arial"/>
          <w:szCs w:val="24"/>
        </w:rPr>
        <w:t xml:space="preserve">Student Safety Service provides safety and emergency response assistance to the university police. This program is a service of the university Department of Public Safety. A Safe Ride service is available for students in the campus area from 7 p.m. to 3 a.m., </w:t>
      </w:r>
      <w:r w:rsidR="0009666C" w:rsidRPr="0019314C">
        <w:rPr>
          <w:rFonts w:cs="Arial"/>
          <w:szCs w:val="24"/>
        </w:rPr>
        <w:t xml:space="preserve">seven </w:t>
      </w:r>
      <w:r w:rsidRPr="0019314C">
        <w:rPr>
          <w:rFonts w:cs="Arial"/>
          <w:szCs w:val="24"/>
        </w:rPr>
        <w:t>days a week. Rides can be arranged by using the TapRide app (see website below for details), visiting http://go.osu.edu/tapride, or calling the number below during operating hours.</w:t>
      </w:r>
    </w:p>
    <w:p w14:paraId="48831B82" w14:textId="63599480" w:rsidR="002561FC" w:rsidRPr="0019314C" w:rsidRDefault="002561FC">
      <w:pPr>
        <w:rPr>
          <w:rFonts w:cs="Arial"/>
          <w:szCs w:val="24"/>
        </w:rPr>
      </w:pPr>
      <w:r w:rsidRPr="0019314C">
        <w:rPr>
          <w:rFonts w:cs="Arial"/>
          <w:b/>
          <w:szCs w:val="24"/>
        </w:rPr>
        <w:t>Location</w:t>
      </w:r>
      <w:r w:rsidRPr="0019314C">
        <w:rPr>
          <w:rFonts w:cs="Arial"/>
          <w:szCs w:val="24"/>
        </w:rPr>
        <w:t>: Michael Blankenship Hall</w:t>
      </w:r>
      <w:r w:rsidR="0009666C" w:rsidRPr="0019314C">
        <w:rPr>
          <w:rFonts w:cs="Arial"/>
          <w:szCs w:val="24"/>
        </w:rPr>
        <w:t>,</w:t>
      </w:r>
      <w:r w:rsidRPr="0019314C">
        <w:rPr>
          <w:rFonts w:cs="Arial"/>
          <w:szCs w:val="24"/>
        </w:rPr>
        <w:t xml:space="preserve"> 901 Woody Hayes Dr.</w:t>
      </w:r>
    </w:p>
    <w:p w14:paraId="68C319A6" w14:textId="7EA2DBD8" w:rsidR="002561FC" w:rsidRPr="0019314C" w:rsidRDefault="002561FC">
      <w:pPr>
        <w:rPr>
          <w:rFonts w:cs="Arial"/>
          <w:szCs w:val="24"/>
        </w:rPr>
      </w:pPr>
      <w:r w:rsidRPr="0019314C">
        <w:rPr>
          <w:rFonts w:cs="Arial"/>
          <w:b/>
          <w:szCs w:val="24"/>
        </w:rPr>
        <w:t>Phone</w:t>
      </w:r>
      <w:r w:rsidRPr="0019314C">
        <w:rPr>
          <w:rFonts w:cs="Arial"/>
          <w:szCs w:val="24"/>
        </w:rPr>
        <w:t xml:space="preserve">: </w:t>
      </w:r>
      <w:r w:rsidR="0019314C" w:rsidRPr="0019314C">
        <w:rPr>
          <w:rFonts w:cs="Arial"/>
          <w:szCs w:val="24"/>
        </w:rPr>
        <w:t>(</w:t>
      </w:r>
      <w:r w:rsidRPr="0019314C">
        <w:rPr>
          <w:rFonts w:cs="Arial"/>
          <w:szCs w:val="24"/>
        </w:rPr>
        <w:t>614</w:t>
      </w:r>
      <w:r w:rsidR="0019314C" w:rsidRPr="0019314C">
        <w:rPr>
          <w:rFonts w:cs="Arial"/>
          <w:szCs w:val="24"/>
        </w:rPr>
        <w:t xml:space="preserve">) </w:t>
      </w:r>
      <w:r w:rsidRPr="0019314C">
        <w:rPr>
          <w:rFonts w:cs="Arial"/>
          <w:szCs w:val="24"/>
        </w:rPr>
        <w:t>292-3322</w:t>
      </w:r>
    </w:p>
    <w:p w14:paraId="1FBBE3D4" w14:textId="07FAF541" w:rsidR="002561FC" w:rsidRPr="0019314C" w:rsidRDefault="00D859D0">
      <w:pPr>
        <w:rPr>
          <w:rFonts w:cs="Arial"/>
          <w:color w:val="0000FF"/>
          <w:u w:val="single"/>
        </w:rPr>
      </w:pPr>
      <w:hyperlink r:id="rId85" w:history="1">
        <w:r w:rsidR="002561FC" w:rsidRPr="0019314C">
          <w:rPr>
            <w:rFonts w:cs="Arial"/>
            <w:color w:val="0000FF"/>
            <w:u w:val="single"/>
          </w:rPr>
          <w:t>https://dps.osu.edu/student-safety-service</w:t>
        </w:r>
      </w:hyperlink>
    </w:p>
    <w:p w14:paraId="419F698C" w14:textId="21CF7D17" w:rsidR="009B238C" w:rsidRPr="0019314C" w:rsidRDefault="009B238C">
      <w:pPr>
        <w:rPr>
          <w:rFonts w:cs="Arial"/>
          <w:color w:val="0000FF"/>
          <w:u w:val="single"/>
        </w:rPr>
      </w:pPr>
    </w:p>
    <w:p w14:paraId="474696C6" w14:textId="77777777" w:rsidR="009B238C" w:rsidRPr="0019314C" w:rsidRDefault="009B238C">
      <w:pPr>
        <w:rPr>
          <w:rFonts w:cs="Arial"/>
          <w:b/>
          <w:bCs/>
          <w:szCs w:val="24"/>
        </w:rPr>
      </w:pPr>
      <w:r w:rsidRPr="0019314C">
        <w:rPr>
          <w:rFonts w:cs="Arial"/>
          <w:b/>
          <w:bCs/>
          <w:szCs w:val="24"/>
        </w:rPr>
        <w:t>Title IX Coordinator’s Office</w:t>
      </w:r>
    </w:p>
    <w:p w14:paraId="7A12FCB9" w14:textId="475BD7A0" w:rsidR="009B238C" w:rsidRPr="0019314C" w:rsidRDefault="009B238C">
      <w:pPr>
        <w:rPr>
          <w:rFonts w:cs="Arial"/>
          <w:szCs w:val="24"/>
        </w:rPr>
      </w:pPr>
      <w:r w:rsidRPr="0019314C">
        <w:rPr>
          <w:rFonts w:cs="Arial"/>
          <w:szCs w:val="24"/>
        </w:rPr>
        <w:t>This office coordinates the university’s compliance with Title IX</w:t>
      </w:r>
      <w:r w:rsidR="00D859D0" w:rsidRPr="0019314C">
        <w:rPr>
          <w:rFonts w:cs="Arial"/>
          <w:szCs w:val="24"/>
        </w:rPr>
        <w:t xml:space="preserve">. </w:t>
      </w:r>
      <w:r w:rsidRPr="0019314C">
        <w:rPr>
          <w:rFonts w:cs="Arial"/>
          <w:szCs w:val="24"/>
        </w:rPr>
        <w:t>The office serves as the point of contact for claims of discrimination based on sex, gender identity, or failure to conform to stereotypical notions of masculinity or femininity</w:t>
      </w:r>
      <w:r w:rsidR="00D859D0" w:rsidRPr="0019314C">
        <w:rPr>
          <w:rFonts w:cs="Arial"/>
          <w:szCs w:val="24"/>
        </w:rPr>
        <w:t xml:space="preserve">. </w:t>
      </w:r>
      <w:r w:rsidRPr="0019314C">
        <w:rPr>
          <w:rFonts w:cs="Arial"/>
          <w:szCs w:val="24"/>
        </w:rPr>
        <w:t>Sex discrimination includes sexual violence.</w:t>
      </w:r>
    </w:p>
    <w:p w14:paraId="45763A65" w14:textId="77777777" w:rsidR="009B238C" w:rsidRPr="0019314C" w:rsidRDefault="009B238C">
      <w:pPr>
        <w:rPr>
          <w:rFonts w:cs="Arial"/>
          <w:szCs w:val="24"/>
        </w:rPr>
      </w:pPr>
      <w:r w:rsidRPr="0019314C">
        <w:rPr>
          <w:rFonts w:cs="Arial"/>
          <w:b/>
          <w:szCs w:val="24"/>
        </w:rPr>
        <w:t>Location:</w:t>
      </w:r>
      <w:r w:rsidRPr="0019314C">
        <w:rPr>
          <w:rFonts w:cs="Arial"/>
          <w:szCs w:val="24"/>
        </w:rPr>
        <w:t xml:space="preserve"> 21 E. 11th Ave, Columbus, OH 43201</w:t>
      </w:r>
    </w:p>
    <w:p w14:paraId="63AB11D3" w14:textId="1ADD008A" w:rsidR="009B238C" w:rsidRPr="0019314C" w:rsidRDefault="009B238C">
      <w:pPr>
        <w:rPr>
          <w:rFonts w:cs="Arial"/>
          <w:szCs w:val="24"/>
        </w:rPr>
      </w:pPr>
      <w:r w:rsidRPr="0019314C">
        <w:rPr>
          <w:rFonts w:cs="Arial"/>
          <w:b/>
          <w:szCs w:val="24"/>
        </w:rPr>
        <w:t>Phone:</w:t>
      </w:r>
      <w:r w:rsidRPr="0019314C">
        <w:rPr>
          <w:rFonts w:cs="Arial"/>
          <w:szCs w:val="24"/>
        </w:rPr>
        <w:t xml:space="preserve"> (614) 247-5838</w:t>
      </w:r>
    </w:p>
    <w:p w14:paraId="2B6A637C" w14:textId="21391A8A" w:rsidR="009551A7" w:rsidRPr="0019314C" w:rsidRDefault="009551A7">
      <w:pPr>
        <w:rPr>
          <w:rFonts w:cs="Arial"/>
          <w:szCs w:val="24"/>
        </w:rPr>
      </w:pPr>
      <w:r w:rsidRPr="0019314C">
        <w:rPr>
          <w:rFonts w:cs="Arial"/>
          <w:b/>
          <w:szCs w:val="24"/>
        </w:rPr>
        <w:t xml:space="preserve">Email: </w:t>
      </w:r>
      <w:hyperlink r:id="rId86" w:history="1">
        <w:r w:rsidRPr="0019314C">
          <w:rPr>
            <w:rStyle w:val="Hyperlink"/>
            <w:rFonts w:cs="Arial"/>
            <w:szCs w:val="24"/>
          </w:rPr>
          <w:t>titleix@osu.edu</w:t>
        </w:r>
      </w:hyperlink>
    </w:p>
    <w:p w14:paraId="449ED1B1" w14:textId="50E07B70" w:rsidR="009B238C" w:rsidRPr="0019314C" w:rsidRDefault="00D859D0">
      <w:pPr>
        <w:rPr>
          <w:rFonts w:cs="Arial"/>
          <w:szCs w:val="24"/>
        </w:rPr>
      </w:pPr>
      <w:hyperlink r:id="rId87" w:history="1">
        <w:r w:rsidR="009B238C" w:rsidRPr="0019314C">
          <w:rPr>
            <w:rStyle w:val="Hyperlink"/>
            <w:rFonts w:cs="Arial"/>
            <w:szCs w:val="24"/>
          </w:rPr>
          <w:t>https://titleix.osu.edu/</w:t>
        </w:r>
      </w:hyperlink>
    </w:p>
    <w:p w14:paraId="061FEC6C" w14:textId="05B92CCC" w:rsidR="002561FC" w:rsidRPr="0019314C" w:rsidRDefault="002561FC" w:rsidP="00344755">
      <w:pPr>
        <w:rPr>
          <w:rFonts w:cs="Arial"/>
          <w:b/>
          <w:szCs w:val="24"/>
        </w:rPr>
      </w:pPr>
    </w:p>
    <w:p w14:paraId="11BDABC0" w14:textId="77777777" w:rsidR="002561FC" w:rsidRPr="0019314C" w:rsidRDefault="002561FC" w:rsidP="00344755">
      <w:pPr>
        <w:rPr>
          <w:rFonts w:cs="Arial"/>
          <w:b/>
          <w:szCs w:val="28"/>
        </w:rPr>
      </w:pPr>
      <w:r w:rsidRPr="0019314C">
        <w:rPr>
          <w:rFonts w:cs="Arial"/>
          <w:b/>
          <w:szCs w:val="28"/>
        </w:rPr>
        <w:t>VetSuccess on Campus</w:t>
      </w:r>
    </w:p>
    <w:p w14:paraId="3472A74A" w14:textId="54A91B01" w:rsidR="002561FC" w:rsidRPr="0019314C" w:rsidRDefault="002561FC" w:rsidP="00344755">
      <w:pPr>
        <w:rPr>
          <w:rFonts w:cs="Arial"/>
          <w:color w:val="000000"/>
          <w:szCs w:val="24"/>
          <w:shd w:val="clear" w:color="auto" w:fill="FFFFFF"/>
        </w:rPr>
      </w:pPr>
      <w:r w:rsidRPr="0019314C">
        <w:rPr>
          <w:rFonts w:cs="Arial"/>
          <w:szCs w:val="24"/>
        </w:rPr>
        <w:t xml:space="preserve">VetSuccess on Campus is formed by a partnership between The Ohio State University and the Department of Veterans Affairs (VA) and serves </w:t>
      </w:r>
      <w:r w:rsidRPr="0019314C">
        <w:rPr>
          <w:rFonts w:cs="Arial"/>
          <w:color w:val="000000"/>
          <w:szCs w:val="24"/>
          <w:shd w:val="clear" w:color="auto" w:fill="FFFFFF"/>
        </w:rPr>
        <w:t>all Veteran students, Active Duty and Dependents attending Ohio State. Through a full time VetSuccess on Campus Counselor, all eligible students can access VA services such as guidance and support for education benefits, assistance in understanding readjustment difficulties and their impact on school and referrals to readjustment counseling. VetSuccess on Campus also offers assistance with applying for other VA benefits, career exploration and job placement.</w:t>
      </w:r>
    </w:p>
    <w:p w14:paraId="2D8880C0" w14:textId="296BEB25" w:rsidR="002561FC" w:rsidRPr="0019314C" w:rsidRDefault="002561FC">
      <w:pPr>
        <w:rPr>
          <w:rFonts w:cs="Arial"/>
          <w:color w:val="000000"/>
          <w:szCs w:val="24"/>
          <w:shd w:val="clear" w:color="auto" w:fill="FFFFFF"/>
        </w:rPr>
      </w:pPr>
      <w:r w:rsidRPr="0019314C">
        <w:rPr>
          <w:rFonts w:cs="Arial"/>
          <w:b/>
          <w:color w:val="000000"/>
          <w:szCs w:val="24"/>
          <w:shd w:val="clear" w:color="auto" w:fill="FFFFFF"/>
        </w:rPr>
        <w:t xml:space="preserve">Location: </w:t>
      </w:r>
      <w:r w:rsidRPr="0019314C">
        <w:rPr>
          <w:rFonts w:cs="Arial"/>
          <w:color w:val="000000"/>
          <w:szCs w:val="24"/>
          <w:shd w:val="clear" w:color="auto" w:fill="FFFFFF"/>
        </w:rPr>
        <w:t>185c SAS Building</w:t>
      </w:r>
      <w:r w:rsidRPr="0019314C">
        <w:rPr>
          <w:rFonts w:cs="Arial"/>
          <w:color w:val="000000"/>
          <w:szCs w:val="24"/>
          <w:shd w:val="clear" w:color="auto" w:fill="FFFFFF"/>
        </w:rPr>
        <w:br/>
      </w:r>
      <w:r w:rsidRPr="0019314C">
        <w:rPr>
          <w:rFonts w:cs="Arial"/>
          <w:b/>
          <w:color w:val="000000"/>
          <w:szCs w:val="24"/>
          <w:shd w:val="clear" w:color="auto" w:fill="FFFFFF"/>
        </w:rPr>
        <w:t>Contact:</w:t>
      </w:r>
      <w:r w:rsidRPr="0019314C">
        <w:rPr>
          <w:rFonts w:cs="Arial"/>
          <w:color w:val="000000"/>
          <w:szCs w:val="24"/>
          <w:shd w:val="clear" w:color="auto" w:fill="FFFFFF"/>
        </w:rPr>
        <w:t xml:space="preserve"> </w:t>
      </w:r>
      <w:r w:rsidR="00023E1B" w:rsidRPr="0019314C">
        <w:rPr>
          <w:rFonts w:cs="Arial"/>
          <w:color w:val="000000"/>
          <w:szCs w:val="24"/>
          <w:shd w:val="clear" w:color="auto" w:fill="FFFFFF"/>
        </w:rPr>
        <w:t>Ed Mathews</w:t>
      </w:r>
    </w:p>
    <w:p w14:paraId="68C0086F" w14:textId="2C28B200" w:rsidR="002561FC" w:rsidRPr="0019314C" w:rsidRDefault="002561FC">
      <w:pPr>
        <w:rPr>
          <w:rFonts w:cs="Arial"/>
          <w:color w:val="000000"/>
          <w:szCs w:val="24"/>
          <w:shd w:val="clear" w:color="auto" w:fill="FFFFFF"/>
        </w:rPr>
      </w:pPr>
      <w:r w:rsidRPr="0019314C">
        <w:rPr>
          <w:rFonts w:cs="Arial"/>
          <w:b/>
          <w:color w:val="000000"/>
          <w:szCs w:val="24"/>
          <w:shd w:val="clear" w:color="auto" w:fill="FFFFFF"/>
        </w:rPr>
        <w:lastRenderedPageBreak/>
        <w:t>Phone:</w:t>
      </w:r>
      <w:r w:rsidRPr="0019314C">
        <w:rPr>
          <w:rFonts w:cs="Arial"/>
          <w:color w:val="000000"/>
          <w:szCs w:val="24"/>
          <w:shd w:val="clear" w:color="auto" w:fill="FFFFFF"/>
        </w:rPr>
        <w:t xml:space="preserve"> </w:t>
      </w:r>
      <w:r w:rsidR="0019314C" w:rsidRPr="0019314C">
        <w:rPr>
          <w:rFonts w:cs="Arial"/>
          <w:color w:val="000000"/>
          <w:szCs w:val="24"/>
          <w:shd w:val="clear" w:color="auto" w:fill="FFFFFF"/>
        </w:rPr>
        <w:t>(</w:t>
      </w:r>
      <w:r w:rsidRPr="0019314C">
        <w:rPr>
          <w:rFonts w:cs="Arial"/>
          <w:color w:val="000000"/>
          <w:szCs w:val="24"/>
          <w:shd w:val="clear" w:color="auto" w:fill="FFFFFF"/>
        </w:rPr>
        <w:t>614</w:t>
      </w:r>
      <w:r w:rsidR="0019314C" w:rsidRPr="0019314C">
        <w:rPr>
          <w:rFonts w:cs="Arial"/>
          <w:color w:val="000000"/>
          <w:szCs w:val="24"/>
          <w:shd w:val="clear" w:color="auto" w:fill="FFFFFF"/>
        </w:rPr>
        <w:t xml:space="preserve">) </w:t>
      </w:r>
      <w:r w:rsidRPr="0019314C">
        <w:rPr>
          <w:rFonts w:cs="Arial"/>
          <w:color w:val="000000"/>
          <w:szCs w:val="24"/>
          <w:shd w:val="clear" w:color="auto" w:fill="FFFFFF"/>
        </w:rPr>
        <w:t>688-1602</w:t>
      </w:r>
    </w:p>
    <w:p w14:paraId="2A107D7E" w14:textId="595AE415" w:rsidR="002561FC" w:rsidRPr="0019314C" w:rsidRDefault="002561FC">
      <w:pPr>
        <w:rPr>
          <w:rFonts w:cs="Arial"/>
        </w:rPr>
      </w:pPr>
      <w:r w:rsidRPr="0019314C">
        <w:rPr>
          <w:rFonts w:cs="Arial"/>
          <w:b/>
          <w:color w:val="000000"/>
          <w:szCs w:val="24"/>
          <w:shd w:val="clear" w:color="auto" w:fill="FFFFFF"/>
        </w:rPr>
        <w:t>Email:</w:t>
      </w:r>
      <w:r w:rsidRPr="0019314C">
        <w:rPr>
          <w:rFonts w:cs="Arial"/>
          <w:color w:val="000000"/>
          <w:szCs w:val="24"/>
          <w:shd w:val="clear" w:color="auto" w:fill="FFFFFF"/>
        </w:rPr>
        <w:t xml:space="preserve"> </w:t>
      </w:r>
      <w:hyperlink r:id="rId88" w:history="1">
        <w:r w:rsidR="00023E1B" w:rsidRPr="00344755">
          <w:rPr>
            <w:rStyle w:val="Hyperlink"/>
            <w:rFonts w:cs="Arial"/>
            <w:szCs w:val="24"/>
          </w:rPr>
          <w:t>Edward.mathews2@va.gov</w:t>
        </w:r>
      </w:hyperlink>
    </w:p>
    <w:p w14:paraId="1C5C03DB" w14:textId="0EECDF89" w:rsidR="009B238C" w:rsidRPr="0019314C" w:rsidRDefault="00D859D0">
      <w:pPr>
        <w:rPr>
          <w:rFonts w:cs="Arial"/>
          <w:color w:val="0000FF"/>
          <w:szCs w:val="24"/>
          <w:u w:val="single"/>
          <w:shd w:val="clear" w:color="auto" w:fill="FFFFFF"/>
        </w:rPr>
      </w:pPr>
      <w:hyperlink r:id="rId89" w:history="1">
        <w:r w:rsidR="002561FC" w:rsidRPr="0019314C">
          <w:rPr>
            <w:rFonts w:cs="Arial"/>
            <w:color w:val="0000FF"/>
            <w:szCs w:val="24"/>
            <w:u w:val="single"/>
            <w:shd w:val="clear" w:color="auto" w:fill="FFFFFF"/>
          </w:rPr>
          <w:t>https://www.benefits.va.gov/vocrehab/vsoc.asp</w:t>
        </w:r>
      </w:hyperlink>
    </w:p>
    <w:p w14:paraId="3B8B33B7" w14:textId="77777777" w:rsidR="009B238C" w:rsidRPr="0019314C" w:rsidRDefault="009B238C">
      <w:pPr>
        <w:rPr>
          <w:rFonts w:cs="Arial"/>
          <w:b/>
          <w:bCs/>
          <w:sz w:val="28"/>
          <w:szCs w:val="28"/>
        </w:rPr>
      </w:pPr>
    </w:p>
    <w:sectPr w:rsidR="009B238C" w:rsidRPr="0019314C" w:rsidSect="00B14011">
      <w:type w:val="continuous"/>
      <w:pgSz w:w="12240" w:h="15840"/>
      <w:pgMar w:top="1440" w:right="1440" w:bottom="11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498E5" w14:textId="77777777" w:rsidR="00344755" w:rsidRDefault="00344755">
      <w:r>
        <w:separator/>
      </w:r>
    </w:p>
    <w:p w14:paraId="0B5A8068" w14:textId="77777777" w:rsidR="00344755" w:rsidRDefault="00344755"/>
  </w:endnote>
  <w:endnote w:type="continuationSeparator" w:id="0">
    <w:p w14:paraId="61B35B4B" w14:textId="77777777" w:rsidR="00344755" w:rsidRDefault="00344755">
      <w:r>
        <w:continuationSeparator/>
      </w:r>
    </w:p>
    <w:p w14:paraId="38C23A3E" w14:textId="77777777" w:rsidR="00344755" w:rsidRDefault="00344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8FBD" w14:textId="77777777" w:rsidR="00344755" w:rsidRDefault="00344755" w:rsidP="00C86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E1B27" w14:textId="77777777" w:rsidR="00344755" w:rsidRDefault="003447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CAB7" w14:textId="1B50757D" w:rsidR="00344755" w:rsidRPr="0072289D" w:rsidRDefault="00344755" w:rsidP="00834125">
    <w:pPr>
      <w:pStyle w:val="Footer"/>
      <w:framePr w:wrap="around" w:vAnchor="text" w:hAnchor="margin" w:xAlign="right" w:y="1"/>
      <w:rPr>
        <w:rStyle w:val="PageNumber"/>
        <w:rFonts w:cs="Arial"/>
      </w:rPr>
    </w:pPr>
    <w:r w:rsidRPr="0072289D">
      <w:rPr>
        <w:rStyle w:val="PageNumber"/>
        <w:rFonts w:cs="Arial"/>
      </w:rPr>
      <w:fldChar w:fldCharType="begin"/>
    </w:r>
    <w:r w:rsidRPr="0072289D">
      <w:rPr>
        <w:rStyle w:val="PageNumber"/>
        <w:rFonts w:cs="Arial"/>
      </w:rPr>
      <w:instrText xml:space="preserve">PAGE  </w:instrText>
    </w:r>
    <w:r w:rsidRPr="0072289D">
      <w:rPr>
        <w:rStyle w:val="PageNumber"/>
        <w:rFonts w:cs="Arial"/>
      </w:rPr>
      <w:fldChar w:fldCharType="separate"/>
    </w:r>
    <w:r w:rsidR="00A331F6">
      <w:rPr>
        <w:rStyle w:val="PageNumber"/>
        <w:rFonts w:cs="Arial"/>
        <w:noProof/>
      </w:rPr>
      <w:t>1</w:t>
    </w:r>
    <w:r w:rsidRPr="0072289D">
      <w:rPr>
        <w:rStyle w:val="PageNumber"/>
        <w:rFonts w:cs="Arial"/>
      </w:rPr>
      <w:fldChar w:fldCharType="end"/>
    </w:r>
  </w:p>
  <w:p w14:paraId="6A45AD6A" w14:textId="77777777" w:rsidR="00344755" w:rsidRPr="0072289D" w:rsidRDefault="00344755">
    <w:pPr>
      <w:pStyle w:val="Footer"/>
      <w:ind w:right="360"/>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5FD3" w14:textId="77777777" w:rsidR="00344755" w:rsidRDefault="00344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4E2FD" w14:textId="77777777" w:rsidR="00344755" w:rsidRDefault="0034475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C68E" w14:textId="0FE65A30" w:rsidR="00344755" w:rsidRPr="002F755F" w:rsidRDefault="00344755">
    <w:pPr>
      <w:pStyle w:val="Footer"/>
      <w:framePr w:wrap="around" w:vAnchor="text" w:hAnchor="margin" w:xAlign="right" w:y="1"/>
      <w:rPr>
        <w:rStyle w:val="PageNumber"/>
        <w:rFonts w:cs="Arial"/>
      </w:rPr>
    </w:pPr>
    <w:r w:rsidRPr="002F755F">
      <w:rPr>
        <w:rStyle w:val="PageNumber"/>
        <w:rFonts w:cs="Arial"/>
      </w:rPr>
      <w:fldChar w:fldCharType="begin"/>
    </w:r>
    <w:r w:rsidRPr="002F755F">
      <w:rPr>
        <w:rStyle w:val="PageNumber"/>
        <w:rFonts w:cs="Arial"/>
      </w:rPr>
      <w:instrText xml:space="preserve"> PAGE </w:instrText>
    </w:r>
    <w:r w:rsidRPr="002F755F">
      <w:rPr>
        <w:rStyle w:val="PageNumber"/>
        <w:rFonts w:cs="Arial"/>
      </w:rPr>
      <w:fldChar w:fldCharType="separate"/>
    </w:r>
    <w:r w:rsidR="00A331F6">
      <w:rPr>
        <w:rStyle w:val="PageNumber"/>
        <w:rFonts w:cs="Arial"/>
        <w:noProof/>
      </w:rPr>
      <w:t>20</w:t>
    </w:r>
    <w:r w:rsidRPr="002F755F">
      <w:rPr>
        <w:rStyle w:val="PageNumber"/>
        <w:rFonts w:cs="Arial"/>
      </w:rPr>
      <w:fldChar w:fldCharType="end"/>
    </w:r>
  </w:p>
  <w:p w14:paraId="218022C2" w14:textId="77777777" w:rsidR="00344755" w:rsidRPr="002F755F" w:rsidRDefault="00344755" w:rsidP="00C726B4">
    <w:pPr>
      <w:pStyle w:val="Footer"/>
      <w:ind w:right="360"/>
      <w:rPr>
        <w:rFonts w:cs="Arial"/>
      </w:rPr>
    </w:pPr>
  </w:p>
  <w:p w14:paraId="4BC238E7" w14:textId="77777777" w:rsidR="00344755" w:rsidRPr="002F755F" w:rsidRDefault="00344755">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65F54" w14:textId="77777777" w:rsidR="00344755" w:rsidRDefault="00344755">
      <w:r>
        <w:separator/>
      </w:r>
    </w:p>
    <w:p w14:paraId="49D41479" w14:textId="77777777" w:rsidR="00344755" w:rsidRDefault="00344755"/>
  </w:footnote>
  <w:footnote w:type="continuationSeparator" w:id="0">
    <w:p w14:paraId="0560A200" w14:textId="77777777" w:rsidR="00344755" w:rsidRDefault="00344755">
      <w:r>
        <w:continuationSeparator/>
      </w:r>
    </w:p>
    <w:p w14:paraId="67338E00" w14:textId="77777777" w:rsidR="00344755" w:rsidRDefault="0034475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B6EC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23506"/>
    <w:multiLevelType w:val="hybridMultilevel"/>
    <w:tmpl w:val="C956A4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48251E"/>
    <w:multiLevelType w:val="hybridMultilevel"/>
    <w:tmpl w:val="36D294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B202F8"/>
    <w:multiLevelType w:val="hybridMultilevel"/>
    <w:tmpl w:val="161C9F9A"/>
    <w:lvl w:ilvl="0" w:tplc="04090003">
      <w:start w:val="1"/>
      <w:numFmt w:val="bullet"/>
      <w:lvlText w:val="o"/>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15:restartNumberingAfterBreak="0">
    <w:nsid w:val="03255B69"/>
    <w:multiLevelType w:val="hybridMultilevel"/>
    <w:tmpl w:val="3E8CF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D296F"/>
    <w:multiLevelType w:val="hybridMultilevel"/>
    <w:tmpl w:val="854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C4E8B"/>
    <w:multiLevelType w:val="hybridMultilevel"/>
    <w:tmpl w:val="D06EB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934DF3"/>
    <w:multiLevelType w:val="hybridMultilevel"/>
    <w:tmpl w:val="4B36B8E8"/>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C3F31"/>
    <w:multiLevelType w:val="hybridMultilevel"/>
    <w:tmpl w:val="0680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45BB9"/>
    <w:multiLevelType w:val="hybridMultilevel"/>
    <w:tmpl w:val="3AF0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FB6C06"/>
    <w:multiLevelType w:val="hybridMultilevel"/>
    <w:tmpl w:val="5662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25FAF"/>
    <w:multiLevelType w:val="hybridMultilevel"/>
    <w:tmpl w:val="0CF0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3211A"/>
    <w:multiLevelType w:val="hybridMultilevel"/>
    <w:tmpl w:val="529EE2E2"/>
    <w:lvl w:ilvl="0" w:tplc="D8328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9B2B39"/>
    <w:multiLevelType w:val="hybridMultilevel"/>
    <w:tmpl w:val="DFFA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056D5"/>
    <w:multiLevelType w:val="hybridMultilevel"/>
    <w:tmpl w:val="E894F7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580E63"/>
    <w:multiLevelType w:val="hybridMultilevel"/>
    <w:tmpl w:val="57CA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D007CD"/>
    <w:multiLevelType w:val="hybridMultilevel"/>
    <w:tmpl w:val="EC92333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1A7D724E"/>
    <w:multiLevelType w:val="hybridMultilevel"/>
    <w:tmpl w:val="B8AAC96C"/>
    <w:lvl w:ilvl="0" w:tplc="102E0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E0417"/>
    <w:multiLevelType w:val="hybridMultilevel"/>
    <w:tmpl w:val="11AC5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B2D4F04"/>
    <w:multiLevelType w:val="hybridMultilevel"/>
    <w:tmpl w:val="BE28744C"/>
    <w:lvl w:ilvl="0" w:tplc="6C9E8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4A286D"/>
    <w:multiLevelType w:val="hybridMultilevel"/>
    <w:tmpl w:val="3216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CB3995"/>
    <w:multiLevelType w:val="hybridMultilevel"/>
    <w:tmpl w:val="A596F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1635D5"/>
    <w:multiLevelType w:val="hybridMultilevel"/>
    <w:tmpl w:val="E9A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560A4"/>
    <w:multiLevelType w:val="hybridMultilevel"/>
    <w:tmpl w:val="3DFC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43467E"/>
    <w:multiLevelType w:val="hybridMultilevel"/>
    <w:tmpl w:val="55AE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22070A0"/>
    <w:multiLevelType w:val="hybridMultilevel"/>
    <w:tmpl w:val="D51C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716F10"/>
    <w:multiLevelType w:val="hybridMultilevel"/>
    <w:tmpl w:val="F5766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4258CE"/>
    <w:multiLevelType w:val="hybridMultilevel"/>
    <w:tmpl w:val="49B876DA"/>
    <w:lvl w:ilvl="0" w:tplc="87FC5D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4A50213"/>
    <w:multiLevelType w:val="hybridMultilevel"/>
    <w:tmpl w:val="986AB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530501C"/>
    <w:multiLevelType w:val="hybridMultilevel"/>
    <w:tmpl w:val="127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F92EB3"/>
    <w:multiLevelType w:val="hybridMultilevel"/>
    <w:tmpl w:val="81FE64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8027D4D"/>
    <w:multiLevelType w:val="hybridMultilevel"/>
    <w:tmpl w:val="6ABC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6A2012"/>
    <w:multiLevelType w:val="hybridMultilevel"/>
    <w:tmpl w:val="9E4C3A26"/>
    <w:lvl w:ilvl="0" w:tplc="42EE2934">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3857B0"/>
    <w:multiLevelType w:val="hybridMultilevel"/>
    <w:tmpl w:val="617ADA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A36BF2"/>
    <w:multiLevelType w:val="hybridMultilevel"/>
    <w:tmpl w:val="338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E1638B"/>
    <w:multiLevelType w:val="hybridMultilevel"/>
    <w:tmpl w:val="38B4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746897"/>
    <w:multiLevelType w:val="hybridMultilevel"/>
    <w:tmpl w:val="057CBB86"/>
    <w:lvl w:ilvl="0" w:tplc="04A81182">
      <w:start w:val="1"/>
      <w:numFmt w:val="lowerRoman"/>
      <w:lvlText w:val="%1."/>
      <w:lvlJc w:val="right"/>
      <w:pPr>
        <w:ind w:left="2088" w:hanging="360"/>
      </w:pPr>
      <w:rPr>
        <w:color w:val="auto"/>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15:restartNumberingAfterBreak="0">
    <w:nsid w:val="2ED01A6D"/>
    <w:multiLevelType w:val="hybridMultilevel"/>
    <w:tmpl w:val="06EC0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F42234F"/>
    <w:multiLevelType w:val="hybridMultilevel"/>
    <w:tmpl w:val="808E5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3238AB"/>
    <w:multiLevelType w:val="hybridMultilevel"/>
    <w:tmpl w:val="379A99AE"/>
    <w:lvl w:ilvl="0" w:tplc="102E0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3B09ED"/>
    <w:multiLevelType w:val="hybridMultilevel"/>
    <w:tmpl w:val="E0E0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F32579"/>
    <w:multiLevelType w:val="hybridMultilevel"/>
    <w:tmpl w:val="194A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36135E"/>
    <w:multiLevelType w:val="hybridMultilevel"/>
    <w:tmpl w:val="4404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1C3BCC"/>
    <w:multiLevelType w:val="hybridMultilevel"/>
    <w:tmpl w:val="7A9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AA115B"/>
    <w:multiLevelType w:val="hybridMultilevel"/>
    <w:tmpl w:val="11AE7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90E180D"/>
    <w:multiLevelType w:val="hybridMultilevel"/>
    <w:tmpl w:val="BF4A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6A4A25"/>
    <w:multiLevelType w:val="hybridMultilevel"/>
    <w:tmpl w:val="738A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660B7F"/>
    <w:multiLevelType w:val="hybridMultilevel"/>
    <w:tmpl w:val="83188E2C"/>
    <w:lvl w:ilvl="0" w:tplc="98324F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0B5334"/>
    <w:multiLevelType w:val="hybridMultilevel"/>
    <w:tmpl w:val="AE6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745902"/>
    <w:multiLevelType w:val="hybridMultilevel"/>
    <w:tmpl w:val="E732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D97B55"/>
    <w:multiLevelType w:val="hybridMultilevel"/>
    <w:tmpl w:val="64685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3D571B"/>
    <w:multiLevelType w:val="hybridMultilevel"/>
    <w:tmpl w:val="CDB067C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2" w15:restartNumberingAfterBreak="0">
    <w:nsid w:val="43F97A94"/>
    <w:multiLevelType w:val="hybridMultilevel"/>
    <w:tmpl w:val="71FE9A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469291B"/>
    <w:multiLevelType w:val="hybridMultilevel"/>
    <w:tmpl w:val="51E2B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5B4153"/>
    <w:multiLevelType w:val="hybridMultilevel"/>
    <w:tmpl w:val="4D9A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316A34"/>
    <w:multiLevelType w:val="hybridMultilevel"/>
    <w:tmpl w:val="432E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695779"/>
    <w:multiLevelType w:val="hybridMultilevel"/>
    <w:tmpl w:val="1EACF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8942A4A"/>
    <w:multiLevelType w:val="hybridMultilevel"/>
    <w:tmpl w:val="412A7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490F04"/>
    <w:multiLevelType w:val="hybridMultilevel"/>
    <w:tmpl w:val="789A2B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9" w15:restartNumberingAfterBreak="0">
    <w:nsid w:val="4A613D92"/>
    <w:multiLevelType w:val="hybridMultilevel"/>
    <w:tmpl w:val="8DF68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A9C0898"/>
    <w:multiLevelType w:val="hybridMultilevel"/>
    <w:tmpl w:val="E422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AD16D8F"/>
    <w:multiLevelType w:val="hybridMultilevel"/>
    <w:tmpl w:val="C0B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9549F9"/>
    <w:multiLevelType w:val="hybridMultilevel"/>
    <w:tmpl w:val="2C0C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D53E48"/>
    <w:multiLevelType w:val="hybridMultilevel"/>
    <w:tmpl w:val="23422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F959F7"/>
    <w:multiLevelType w:val="hybridMultilevel"/>
    <w:tmpl w:val="69E4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0602E87"/>
    <w:multiLevelType w:val="hybridMultilevel"/>
    <w:tmpl w:val="6046C0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FE71B4"/>
    <w:multiLevelType w:val="hybridMultilevel"/>
    <w:tmpl w:val="A48C0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1160BF3"/>
    <w:multiLevelType w:val="hybridMultilevel"/>
    <w:tmpl w:val="286623B2"/>
    <w:lvl w:ilvl="0" w:tplc="D9BA49A6">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1572A8B"/>
    <w:multiLevelType w:val="hybridMultilevel"/>
    <w:tmpl w:val="86969066"/>
    <w:lvl w:ilvl="0" w:tplc="04090001">
      <w:start w:val="1"/>
      <w:numFmt w:val="bullet"/>
      <w:lvlText w:val=""/>
      <w:lvlJc w:val="left"/>
      <w:pPr>
        <w:tabs>
          <w:tab w:val="num" w:pos="720"/>
        </w:tabs>
        <w:ind w:left="720" w:hanging="360"/>
      </w:pPr>
      <w:rPr>
        <w:rFonts w:ascii="Symbol" w:hAnsi="Symbol" w:hint="default"/>
      </w:rPr>
    </w:lvl>
    <w:lvl w:ilvl="1" w:tplc="878A2E6E">
      <w:start w:val="1"/>
      <w:numFmt w:val="decimal"/>
      <w:lvlText w:val="%2."/>
      <w:lvlJc w:val="left"/>
      <w:pPr>
        <w:tabs>
          <w:tab w:val="num" w:pos="1440"/>
        </w:tabs>
        <w:ind w:left="1440" w:hanging="360"/>
      </w:pPr>
      <w:rPr>
        <w:rFonts w:ascii="Times New Roman" w:eastAsia="Times New Roman" w:hAnsi="Times New Roman" w:cs="Times New Roman"/>
      </w:rPr>
    </w:lvl>
    <w:lvl w:ilvl="2" w:tplc="861A16DA">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46031B5"/>
    <w:multiLevelType w:val="hybridMultilevel"/>
    <w:tmpl w:val="422E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5AE4E4A"/>
    <w:multiLevelType w:val="hybridMultilevel"/>
    <w:tmpl w:val="888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F614D9"/>
    <w:multiLevelType w:val="hybridMultilevel"/>
    <w:tmpl w:val="D95C4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60F5301"/>
    <w:multiLevelType w:val="hybridMultilevel"/>
    <w:tmpl w:val="062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68F7176"/>
    <w:multiLevelType w:val="hybridMultilevel"/>
    <w:tmpl w:val="349E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7E824B7"/>
    <w:multiLevelType w:val="hybridMultilevel"/>
    <w:tmpl w:val="6534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B1D21D9"/>
    <w:multiLevelType w:val="hybridMultilevel"/>
    <w:tmpl w:val="5B705618"/>
    <w:lvl w:ilvl="0" w:tplc="102E0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C2961F7"/>
    <w:multiLevelType w:val="hybridMultilevel"/>
    <w:tmpl w:val="37225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D6357BB"/>
    <w:multiLevelType w:val="hybridMultilevel"/>
    <w:tmpl w:val="2BDE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F290254"/>
    <w:multiLevelType w:val="hybridMultilevel"/>
    <w:tmpl w:val="E8B27E98"/>
    <w:lvl w:ilvl="0" w:tplc="04090003">
      <w:start w:val="1"/>
      <w:numFmt w:val="bullet"/>
      <w:lvlText w:val="o"/>
      <w:lvlJc w:val="left"/>
      <w:pPr>
        <w:ind w:left="1224" w:hanging="360"/>
      </w:pPr>
      <w:rPr>
        <w:rFonts w:ascii="Courier New" w:hAnsi="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9" w15:restartNumberingAfterBreak="0">
    <w:nsid w:val="6130385C"/>
    <w:multiLevelType w:val="hybridMultilevel"/>
    <w:tmpl w:val="E16ED2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8D7740"/>
    <w:multiLevelType w:val="hybridMultilevel"/>
    <w:tmpl w:val="2B3AB850"/>
    <w:lvl w:ilvl="0" w:tplc="0409001B">
      <w:start w:val="1"/>
      <w:numFmt w:val="lowerRoman"/>
      <w:lvlText w:val="%1."/>
      <w:lvlJc w:val="righ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1" w15:restartNumberingAfterBreak="0">
    <w:nsid w:val="63FD21F4"/>
    <w:multiLevelType w:val="hybridMultilevel"/>
    <w:tmpl w:val="39DC0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64112D1E"/>
    <w:multiLevelType w:val="hybridMultilevel"/>
    <w:tmpl w:val="383E19B4"/>
    <w:lvl w:ilvl="0" w:tplc="34AE53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C341F2"/>
    <w:multiLevelType w:val="hybridMultilevel"/>
    <w:tmpl w:val="4B36B8E8"/>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5EA1EAC"/>
    <w:multiLevelType w:val="hybridMultilevel"/>
    <w:tmpl w:val="A6B4B9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5D2146"/>
    <w:multiLevelType w:val="hybridMultilevel"/>
    <w:tmpl w:val="5E4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7ED465A"/>
    <w:multiLevelType w:val="hybridMultilevel"/>
    <w:tmpl w:val="56683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2776DE"/>
    <w:multiLevelType w:val="hybridMultilevel"/>
    <w:tmpl w:val="78F2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839165F"/>
    <w:multiLevelType w:val="hybridMultilevel"/>
    <w:tmpl w:val="EDCEB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4F3B1B"/>
    <w:multiLevelType w:val="hybridMultilevel"/>
    <w:tmpl w:val="6E24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941694"/>
    <w:multiLevelType w:val="hybridMultilevel"/>
    <w:tmpl w:val="B92C3C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C42F37"/>
    <w:multiLevelType w:val="hybridMultilevel"/>
    <w:tmpl w:val="063E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6718BC"/>
    <w:multiLevelType w:val="hybridMultilevel"/>
    <w:tmpl w:val="D3563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993B28"/>
    <w:multiLevelType w:val="hybridMultilevel"/>
    <w:tmpl w:val="4EFA5B3C"/>
    <w:lvl w:ilvl="0" w:tplc="04090003">
      <w:start w:val="1"/>
      <w:numFmt w:val="bullet"/>
      <w:lvlText w:val="o"/>
      <w:lvlJc w:val="left"/>
      <w:pPr>
        <w:ind w:left="1224" w:hanging="360"/>
      </w:pPr>
      <w:rPr>
        <w:rFonts w:ascii="Courier New" w:hAnsi="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4" w15:restartNumberingAfterBreak="0">
    <w:nsid w:val="6F542F4E"/>
    <w:multiLevelType w:val="hybridMultilevel"/>
    <w:tmpl w:val="203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665954"/>
    <w:multiLevelType w:val="hybridMultilevel"/>
    <w:tmpl w:val="1D38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706FCA"/>
    <w:multiLevelType w:val="hybridMultilevel"/>
    <w:tmpl w:val="B61A800E"/>
    <w:lvl w:ilvl="0" w:tplc="14B859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F8D4404"/>
    <w:multiLevelType w:val="hybridMultilevel"/>
    <w:tmpl w:val="87F8DE8A"/>
    <w:lvl w:ilvl="0" w:tplc="102E0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019322E"/>
    <w:multiLevelType w:val="hybridMultilevel"/>
    <w:tmpl w:val="7EF867F2"/>
    <w:lvl w:ilvl="0" w:tplc="102E0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A80155"/>
    <w:multiLevelType w:val="hybridMultilevel"/>
    <w:tmpl w:val="78F2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664FD5"/>
    <w:multiLevelType w:val="hybridMultilevel"/>
    <w:tmpl w:val="2CB45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3AE2B76"/>
    <w:multiLevelType w:val="hybridMultilevel"/>
    <w:tmpl w:val="1E56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41923EA"/>
    <w:multiLevelType w:val="multilevel"/>
    <w:tmpl w:val="FF0A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59F168A"/>
    <w:multiLevelType w:val="hybridMultilevel"/>
    <w:tmpl w:val="21A65F80"/>
    <w:lvl w:ilvl="0" w:tplc="04090019">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772344B"/>
    <w:multiLevelType w:val="hybridMultilevel"/>
    <w:tmpl w:val="AE24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7F5477C"/>
    <w:multiLevelType w:val="hybridMultilevel"/>
    <w:tmpl w:val="29F2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9E39B4"/>
    <w:multiLevelType w:val="hybridMultilevel"/>
    <w:tmpl w:val="D33E6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C540820"/>
    <w:multiLevelType w:val="hybridMultilevel"/>
    <w:tmpl w:val="E26AA4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7D77123D"/>
    <w:multiLevelType w:val="hybridMultilevel"/>
    <w:tmpl w:val="BCBE68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DD76CC4"/>
    <w:multiLevelType w:val="hybridMultilevel"/>
    <w:tmpl w:val="BCAC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66"/>
  </w:num>
  <w:num w:numId="3">
    <w:abstractNumId w:val="106"/>
  </w:num>
  <w:num w:numId="4">
    <w:abstractNumId w:val="100"/>
  </w:num>
  <w:num w:numId="5">
    <w:abstractNumId w:val="68"/>
  </w:num>
  <w:num w:numId="6">
    <w:abstractNumId w:val="96"/>
  </w:num>
  <w:num w:numId="7">
    <w:abstractNumId w:val="27"/>
  </w:num>
  <w:num w:numId="8">
    <w:abstractNumId w:val="2"/>
  </w:num>
  <w:num w:numId="9">
    <w:abstractNumId w:val="30"/>
  </w:num>
  <w:num w:numId="10">
    <w:abstractNumId w:val="52"/>
  </w:num>
  <w:num w:numId="11">
    <w:abstractNumId w:val="26"/>
  </w:num>
  <w:num w:numId="12">
    <w:abstractNumId w:val="4"/>
  </w:num>
  <w:num w:numId="13">
    <w:abstractNumId w:val="71"/>
  </w:num>
  <w:num w:numId="14">
    <w:abstractNumId w:val="6"/>
  </w:num>
  <w:num w:numId="15">
    <w:abstractNumId w:val="25"/>
  </w:num>
  <w:num w:numId="16">
    <w:abstractNumId w:val="51"/>
  </w:num>
  <w:num w:numId="17">
    <w:abstractNumId w:val="105"/>
  </w:num>
  <w:num w:numId="18">
    <w:abstractNumId w:val="81"/>
  </w:num>
  <w:num w:numId="19">
    <w:abstractNumId w:val="88"/>
  </w:num>
  <w:num w:numId="20">
    <w:abstractNumId w:val="0"/>
  </w:num>
  <w:num w:numId="21">
    <w:abstractNumId w:val="72"/>
  </w:num>
  <w:num w:numId="22">
    <w:abstractNumId w:val="70"/>
  </w:num>
  <w:num w:numId="23">
    <w:abstractNumId w:val="101"/>
  </w:num>
  <w:num w:numId="24">
    <w:abstractNumId w:val="69"/>
  </w:num>
  <w:num w:numId="25">
    <w:abstractNumId w:val="21"/>
  </w:num>
  <w:num w:numId="26">
    <w:abstractNumId w:val="7"/>
  </w:num>
  <w:num w:numId="27">
    <w:abstractNumId w:val="90"/>
  </w:num>
  <w:num w:numId="28">
    <w:abstractNumId w:val="83"/>
  </w:num>
  <w:num w:numId="29">
    <w:abstractNumId w:val="32"/>
  </w:num>
  <w:num w:numId="30">
    <w:abstractNumId w:val="85"/>
  </w:num>
  <w:num w:numId="31">
    <w:abstractNumId w:val="55"/>
  </w:num>
  <w:num w:numId="32">
    <w:abstractNumId w:val="43"/>
  </w:num>
  <w:num w:numId="33">
    <w:abstractNumId w:val="102"/>
  </w:num>
  <w:num w:numId="34">
    <w:abstractNumId w:val="67"/>
  </w:num>
  <w:num w:numId="35">
    <w:abstractNumId w:val="86"/>
  </w:num>
  <w:num w:numId="36">
    <w:abstractNumId w:val="108"/>
  </w:num>
  <w:num w:numId="37">
    <w:abstractNumId w:val="14"/>
  </w:num>
  <w:num w:numId="38">
    <w:abstractNumId w:val="5"/>
  </w:num>
  <w:num w:numId="39">
    <w:abstractNumId w:val="53"/>
  </w:num>
  <w:num w:numId="40">
    <w:abstractNumId w:val="84"/>
  </w:num>
  <w:num w:numId="41">
    <w:abstractNumId w:val="79"/>
  </w:num>
  <w:num w:numId="42">
    <w:abstractNumId w:val="65"/>
  </w:num>
  <w:num w:numId="43">
    <w:abstractNumId w:val="74"/>
  </w:num>
  <w:num w:numId="44">
    <w:abstractNumId w:val="42"/>
  </w:num>
  <w:num w:numId="45">
    <w:abstractNumId w:val="49"/>
  </w:num>
  <w:num w:numId="46">
    <w:abstractNumId w:val="107"/>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23"/>
  </w:num>
  <w:num w:numId="51">
    <w:abstractNumId w:val="58"/>
  </w:num>
  <w:num w:numId="52">
    <w:abstractNumId w:val="41"/>
  </w:num>
  <w:num w:numId="53">
    <w:abstractNumId w:val="10"/>
  </w:num>
  <w:num w:numId="54">
    <w:abstractNumId w:val="48"/>
  </w:num>
  <w:num w:numId="55">
    <w:abstractNumId w:val="77"/>
  </w:num>
  <w:num w:numId="56">
    <w:abstractNumId w:val="12"/>
  </w:num>
  <w:num w:numId="57">
    <w:abstractNumId w:val="78"/>
  </w:num>
  <w:num w:numId="58">
    <w:abstractNumId w:val="93"/>
  </w:num>
  <w:num w:numId="59">
    <w:abstractNumId w:val="3"/>
  </w:num>
  <w:num w:numId="60">
    <w:abstractNumId w:val="18"/>
  </w:num>
  <w:num w:numId="61">
    <w:abstractNumId w:val="19"/>
  </w:num>
  <w:num w:numId="62">
    <w:abstractNumId w:val="80"/>
  </w:num>
  <w:num w:numId="63">
    <w:abstractNumId w:val="92"/>
  </w:num>
  <w:num w:numId="64">
    <w:abstractNumId w:val="34"/>
  </w:num>
  <w:num w:numId="65">
    <w:abstractNumId w:val="73"/>
  </w:num>
  <w:num w:numId="66">
    <w:abstractNumId w:val="33"/>
  </w:num>
  <w:num w:numId="67">
    <w:abstractNumId w:val="87"/>
  </w:num>
  <w:num w:numId="68">
    <w:abstractNumId w:val="37"/>
  </w:num>
  <w:num w:numId="69">
    <w:abstractNumId w:val="63"/>
  </w:num>
  <w:num w:numId="70">
    <w:abstractNumId w:val="50"/>
  </w:num>
  <w:num w:numId="71">
    <w:abstractNumId w:val="24"/>
  </w:num>
  <w:num w:numId="72">
    <w:abstractNumId w:val="104"/>
  </w:num>
  <w:num w:numId="73">
    <w:abstractNumId w:val="20"/>
  </w:num>
  <w:num w:numId="74">
    <w:abstractNumId w:val="109"/>
  </w:num>
  <w:num w:numId="75">
    <w:abstractNumId w:val="94"/>
  </w:num>
  <w:num w:numId="76">
    <w:abstractNumId w:val="76"/>
  </w:num>
  <w:num w:numId="77">
    <w:abstractNumId w:val="54"/>
  </w:num>
  <w:num w:numId="78">
    <w:abstractNumId w:val="8"/>
  </w:num>
  <w:num w:numId="79">
    <w:abstractNumId w:val="98"/>
  </w:num>
  <w:num w:numId="80">
    <w:abstractNumId w:val="17"/>
  </w:num>
  <w:num w:numId="81">
    <w:abstractNumId w:val="97"/>
  </w:num>
  <w:num w:numId="82">
    <w:abstractNumId w:val="75"/>
  </w:num>
  <w:num w:numId="83">
    <w:abstractNumId w:val="56"/>
  </w:num>
  <w:num w:numId="84">
    <w:abstractNumId w:val="89"/>
  </w:num>
  <w:num w:numId="85">
    <w:abstractNumId w:val="39"/>
  </w:num>
  <w:num w:numId="86">
    <w:abstractNumId w:val="16"/>
  </w:num>
  <w:num w:numId="87">
    <w:abstractNumId w:val="36"/>
  </w:num>
  <w:num w:numId="88">
    <w:abstractNumId w:val="82"/>
  </w:num>
  <w:num w:numId="89">
    <w:abstractNumId w:val="59"/>
  </w:num>
  <w:num w:numId="90">
    <w:abstractNumId w:val="99"/>
  </w:num>
  <w:num w:numId="91">
    <w:abstractNumId w:val="60"/>
  </w:num>
  <w:num w:numId="92">
    <w:abstractNumId w:val="15"/>
  </w:num>
  <w:num w:numId="93">
    <w:abstractNumId w:val="29"/>
  </w:num>
  <w:num w:numId="94">
    <w:abstractNumId w:val="46"/>
  </w:num>
  <w:num w:numId="95">
    <w:abstractNumId w:val="31"/>
  </w:num>
  <w:num w:numId="96">
    <w:abstractNumId w:val="62"/>
  </w:num>
  <w:num w:numId="97">
    <w:abstractNumId w:val="13"/>
  </w:num>
  <w:num w:numId="98">
    <w:abstractNumId w:val="35"/>
  </w:num>
  <w:num w:numId="99">
    <w:abstractNumId w:val="61"/>
  </w:num>
  <w:num w:numId="100">
    <w:abstractNumId w:val="11"/>
  </w:num>
  <w:num w:numId="101">
    <w:abstractNumId w:val="91"/>
  </w:num>
  <w:num w:numId="102">
    <w:abstractNumId w:val="22"/>
  </w:num>
  <w:num w:numId="103">
    <w:abstractNumId w:val="64"/>
  </w:num>
  <w:num w:numId="104">
    <w:abstractNumId w:val="40"/>
  </w:num>
  <w:num w:numId="105">
    <w:abstractNumId w:val="44"/>
  </w:num>
  <w:num w:numId="106">
    <w:abstractNumId w:val="9"/>
  </w:num>
  <w:num w:numId="107">
    <w:abstractNumId w:val="95"/>
  </w:num>
  <w:num w:numId="108">
    <w:abstractNumId w:val="38"/>
  </w:num>
  <w:num w:numId="109">
    <w:abstractNumId w:val="103"/>
  </w:num>
  <w:num w:numId="110">
    <w:abstractNumId w:val="45"/>
  </w:num>
  <w:num w:numId="111">
    <w:abstractNumId w:val="4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B97FDF-2C06-4EF0-B050-5BAE301DB96B}"/>
    <w:docVar w:name="dgnword-eventsink" w:val="196556832"/>
  </w:docVars>
  <w:rsids>
    <w:rsidRoot w:val="002E5261"/>
    <w:rsid w:val="000005C7"/>
    <w:rsid w:val="00001C6A"/>
    <w:rsid w:val="000057B6"/>
    <w:rsid w:val="0000797E"/>
    <w:rsid w:val="00012DEB"/>
    <w:rsid w:val="000153EF"/>
    <w:rsid w:val="00020D6F"/>
    <w:rsid w:val="00020F76"/>
    <w:rsid w:val="0002205E"/>
    <w:rsid w:val="0002249E"/>
    <w:rsid w:val="000224CE"/>
    <w:rsid w:val="00023E1B"/>
    <w:rsid w:val="00024A25"/>
    <w:rsid w:val="00025001"/>
    <w:rsid w:val="000256D5"/>
    <w:rsid w:val="00025D0A"/>
    <w:rsid w:val="00025FA5"/>
    <w:rsid w:val="00027E7A"/>
    <w:rsid w:val="000301C8"/>
    <w:rsid w:val="0003279D"/>
    <w:rsid w:val="00034F9A"/>
    <w:rsid w:val="0003701F"/>
    <w:rsid w:val="000424C6"/>
    <w:rsid w:val="00051DB9"/>
    <w:rsid w:val="00053237"/>
    <w:rsid w:val="00054B85"/>
    <w:rsid w:val="0005727A"/>
    <w:rsid w:val="0005745A"/>
    <w:rsid w:val="00060738"/>
    <w:rsid w:val="000630AE"/>
    <w:rsid w:val="00063A59"/>
    <w:rsid w:val="00066332"/>
    <w:rsid w:val="00066873"/>
    <w:rsid w:val="0006722E"/>
    <w:rsid w:val="000709A6"/>
    <w:rsid w:val="00071162"/>
    <w:rsid w:val="00071640"/>
    <w:rsid w:val="00074D4B"/>
    <w:rsid w:val="00077914"/>
    <w:rsid w:val="00077A38"/>
    <w:rsid w:val="000812D0"/>
    <w:rsid w:val="000819FD"/>
    <w:rsid w:val="00081F57"/>
    <w:rsid w:val="000833C7"/>
    <w:rsid w:val="00083CF6"/>
    <w:rsid w:val="0009078D"/>
    <w:rsid w:val="000914E0"/>
    <w:rsid w:val="00091AB2"/>
    <w:rsid w:val="000928C5"/>
    <w:rsid w:val="0009666C"/>
    <w:rsid w:val="000A4932"/>
    <w:rsid w:val="000A4A73"/>
    <w:rsid w:val="000B4E4E"/>
    <w:rsid w:val="000B7D71"/>
    <w:rsid w:val="000C0268"/>
    <w:rsid w:val="000C1D07"/>
    <w:rsid w:val="000C35F2"/>
    <w:rsid w:val="000D2CB3"/>
    <w:rsid w:val="000D4049"/>
    <w:rsid w:val="000D596A"/>
    <w:rsid w:val="000E221C"/>
    <w:rsid w:val="000E239A"/>
    <w:rsid w:val="000E25AD"/>
    <w:rsid w:val="000E282C"/>
    <w:rsid w:val="000E34A4"/>
    <w:rsid w:val="000F1368"/>
    <w:rsid w:val="000F14D8"/>
    <w:rsid w:val="000F1C17"/>
    <w:rsid w:val="000F27D1"/>
    <w:rsid w:val="000F3EB5"/>
    <w:rsid w:val="000F5122"/>
    <w:rsid w:val="000F536E"/>
    <w:rsid w:val="0010061E"/>
    <w:rsid w:val="00102EE9"/>
    <w:rsid w:val="00104414"/>
    <w:rsid w:val="0010628B"/>
    <w:rsid w:val="0010652E"/>
    <w:rsid w:val="00111288"/>
    <w:rsid w:val="0011172D"/>
    <w:rsid w:val="00111E3C"/>
    <w:rsid w:val="00113063"/>
    <w:rsid w:val="0011365C"/>
    <w:rsid w:val="00113D08"/>
    <w:rsid w:val="0011468A"/>
    <w:rsid w:val="0011658D"/>
    <w:rsid w:val="00120053"/>
    <w:rsid w:val="0012062B"/>
    <w:rsid w:val="00123EB9"/>
    <w:rsid w:val="00124C9C"/>
    <w:rsid w:val="001314D8"/>
    <w:rsid w:val="001324C4"/>
    <w:rsid w:val="0013694D"/>
    <w:rsid w:val="001370DE"/>
    <w:rsid w:val="00141846"/>
    <w:rsid w:val="001420D5"/>
    <w:rsid w:val="0014220F"/>
    <w:rsid w:val="001449EA"/>
    <w:rsid w:val="00144B43"/>
    <w:rsid w:val="00147A2D"/>
    <w:rsid w:val="00147D82"/>
    <w:rsid w:val="00147DDE"/>
    <w:rsid w:val="001507EB"/>
    <w:rsid w:val="00150C27"/>
    <w:rsid w:val="00150F28"/>
    <w:rsid w:val="0015122E"/>
    <w:rsid w:val="00151927"/>
    <w:rsid w:val="00156DF4"/>
    <w:rsid w:val="001626AC"/>
    <w:rsid w:val="00165AB6"/>
    <w:rsid w:val="001676C5"/>
    <w:rsid w:val="00170984"/>
    <w:rsid w:val="00171845"/>
    <w:rsid w:val="00171BC6"/>
    <w:rsid w:val="00171F97"/>
    <w:rsid w:val="00172A3A"/>
    <w:rsid w:val="0017321B"/>
    <w:rsid w:val="00174B48"/>
    <w:rsid w:val="00176DBA"/>
    <w:rsid w:val="001844D1"/>
    <w:rsid w:val="00185568"/>
    <w:rsid w:val="00186F31"/>
    <w:rsid w:val="0018721D"/>
    <w:rsid w:val="001923E3"/>
    <w:rsid w:val="0019314C"/>
    <w:rsid w:val="001960D7"/>
    <w:rsid w:val="0019666E"/>
    <w:rsid w:val="001968BC"/>
    <w:rsid w:val="001A025D"/>
    <w:rsid w:val="001A1C20"/>
    <w:rsid w:val="001A2341"/>
    <w:rsid w:val="001A3176"/>
    <w:rsid w:val="001A409B"/>
    <w:rsid w:val="001A4265"/>
    <w:rsid w:val="001A56BF"/>
    <w:rsid w:val="001A620E"/>
    <w:rsid w:val="001B0169"/>
    <w:rsid w:val="001B1FF1"/>
    <w:rsid w:val="001B2524"/>
    <w:rsid w:val="001B3BF2"/>
    <w:rsid w:val="001B4F0D"/>
    <w:rsid w:val="001C08F3"/>
    <w:rsid w:val="001C126B"/>
    <w:rsid w:val="001C2471"/>
    <w:rsid w:val="001C36D2"/>
    <w:rsid w:val="001C3EAC"/>
    <w:rsid w:val="001C55E4"/>
    <w:rsid w:val="001C5EA4"/>
    <w:rsid w:val="001D1015"/>
    <w:rsid w:val="001D1953"/>
    <w:rsid w:val="001D1FE6"/>
    <w:rsid w:val="001D250D"/>
    <w:rsid w:val="001D7AC6"/>
    <w:rsid w:val="001E16C2"/>
    <w:rsid w:val="001E3155"/>
    <w:rsid w:val="001E57EF"/>
    <w:rsid w:val="001E588C"/>
    <w:rsid w:val="001E7F57"/>
    <w:rsid w:val="001F22ED"/>
    <w:rsid w:val="001F2350"/>
    <w:rsid w:val="001F2ABD"/>
    <w:rsid w:val="001F446B"/>
    <w:rsid w:val="001F57C4"/>
    <w:rsid w:val="00201105"/>
    <w:rsid w:val="002015C6"/>
    <w:rsid w:val="00202C42"/>
    <w:rsid w:val="00203E76"/>
    <w:rsid w:val="0020563D"/>
    <w:rsid w:val="002101B6"/>
    <w:rsid w:val="00210F4A"/>
    <w:rsid w:val="00210FEE"/>
    <w:rsid w:val="0021191C"/>
    <w:rsid w:val="00212CEA"/>
    <w:rsid w:val="0021302A"/>
    <w:rsid w:val="00217363"/>
    <w:rsid w:val="00217D1B"/>
    <w:rsid w:val="002233C6"/>
    <w:rsid w:val="00226FAD"/>
    <w:rsid w:val="0022774E"/>
    <w:rsid w:val="00237325"/>
    <w:rsid w:val="00242321"/>
    <w:rsid w:val="00244160"/>
    <w:rsid w:val="00245783"/>
    <w:rsid w:val="00247468"/>
    <w:rsid w:val="00250E47"/>
    <w:rsid w:val="00251974"/>
    <w:rsid w:val="00254444"/>
    <w:rsid w:val="002561FC"/>
    <w:rsid w:val="00257A20"/>
    <w:rsid w:val="00262BC8"/>
    <w:rsid w:val="002647CE"/>
    <w:rsid w:val="00265878"/>
    <w:rsid w:val="002661BA"/>
    <w:rsid w:val="002709BC"/>
    <w:rsid w:val="00274464"/>
    <w:rsid w:val="00275952"/>
    <w:rsid w:val="00276154"/>
    <w:rsid w:val="0027701E"/>
    <w:rsid w:val="00280E4E"/>
    <w:rsid w:val="00281D59"/>
    <w:rsid w:val="0028318B"/>
    <w:rsid w:val="00283328"/>
    <w:rsid w:val="00283DE5"/>
    <w:rsid w:val="002873D7"/>
    <w:rsid w:val="00287682"/>
    <w:rsid w:val="00292D38"/>
    <w:rsid w:val="00292F4E"/>
    <w:rsid w:val="00293E78"/>
    <w:rsid w:val="0029421D"/>
    <w:rsid w:val="002949A8"/>
    <w:rsid w:val="00294D53"/>
    <w:rsid w:val="00295578"/>
    <w:rsid w:val="00295EC9"/>
    <w:rsid w:val="00297627"/>
    <w:rsid w:val="00297B49"/>
    <w:rsid w:val="002A2DBA"/>
    <w:rsid w:val="002A3349"/>
    <w:rsid w:val="002A342C"/>
    <w:rsid w:val="002A7ACB"/>
    <w:rsid w:val="002B1F55"/>
    <w:rsid w:val="002B321B"/>
    <w:rsid w:val="002B5F0D"/>
    <w:rsid w:val="002B621C"/>
    <w:rsid w:val="002C30A8"/>
    <w:rsid w:val="002C3AF9"/>
    <w:rsid w:val="002C5A72"/>
    <w:rsid w:val="002C5BA4"/>
    <w:rsid w:val="002C685D"/>
    <w:rsid w:val="002D1930"/>
    <w:rsid w:val="002D3889"/>
    <w:rsid w:val="002D6BB7"/>
    <w:rsid w:val="002D7DE6"/>
    <w:rsid w:val="002E0FE3"/>
    <w:rsid w:val="002E109F"/>
    <w:rsid w:val="002E3291"/>
    <w:rsid w:val="002E5261"/>
    <w:rsid w:val="002E7481"/>
    <w:rsid w:val="002F10FA"/>
    <w:rsid w:val="002F1585"/>
    <w:rsid w:val="002F15DD"/>
    <w:rsid w:val="002F2096"/>
    <w:rsid w:val="002F2202"/>
    <w:rsid w:val="002F64C7"/>
    <w:rsid w:val="002F755F"/>
    <w:rsid w:val="00301853"/>
    <w:rsid w:val="003020CD"/>
    <w:rsid w:val="003045FE"/>
    <w:rsid w:val="0031040D"/>
    <w:rsid w:val="00311772"/>
    <w:rsid w:val="003142DC"/>
    <w:rsid w:val="00317F5B"/>
    <w:rsid w:val="003210DC"/>
    <w:rsid w:val="003225CB"/>
    <w:rsid w:val="00322E32"/>
    <w:rsid w:val="0032442B"/>
    <w:rsid w:val="00324A45"/>
    <w:rsid w:val="00325557"/>
    <w:rsid w:val="00326D24"/>
    <w:rsid w:val="00326D37"/>
    <w:rsid w:val="00327F68"/>
    <w:rsid w:val="00330340"/>
    <w:rsid w:val="00330724"/>
    <w:rsid w:val="00331471"/>
    <w:rsid w:val="00332B95"/>
    <w:rsid w:val="00344755"/>
    <w:rsid w:val="00345618"/>
    <w:rsid w:val="00345CB7"/>
    <w:rsid w:val="00350FF7"/>
    <w:rsid w:val="00351010"/>
    <w:rsid w:val="00351013"/>
    <w:rsid w:val="0035200D"/>
    <w:rsid w:val="0035253F"/>
    <w:rsid w:val="00352826"/>
    <w:rsid w:val="00354AAA"/>
    <w:rsid w:val="00355384"/>
    <w:rsid w:val="003562C7"/>
    <w:rsid w:val="00356C32"/>
    <w:rsid w:val="003611E5"/>
    <w:rsid w:val="00363CA2"/>
    <w:rsid w:val="00365956"/>
    <w:rsid w:val="0036614E"/>
    <w:rsid w:val="00366843"/>
    <w:rsid w:val="003706D1"/>
    <w:rsid w:val="00371077"/>
    <w:rsid w:val="00371D61"/>
    <w:rsid w:val="003744B0"/>
    <w:rsid w:val="003744E7"/>
    <w:rsid w:val="0038094E"/>
    <w:rsid w:val="00381B04"/>
    <w:rsid w:val="003851B7"/>
    <w:rsid w:val="00385255"/>
    <w:rsid w:val="0038777B"/>
    <w:rsid w:val="003A02DD"/>
    <w:rsid w:val="003A2755"/>
    <w:rsid w:val="003A7834"/>
    <w:rsid w:val="003B0578"/>
    <w:rsid w:val="003B0F67"/>
    <w:rsid w:val="003B57EC"/>
    <w:rsid w:val="003B5D8B"/>
    <w:rsid w:val="003B6F73"/>
    <w:rsid w:val="003B7ECC"/>
    <w:rsid w:val="003C1738"/>
    <w:rsid w:val="003C21CD"/>
    <w:rsid w:val="003C3B0D"/>
    <w:rsid w:val="003C4DF6"/>
    <w:rsid w:val="003C6706"/>
    <w:rsid w:val="003D3091"/>
    <w:rsid w:val="003D5866"/>
    <w:rsid w:val="003D62CA"/>
    <w:rsid w:val="003E03BF"/>
    <w:rsid w:val="003E0427"/>
    <w:rsid w:val="003E1C93"/>
    <w:rsid w:val="003E3356"/>
    <w:rsid w:val="003E445C"/>
    <w:rsid w:val="003E7310"/>
    <w:rsid w:val="003F1825"/>
    <w:rsid w:val="003F2EF1"/>
    <w:rsid w:val="003F2F2A"/>
    <w:rsid w:val="003F525B"/>
    <w:rsid w:val="003F6146"/>
    <w:rsid w:val="0040368C"/>
    <w:rsid w:val="00406391"/>
    <w:rsid w:val="00406A58"/>
    <w:rsid w:val="00410005"/>
    <w:rsid w:val="004104BF"/>
    <w:rsid w:val="004134E3"/>
    <w:rsid w:val="00413ACB"/>
    <w:rsid w:val="0041665F"/>
    <w:rsid w:val="004178C6"/>
    <w:rsid w:val="004224D5"/>
    <w:rsid w:val="004277EF"/>
    <w:rsid w:val="00431585"/>
    <w:rsid w:val="0043546E"/>
    <w:rsid w:val="00436804"/>
    <w:rsid w:val="00436B64"/>
    <w:rsid w:val="00437E59"/>
    <w:rsid w:val="004403F1"/>
    <w:rsid w:val="00441E96"/>
    <w:rsid w:val="00442F33"/>
    <w:rsid w:val="00443E9C"/>
    <w:rsid w:val="00444EF8"/>
    <w:rsid w:val="004457F1"/>
    <w:rsid w:val="00445B0C"/>
    <w:rsid w:val="00445DE8"/>
    <w:rsid w:val="004462C9"/>
    <w:rsid w:val="00447BC0"/>
    <w:rsid w:val="0045072D"/>
    <w:rsid w:val="004529A9"/>
    <w:rsid w:val="00452D17"/>
    <w:rsid w:val="00457E02"/>
    <w:rsid w:val="00457FE4"/>
    <w:rsid w:val="0046038A"/>
    <w:rsid w:val="00461E37"/>
    <w:rsid w:val="00464500"/>
    <w:rsid w:val="00473D7B"/>
    <w:rsid w:val="004764DB"/>
    <w:rsid w:val="00477A3B"/>
    <w:rsid w:val="004817C3"/>
    <w:rsid w:val="00482553"/>
    <w:rsid w:val="00482910"/>
    <w:rsid w:val="00483DB1"/>
    <w:rsid w:val="004840B6"/>
    <w:rsid w:val="00484748"/>
    <w:rsid w:val="00487BC1"/>
    <w:rsid w:val="00490D02"/>
    <w:rsid w:val="00491C05"/>
    <w:rsid w:val="0049268B"/>
    <w:rsid w:val="00493D8F"/>
    <w:rsid w:val="004944AA"/>
    <w:rsid w:val="004949C9"/>
    <w:rsid w:val="004A0479"/>
    <w:rsid w:val="004A0D98"/>
    <w:rsid w:val="004A10A9"/>
    <w:rsid w:val="004A6071"/>
    <w:rsid w:val="004A750A"/>
    <w:rsid w:val="004A7D4B"/>
    <w:rsid w:val="004B0C6D"/>
    <w:rsid w:val="004B3E4F"/>
    <w:rsid w:val="004B48FF"/>
    <w:rsid w:val="004B5199"/>
    <w:rsid w:val="004B5D9D"/>
    <w:rsid w:val="004C0BBC"/>
    <w:rsid w:val="004C21F8"/>
    <w:rsid w:val="004C32AC"/>
    <w:rsid w:val="004C3774"/>
    <w:rsid w:val="004C4313"/>
    <w:rsid w:val="004C4F34"/>
    <w:rsid w:val="004C593F"/>
    <w:rsid w:val="004C7146"/>
    <w:rsid w:val="004D4DAA"/>
    <w:rsid w:val="004E07B9"/>
    <w:rsid w:val="004E4B87"/>
    <w:rsid w:val="004E72EB"/>
    <w:rsid w:val="004E77B1"/>
    <w:rsid w:val="004E7B52"/>
    <w:rsid w:val="004F5550"/>
    <w:rsid w:val="004F73E1"/>
    <w:rsid w:val="00504067"/>
    <w:rsid w:val="00505404"/>
    <w:rsid w:val="00505539"/>
    <w:rsid w:val="00506ED7"/>
    <w:rsid w:val="005071EF"/>
    <w:rsid w:val="005074CA"/>
    <w:rsid w:val="00507581"/>
    <w:rsid w:val="005101B8"/>
    <w:rsid w:val="00511768"/>
    <w:rsid w:val="00512AAE"/>
    <w:rsid w:val="00512BEB"/>
    <w:rsid w:val="00513146"/>
    <w:rsid w:val="00513A51"/>
    <w:rsid w:val="0051639F"/>
    <w:rsid w:val="005166B0"/>
    <w:rsid w:val="00517CD4"/>
    <w:rsid w:val="005210CA"/>
    <w:rsid w:val="00523D60"/>
    <w:rsid w:val="00526DB8"/>
    <w:rsid w:val="00532A11"/>
    <w:rsid w:val="00532E59"/>
    <w:rsid w:val="005331A7"/>
    <w:rsid w:val="00534D9E"/>
    <w:rsid w:val="00536119"/>
    <w:rsid w:val="00536F70"/>
    <w:rsid w:val="00542668"/>
    <w:rsid w:val="00544681"/>
    <w:rsid w:val="00546627"/>
    <w:rsid w:val="00546759"/>
    <w:rsid w:val="005468DA"/>
    <w:rsid w:val="005574F3"/>
    <w:rsid w:val="005614A1"/>
    <w:rsid w:val="00563C27"/>
    <w:rsid w:val="00563D16"/>
    <w:rsid w:val="00564E66"/>
    <w:rsid w:val="00571BD0"/>
    <w:rsid w:val="00575C47"/>
    <w:rsid w:val="00581853"/>
    <w:rsid w:val="005847BF"/>
    <w:rsid w:val="00584A7E"/>
    <w:rsid w:val="005861DB"/>
    <w:rsid w:val="005900D4"/>
    <w:rsid w:val="00591E79"/>
    <w:rsid w:val="005931EF"/>
    <w:rsid w:val="005946A5"/>
    <w:rsid w:val="005A1099"/>
    <w:rsid w:val="005A1F1C"/>
    <w:rsid w:val="005A4BC3"/>
    <w:rsid w:val="005A627A"/>
    <w:rsid w:val="005A6BAF"/>
    <w:rsid w:val="005B20C9"/>
    <w:rsid w:val="005B2E13"/>
    <w:rsid w:val="005C6BE4"/>
    <w:rsid w:val="005C6D26"/>
    <w:rsid w:val="005C7B52"/>
    <w:rsid w:val="005D292A"/>
    <w:rsid w:val="005D7D96"/>
    <w:rsid w:val="005E3B71"/>
    <w:rsid w:val="005E3F8E"/>
    <w:rsid w:val="005E4B65"/>
    <w:rsid w:val="005E5B02"/>
    <w:rsid w:val="005E741E"/>
    <w:rsid w:val="005E7680"/>
    <w:rsid w:val="005E7683"/>
    <w:rsid w:val="005E7D99"/>
    <w:rsid w:val="005F0A4A"/>
    <w:rsid w:val="005F3311"/>
    <w:rsid w:val="005F4ACC"/>
    <w:rsid w:val="005F6D76"/>
    <w:rsid w:val="005F749F"/>
    <w:rsid w:val="00600FE2"/>
    <w:rsid w:val="006022E1"/>
    <w:rsid w:val="00602AE0"/>
    <w:rsid w:val="00603848"/>
    <w:rsid w:val="00604A21"/>
    <w:rsid w:val="006050F7"/>
    <w:rsid w:val="00605CA7"/>
    <w:rsid w:val="00606035"/>
    <w:rsid w:val="00610904"/>
    <w:rsid w:val="00610D93"/>
    <w:rsid w:val="006110A6"/>
    <w:rsid w:val="006122B6"/>
    <w:rsid w:val="006140EF"/>
    <w:rsid w:val="00615286"/>
    <w:rsid w:val="00616A5C"/>
    <w:rsid w:val="006179C4"/>
    <w:rsid w:val="00621000"/>
    <w:rsid w:val="00621F0B"/>
    <w:rsid w:val="00622CCF"/>
    <w:rsid w:val="00624E27"/>
    <w:rsid w:val="0062592E"/>
    <w:rsid w:val="00627C22"/>
    <w:rsid w:val="00627E26"/>
    <w:rsid w:val="0063240C"/>
    <w:rsid w:val="00633F8E"/>
    <w:rsid w:val="00634985"/>
    <w:rsid w:val="006351C3"/>
    <w:rsid w:val="0063661B"/>
    <w:rsid w:val="0063673E"/>
    <w:rsid w:val="00636AF9"/>
    <w:rsid w:val="00641D23"/>
    <w:rsid w:val="00643F07"/>
    <w:rsid w:val="006454F2"/>
    <w:rsid w:val="00645A1F"/>
    <w:rsid w:val="00645B0E"/>
    <w:rsid w:val="00646A6C"/>
    <w:rsid w:val="00646F6B"/>
    <w:rsid w:val="00647AC2"/>
    <w:rsid w:val="00647E89"/>
    <w:rsid w:val="00650BAA"/>
    <w:rsid w:val="00654EEB"/>
    <w:rsid w:val="006604A5"/>
    <w:rsid w:val="00660594"/>
    <w:rsid w:val="006660A2"/>
    <w:rsid w:val="006673B6"/>
    <w:rsid w:val="00667CBE"/>
    <w:rsid w:val="00670D01"/>
    <w:rsid w:val="00672A5E"/>
    <w:rsid w:val="0067357B"/>
    <w:rsid w:val="00674046"/>
    <w:rsid w:val="00674DEC"/>
    <w:rsid w:val="00675E00"/>
    <w:rsid w:val="00675E9C"/>
    <w:rsid w:val="0067676A"/>
    <w:rsid w:val="00677ED3"/>
    <w:rsid w:val="00683416"/>
    <w:rsid w:val="00686BBB"/>
    <w:rsid w:val="00687443"/>
    <w:rsid w:val="00687D53"/>
    <w:rsid w:val="00687F66"/>
    <w:rsid w:val="0069011D"/>
    <w:rsid w:val="00694290"/>
    <w:rsid w:val="00695CC6"/>
    <w:rsid w:val="00695E9E"/>
    <w:rsid w:val="00696BD7"/>
    <w:rsid w:val="00696D73"/>
    <w:rsid w:val="006A07C0"/>
    <w:rsid w:val="006A0CB3"/>
    <w:rsid w:val="006A19B0"/>
    <w:rsid w:val="006A2890"/>
    <w:rsid w:val="006A6980"/>
    <w:rsid w:val="006A7087"/>
    <w:rsid w:val="006A79DF"/>
    <w:rsid w:val="006B0942"/>
    <w:rsid w:val="006B09A3"/>
    <w:rsid w:val="006B660B"/>
    <w:rsid w:val="006C09BD"/>
    <w:rsid w:val="006C1F24"/>
    <w:rsid w:val="006C2FB6"/>
    <w:rsid w:val="006C3090"/>
    <w:rsid w:val="006C44B4"/>
    <w:rsid w:val="006C668F"/>
    <w:rsid w:val="006C6CD5"/>
    <w:rsid w:val="006D1EDA"/>
    <w:rsid w:val="006D2124"/>
    <w:rsid w:val="006D4064"/>
    <w:rsid w:val="006D4C62"/>
    <w:rsid w:val="006E0E2A"/>
    <w:rsid w:val="006E1619"/>
    <w:rsid w:val="006E2201"/>
    <w:rsid w:val="006E6196"/>
    <w:rsid w:val="006F0602"/>
    <w:rsid w:val="006F1B9F"/>
    <w:rsid w:val="006F435C"/>
    <w:rsid w:val="006F45C1"/>
    <w:rsid w:val="006F524F"/>
    <w:rsid w:val="007011D7"/>
    <w:rsid w:val="00702F84"/>
    <w:rsid w:val="00703FBF"/>
    <w:rsid w:val="00706A8F"/>
    <w:rsid w:val="00707E8B"/>
    <w:rsid w:val="007111BC"/>
    <w:rsid w:val="00712D59"/>
    <w:rsid w:val="00713197"/>
    <w:rsid w:val="00716388"/>
    <w:rsid w:val="00720EB0"/>
    <w:rsid w:val="0072289D"/>
    <w:rsid w:val="00725D8F"/>
    <w:rsid w:val="00731D45"/>
    <w:rsid w:val="00735D9D"/>
    <w:rsid w:val="007361DF"/>
    <w:rsid w:val="0074020F"/>
    <w:rsid w:val="00745FB1"/>
    <w:rsid w:val="00746714"/>
    <w:rsid w:val="00747DC2"/>
    <w:rsid w:val="007505D2"/>
    <w:rsid w:val="00753FC3"/>
    <w:rsid w:val="007566E6"/>
    <w:rsid w:val="0075693A"/>
    <w:rsid w:val="00756E5D"/>
    <w:rsid w:val="00757957"/>
    <w:rsid w:val="007600B0"/>
    <w:rsid w:val="0076533C"/>
    <w:rsid w:val="0076606B"/>
    <w:rsid w:val="00767818"/>
    <w:rsid w:val="00771A6A"/>
    <w:rsid w:val="00772FA9"/>
    <w:rsid w:val="00774330"/>
    <w:rsid w:val="00776250"/>
    <w:rsid w:val="00777E50"/>
    <w:rsid w:val="00780D19"/>
    <w:rsid w:val="007859C3"/>
    <w:rsid w:val="00785CF6"/>
    <w:rsid w:val="00791937"/>
    <w:rsid w:val="0079258E"/>
    <w:rsid w:val="007932DC"/>
    <w:rsid w:val="007948AF"/>
    <w:rsid w:val="00795F01"/>
    <w:rsid w:val="007965F4"/>
    <w:rsid w:val="00796823"/>
    <w:rsid w:val="007A03A7"/>
    <w:rsid w:val="007A2C4A"/>
    <w:rsid w:val="007A2F33"/>
    <w:rsid w:val="007A435A"/>
    <w:rsid w:val="007A47F5"/>
    <w:rsid w:val="007A7044"/>
    <w:rsid w:val="007B0584"/>
    <w:rsid w:val="007B71DE"/>
    <w:rsid w:val="007B7F0E"/>
    <w:rsid w:val="007C03D1"/>
    <w:rsid w:val="007C04EC"/>
    <w:rsid w:val="007C06EF"/>
    <w:rsid w:val="007C58F5"/>
    <w:rsid w:val="007D3310"/>
    <w:rsid w:val="007D6CC3"/>
    <w:rsid w:val="007D6D51"/>
    <w:rsid w:val="007D6E43"/>
    <w:rsid w:val="007E2433"/>
    <w:rsid w:val="007E2C65"/>
    <w:rsid w:val="007E5690"/>
    <w:rsid w:val="007F1C18"/>
    <w:rsid w:val="007F4EDD"/>
    <w:rsid w:val="00801E2A"/>
    <w:rsid w:val="008029FD"/>
    <w:rsid w:val="00803DC6"/>
    <w:rsid w:val="00804103"/>
    <w:rsid w:val="00804EC6"/>
    <w:rsid w:val="00807B22"/>
    <w:rsid w:val="0081143E"/>
    <w:rsid w:val="00814795"/>
    <w:rsid w:val="00816390"/>
    <w:rsid w:val="00816840"/>
    <w:rsid w:val="00816B20"/>
    <w:rsid w:val="008205DE"/>
    <w:rsid w:val="0082070F"/>
    <w:rsid w:val="00820FD7"/>
    <w:rsid w:val="00822749"/>
    <w:rsid w:val="00824115"/>
    <w:rsid w:val="0083403F"/>
    <w:rsid w:val="00834125"/>
    <w:rsid w:val="0083447E"/>
    <w:rsid w:val="00835B41"/>
    <w:rsid w:val="00836144"/>
    <w:rsid w:val="0084011A"/>
    <w:rsid w:val="008447AB"/>
    <w:rsid w:val="00844E1F"/>
    <w:rsid w:val="00845065"/>
    <w:rsid w:val="00845212"/>
    <w:rsid w:val="00846461"/>
    <w:rsid w:val="008468DC"/>
    <w:rsid w:val="00847544"/>
    <w:rsid w:val="00850240"/>
    <w:rsid w:val="00850629"/>
    <w:rsid w:val="00852AC2"/>
    <w:rsid w:val="00853BB6"/>
    <w:rsid w:val="008548EE"/>
    <w:rsid w:val="00857986"/>
    <w:rsid w:val="0086124F"/>
    <w:rsid w:val="008615F9"/>
    <w:rsid w:val="00862F1E"/>
    <w:rsid w:val="008638B6"/>
    <w:rsid w:val="008642F4"/>
    <w:rsid w:val="00866B71"/>
    <w:rsid w:val="00866DC9"/>
    <w:rsid w:val="008674C6"/>
    <w:rsid w:val="0087088A"/>
    <w:rsid w:val="0087153E"/>
    <w:rsid w:val="00874585"/>
    <w:rsid w:val="0087797B"/>
    <w:rsid w:val="00877F21"/>
    <w:rsid w:val="00885D1B"/>
    <w:rsid w:val="00891522"/>
    <w:rsid w:val="00891B36"/>
    <w:rsid w:val="00892BE7"/>
    <w:rsid w:val="0089381B"/>
    <w:rsid w:val="00893C8B"/>
    <w:rsid w:val="008972FD"/>
    <w:rsid w:val="00897B6B"/>
    <w:rsid w:val="008A0195"/>
    <w:rsid w:val="008A05DB"/>
    <w:rsid w:val="008A139C"/>
    <w:rsid w:val="008A5137"/>
    <w:rsid w:val="008A7C1F"/>
    <w:rsid w:val="008B1924"/>
    <w:rsid w:val="008B1BE1"/>
    <w:rsid w:val="008B4535"/>
    <w:rsid w:val="008C2318"/>
    <w:rsid w:val="008C3887"/>
    <w:rsid w:val="008C3F49"/>
    <w:rsid w:val="008C6807"/>
    <w:rsid w:val="008C719A"/>
    <w:rsid w:val="008C768F"/>
    <w:rsid w:val="008D10AF"/>
    <w:rsid w:val="008D2BF6"/>
    <w:rsid w:val="008D3434"/>
    <w:rsid w:val="008D4987"/>
    <w:rsid w:val="008D5A8D"/>
    <w:rsid w:val="008E1623"/>
    <w:rsid w:val="008E1E44"/>
    <w:rsid w:val="008E2185"/>
    <w:rsid w:val="008E4206"/>
    <w:rsid w:val="008E4982"/>
    <w:rsid w:val="008E5155"/>
    <w:rsid w:val="008E7C40"/>
    <w:rsid w:val="008F3BE1"/>
    <w:rsid w:val="008F5767"/>
    <w:rsid w:val="008F5D67"/>
    <w:rsid w:val="008F63FB"/>
    <w:rsid w:val="008F63FD"/>
    <w:rsid w:val="008F648E"/>
    <w:rsid w:val="008F7C12"/>
    <w:rsid w:val="009028A4"/>
    <w:rsid w:val="009043D0"/>
    <w:rsid w:val="009046E8"/>
    <w:rsid w:val="00904C8E"/>
    <w:rsid w:val="00906351"/>
    <w:rsid w:val="0090646A"/>
    <w:rsid w:val="009153EE"/>
    <w:rsid w:val="0091547E"/>
    <w:rsid w:val="009163CB"/>
    <w:rsid w:val="00917364"/>
    <w:rsid w:val="00917635"/>
    <w:rsid w:val="00924D6D"/>
    <w:rsid w:val="009256C8"/>
    <w:rsid w:val="0092706D"/>
    <w:rsid w:val="009317AE"/>
    <w:rsid w:val="009339D1"/>
    <w:rsid w:val="009407C8"/>
    <w:rsid w:val="0094115D"/>
    <w:rsid w:val="009414CC"/>
    <w:rsid w:val="00943EE4"/>
    <w:rsid w:val="0094520B"/>
    <w:rsid w:val="009457C4"/>
    <w:rsid w:val="00951F83"/>
    <w:rsid w:val="00952C43"/>
    <w:rsid w:val="009551A7"/>
    <w:rsid w:val="009566F2"/>
    <w:rsid w:val="00960651"/>
    <w:rsid w:val="00960E5F"/>
    <w:rsid w:val="009615A3"/>
    <w:rsid w:val="00961856"/>
    <w:rsid w:val="00962226"/>
    <w:rsid w:val="009640CE"/>
    <w:rsid w:val="00965795"/>
    <w:rsid w:val="00965DFD"/>
    <w:rsid w:val="009660F5"/>
    <w:rsid w:val="00967049"/>
    <w:rsid w:val="00967C0B"/>
    <w:rsid w:val="00971500"/>
    <w:rsid w:val="009727D1"/>
    <w:rsid w:val="009734E9"/>
    <w:rsid w:val="00977C7A"/>
    <w:rsid w:val="00982B3D"/>
    <w:rsid w:val="00986DB6"/>
    <w:rsid w:val="009938EF"/>
    <w:rsid w:val="009942E3"/>
    <w:rsid w:val="00995C26"/>
    <w:rsid w:val="00996447"/>
    <w:rsid w:val="009A01D2"/>
    <w:rsid w:val="009A0979"/>
    <w:rsid w:val="009A2898"/>
    <w:rsid w:val="009A3E04"/>
    <w:rsid w:val="009A7001"/>
    <w:rsid w:val="009B01D7"/>
    <w:rsid w:val="009B238C"/>
    <w:rsid w:val="009B24D4"/>
    <w:rsid w:val="009B7614"/>
    <w:rsid w:val="009C07AF"/>
    <w:rsid w:val="009C12E9"/>
    <w:rsid w:val="009C2695"/>
    <w:rsid w:val="009C346B"/>
    <w:rsid w:val="009C3F20"/>
    <w:rsid w:val="009C41F5"/>
    <w:rsid w:val="009C6287"/>
    <w:rsid w:val="009D2121"/>
    <w:rsid w:val="009D2426"/>
    <w:rsid w:val="009D5AE9"/>
    <w:rsid w:val="009D679E"/>
    <w:rsid w:val="009E0ACA"/>
    <w:rsid w:val="009E3AD3"/>
    <w:rsid w:val="009E3D6D"/>
    <w:rsid w:val="009E4204"/>
    <w:rsid w:val="009E540D"/>
    <w:rsid w:val="009E6540"/>
    <w:rsid w:val="009F355D"/>
    <w:rsid w:val="00A0067C"/>
    <w:rsid w:val="00A00C00"/>
    <w:rsid w:val="00A03036"/>
    <w:rsid w:val="00A03C6B"/>
    <w:rsid w:val="00A11EC3"/>
    <w:rsid w:val="00A13E1D"/>
    <w:rsid w:val="00A15F1C"/>
    <w:rsid w:val="00A17B2F"/>
    <w:rsid w:val="00A20EF6"/>
    <w:rsid w:val="00A2319F"/>
    <w:rsid w:val="00A251CC"/>
    <w:rsid w:val="00A25624"/>
    <w:rsid w:val="00A25A1B"/>
    <w:rsid w:val="00A25D4E"/>
    <w:rsid w:val="00A26B0C"/>
    <w:rsid w:val="00A270BA"/>
    <w:rsid w:val="00A27E95"/>
    <w:rsid w:val="00A31233"/>
    <w:rsid w:val="00A317AB"/>
    <w:rsid w:val="00A31B3F"/>
    <w:rsid w:val="00A32706"/>
    <w:rsid w:val="00A32745"/>
    <w:rsid w:val="00A331F6"/>
    <w:rsid w:val="00A350E3"/>
    <w:rsid w:val="00A37224"/>
    <w:rsid w:val="00A378CA"/>
    <w:rsid w:val="00A427BC"/>
    <w:rsid w:val="00A44BD8"/>
    <w:rsid w:val="00A4629E"/>
    <w:rsid w:val="00A479BD"/>
    <w:rsid w:val="00A5036E"/>
    <w:rsid w:val="00A50F00"/>
    <w:rsid w:val="00A51FA7"/>
    <w:rsid w:val="00A52C8B"/>
    <w:rsid w:val="00A53F93"/>
    <w:rsid w:val="00A54E85"/>
    <w:rsid w:val="00A55358"/>
    <w:rsid w:val="00A55B0B"/>
    <w:rsid w:val="00A568B1"/>
    <w:rsid w:val="00A56C29"/>
    <w:rsid w:val="00A57326"/>
    <w:rsid w:val="00A60F8E"/>
    <w:rsid w:val="00A6103D"/>
    <w:rsid w:val="00A62179"/>
    <w:rsid w:val="00A6366F"/>
    <w:rsid w:val="00A64B33"/>
    <w:rsid w:val="00A64CAB"/>
    <w:rsid w:val="00A71546"/>
    <w:rsid w:val="00A71DFE"/>
    <w:rsid w:val="00A72151"/>
    <w:rsid w:val="00A742EE"/>
    <w:rsid w:val="00A74712"/>
    <w:rsid w:val="00A777D0"/>
    <w:rsid w:val="00A80E9E"/>
    <w:rsid w:val="00A815A6"/>
    <w:rsid w:val="00A81772"/>
    <w:rsid w:val="00A8236A"/>
    <w:rsid w:val="00A82C28"/>
    <w:rsid w:val="00A83533"/>
    <w:rsid w:val="00A839A4"/>
    <w:rsid w:val="00A85195"/>
    <w:rsid w:val="00A86FC0"/>
    <w:rsid w:val="00A872D5"/>
    <w:rsid w:val="00A91424"/>
    <w:rsid w:val="00A91612"/>
    <w:rsid w:val="00A920D1"/>
    <w:rsid w:val="00A92E89"/>
    <w:rsid w:val="00A948B3"/>
    <w:rsid w:val="00A948C3"/>
    <w:rsid w:val="00A96D70"/>
    <w:rsid w:val="00AA31E2"/>
    <w:rsid w:val="00AA7710"/>
    <w:rsid w:val="00AB0313"/>
    <w:rsid w:val="00AB2731"/>
    <w:rsid w:val="00AB3FB2"/>
    <w:rsid w:val="00AB69DD"/>
    <w:rsid w:val="00AC06D9"/>
    <w:rsid w:val="00AC2441"/>
    <w:rsid w:val="00AC2BD2"/>
    <w:rsid w:val="00AC39DC"/>
    <w:rsid w:val="00AC3B45"/>
    <w:rsid w:val="00AC5006"/>
    <w:rsid w:val="00AC5833"/>
    <w:rsid w:val="00AC6A82"/>
    <w:rsid w:val="00AC7F7C"/>
    <w:rsid w:val="00AD2BA0"/>
    <w:rsid w:val="00AD2BA1"/>
    <w:rsid w:val="00AD47AE"/>
    <w:rsid w:val="00AD4DE9"/>
    <w:rsid w:val="00AD6E32"/>
    <w:rsid w:val="00AE251D"/>
    <w:rsid w:val="00AE2DE3"/>
    <w:rsid w:val="00AE48B7"/>
    <w:rsid w:val="00AE4903"/>
    <w:rsid w:val="00AE4E12"/>
    <w:rsid w:val="00AE6131"/>
    <w:rsid w:val="00AE6142"/>
    <w:rsid w:val="00AE6DB0"/>
    <w:rsid w:val="00AF1009"/>
    <w:rsid w:val="00AF22DD"/>
    <w:rsid w:val="00AF3199"/>
    <w:rsid w:val="00AF480C"/>
    <w:rsid w:val="00AF6561"/>
    <w:rsid w:val="00AF759D"/>
    <w:rsid w:val="00AF75AD"/>
    <w:rsid w:val="00B00C4C"/>
    <w:rsid w:val="00B020C3"/>
    <w:rsid w:val="00B036E6"/>
    <w:rsid w:val="00B038F1"/>
    <w:rsid w:val="00B03FA4"/>
    <w:rsid w:val="00B07D0F"/>
    <w:rsid w:val="00B130FD"/>
    <w:rsid w:val="00B14011"/>
    <w:rsid w:val="00B17C95"/>
    <w:rsid w:val="00B17F45"/>
    <w:rsid w:val="00B251C9"/>
    <w:rsid w:val="00B25FF5"/>
    <w:rsid w:val="00B26144"/>
    <w:rsid w:val="00B27432"/>
    <w:rsid w:val="00B276D3"/>
    <w:rsid w:val="00B3342C"/>
    <w:rsid w:val="00B33BCE"/>
    <w:rsid w:val="00B366CA"/>
    <w:rsid w:val="00B4259C"/>
    <w:rsid w:val="00B426C0"/>
    <w:rsid w:val="00B43960"/>
    <w:rsid w:val="00B45873"/>
    <w:rsid w:val="00B45F3D"/>
    <w:rsid w:val="00B47827"/>
    <w:rsid w:val="00B502E1"/>
    <w:rsid w:val="00B5631C"/>
    <w:rsid w:val="00B56B3B"/>
    <w:rsid w:val="00B571E8"/>
    <w:rsid w:val="00B602CB"/>
    <w:rsid w:val="00B61A51"/>
    <w:rsid w:val="00B633AE"/>
    <w:rsid w:val="00B63994"/>
    <w:rsid w:val="00B704D4"/>
    <w:rsid w:val="00B72FE3"/>
    <w:rsid w:val="00B75643"/>
    <w:rsid w:val="00B76673"/>
    <w:rsid w:val="00B77616"/>
    <w:rsid w:val="00B77D01"/>
    <w:rsid w:val="00B806EB"/>
    <w:rsid w:val="00B81C0B"/>
    <w:rsid w:val="00B824BB"/>
    <w:rsid w:val="00B82528"/>
    <w:rsid w:val="00B82EE4"/>
    <w:rsid w:val="00B836BF"/>
    <w:rsid w:val="00B868EC"/>
    <w:rsid w:val="00B916F9"/>
    <w:rsid w:val="00B91FA6"/>
    <w:rsid w:val="00B925AD"/>
    <w:rsid w:val="00B93D5E"/>
    <w:rsid w:val="00B9403D"/>
    <w:rsid w:val="00B94B04"/>
    <w:rsid w:val="00B95205"/>
    <w:rsid w:val="00B95504"/>
    <w:rsid w:val="00B977B0"/>
    <w:rsid w:val="00BA09BE"/>
    <w:rsid w:val="00BA0B6E"/>
    <w:rsid w:val="00BA2436"/>
    <w:rsid w:val="00BA2AC4"/>
    <w:rsid w:val="00BA2C50"/>
    <w:rsid w:val="00BA3B09"/>
    <w:rsid w:val="00BA5147"/>
    <w:rsid w:val="00BA67E9"/>
    <w:rsid w:val="00BB0F26"/>
    <w:rsid w:val="00BB115E"/>
    <w:rsid w:val="00BB15F4"/>
    <w:rsid w:val="00BB4A90"/>
    <w:rsid w:val="00BB7307"/>
    <w:rsid w:val="00BC1661"/>
    <w:rsid w:val="00BC2280"/>
    <w:rsid w:val="00BC5736"/>
    <w:rsid w:val="00BC65D0"/>
    <w:rsid w:val="00BD1556"/>
    <w:rsid w:val="00BD160F"/>
    <w:rsid w:val="00BD16B4"/>
    <w:rsid w:val="00BD22BB"/>
    <w:rsid w:val="00BD2A74"/>
    <w:rsid w:val="00BD3867"/>
    <w:rsid w:val="00BD4BDF"/>
    <w:rsid w:val="00BD5CBD"/>
    <w:rsid w:val="00BD63B5"/>
    <w:rsid w:val="00BE0B67"/>
    <w:rsid w:val="00BE1FDE"/>
    <w:rsid w:val="00BE351F"/>
    <w:rsid w:val="00BE42F7"/>
    <w:rsid w:val="00BE5B76"/>
    <w:rsid w:val="00BE75C9"/>
    <w:rsid w:val="00BF3305"/>
    <w:rsid w:val="00BF5296"/>
    <w:rsid w:val="00C00644"/>
    <w:rsid w:val="00C00A6A"/>
    <w:rsid w:val="00C0123F"/>
    <w:rsid w:val="00C040B0"/>
    <w:rsid w:val="00C04C85"/>
    <w:rsid w:val="00C05C08"/>
    <w:rsid w:val="00C1105C"/>
    <w:rsid w:val="00C11C1B"/>
    <w:rsid w:val="00C1340F"/>
    <w:rsid w:val="00C137A1"/>
    <w:rsid w:val="00C1765B"/>
    <w:rsid w:val="00C2242F"/>
    <w:rsid w:val="00C231F3"/>
    <w:rsid w:val="00C24AAB"/>
    <w:rsid w:val="00C2586F"/>
    <w:rsid w:val="00C3060F"/>
    <w:rsid w:val="00C33862"/>
    <w:rsid w:val="00C35378"/>
    <w:rsid w:val="00C37B25"/>
    <w:rsid w:val="00C44808"/>
    <w:rsid w:val="00C462B3"/>
    <w:rsid w:val="00C46345"/>
    <w:rsid w:val="00C47CA4"/>
    <w:rsid w:val="00C50240"/>
    <w:rsid w:val="00C513A9"/>
    <w:rsid w:val="00C521C7"/>
    <w:rsid w:val="00C52511"/>
    <w:rsid w:val="00C5490B"/>
    <w:rsid w:val="00C57D58"/>
    <w:rsid w:val="00C637A5"/>
    <w:rsid w:val="00C70A31"/>
    <w:rsid w:val="00C70FB0"/>
    <w:rsid w:val="00C71BF8"/>
    <w:rsid w:val="00C726B4"/>
    <w:rsid w:val="00C72EAE"/>
    <w:rsid w:val="00C744B3"/>
    <w:rsid w:val="00C74DD8"/>
    <w:rsid w:val="00C75518"/>
    <w:rsid w:val="00C75699"/>
    <w:rsid w:val="00C808D0"/>
    <w:rsid w:val="00C82153"/>
    <w:rsid w:val="00C822CB"/>
    <w:rsid w:val="00C86152"/>
    <w:rsid w:val="00C861A0"/>
    <w:rsid w:val="00C87070"/>
    <w:rsid w:val="00C87CD4"/>
    <w:rsid w:val="00C91B8D"/>
    <w:rsid w:val="00C92DF0"/>
    <w:rsid w:val="00C92F30"/>
    <w:rsid w:val="00C93B40"/>
    <w:rsid w:val="00C94D73"/>
    <w:rsid w:val="00C96AB1"/>
    <w:rsid w:val="00CA247D"/>
    <w:rsid w:val="00CB0A03"/>
    <w:rsid w:val="00CB0F0B"/>
    <w:rsid w:val="00CB2361"/>
    <w:rsid w:val="00CB2A65"/>
    <w:rsid w:val="00CB34A8"/>
    <w:rsid w:val="00CB6152"/>
    <w:rsid w:val="00CC5FB9"/>
    <w:rsid w:val="00CC6FE1"/>
    <w:rsid w:val="00CC735E"/>
    <w:rsid w:val="00CD2A54"/>
    <w:rsid w:val="00CD35FF"/>
    <w:rsid w:val="00CD4358"/>
    <w:rsid w:val="00CD483E"/>
    <w:rsid w:val="00CD60FF"/>
    <w:rsid w:val="00CD6AA2"/>
    <w:rsid w:val="00CE1888"/>
    <w:rsid w:val="00CE193B"/>
    <w:rsid w:val="00CE1964"/>
    <w:rsid w:val="00CE19EC"/>
    <w:rsid w:val="00CE58FF"/>
    <w:rsid w:val="00CE6431"/>
    <w:rsid w:val="00CF0A51"/>
    <w:rsid w:val="00CF0BA4"/>
    <w:rsid w:val="00CF1D44"/>
    <w:rsid w:val="00CF1DEA"/>
    <w:rsid w:val="00CF2C06"/>
    <w:rsid w:val="00CF2F7B"/>
    <w:rsid w:val="00CF6777"/>
    <w:rsid w:val="00D009C4"/>
    <w:rsid w:val="00D00FE7"/>
    <w:rsid w:val="00D0542B"/>
    <w:rsid w:val="00D07991"/>
    <w:rsid w:val="00D126B6"/>
    <w:rsid w:val="00D12DFB"/>
    <w:rsid w:val="00D15CE5"/>
    <w:rsid w:val="00D168C3"/>
    <w:rsid w:val="00D20FD0"/>
    <w:rsid w:val="00D21543"/>
    <w:rsid w:val="00D22AEA"/>
    <w:rsid w:val="00D2384C"/>
    <w:rsid w:val="00D2471E"/>
    <w:rsid w:val="00D25B2E"/>
    <w:rsid w:val="00D25D17"/>
    <w:rsid w:val="00D2714F"/>
    <w:rsid w:val="00D34218"/>
    <w:rsid w:val="00D34F07"/>
    <w:rsid w:val="00D3568D"/>
    <w:rsid w:val="00D36701"/>
    <w:rsid w:val="00D36C21"/>
    <w:rsid w:val="00D37262"/>
    <w:rsid w:val="00D4038C"/>
    <w:rsid w:val="00D41D2B"/>
    <w:rsid w:val="00D4632C"/>
    <w:rsid w:val="00D50DBC"/>
    <w:rsid w:val="00D536AE"/>
    <w:rsid w:val="00D55625"/>
    <w:rsid w:val="00D566A1"/>
    <w:rsid w:val="00D57135"/>
    <w:rsid w:val="00D60F79"/>
    <w:rsid w:val="00D61435"/>
    <w:rsid w:val="00D61479"/>
    <w:rsid w:val="00D63F55"/>
    <w:rsid w:val="00D7075C"/>
    <w:rsid w:val="00D71B66"/>
    <w:rsid w:val="00D75032"/>
    <w:rsid w:val="00D80055"/>
    <w:rsid w:val="00D811F1"/>
    <w:rsid w:val="00D84074"/>
    <w:rsid w:val="00D84DFC"/>
    <w:rsid w:val="00D859D0"/>
    <w:rsid w:val="00D861AF"/>
    <w:rsid w:val="00D86582"/>
    <w:rsid w:val="00D866DA"/>
    <w:rsid w:val="00D92668"/>
    <w:rsid w:val="00D97DE3"/>
    <w:rsid w:val="00DA0503"/>
    <w:rsid w:val="00DA15EF"/>
    <w:rsid w:val="00DA4DD1"/>
    <w:rsid w:val="00DA598F"/>
    <w:rsid w:val="00DA67C3"/>
    <w:rsid w:val="00DB10DA"/>
    <w:rsid w:val="00DB17AB"/>
    <w:rsid w:val="00DB2015"/>
    <w:rsid w:val="00DB47DD"/>
    <w:rsid w:val="00DB5692"/>
    <w:rsid w:val="00DB6381"/>
    <w:rsid w:val="00DB6602"/>
    <w:rsid w:val="00DB67E1"/>
    <w:rsid w:val="00DB7BAB"/>
    <w:rsid w:val="00DC19D8"/>
    <w:rsid w:val="00DC1A02"/>
    <w:rsid w:val="00DC2954"/>
    <w:rsid w:val="00DC3C79"/>
    <w:rsid w:val="00DC3F19"/>
    <w:rsid w:val="00DC60C7"/>
    <w:rsid w:val="00DC7313"/>
    <w:rsid w:val="00DD00C7"/>
    <w:rsid w:val="00DD4455"/>
    <w:rsid w:val="00DE09D7"/>
    <w:rsid w:val="00DE1A10"/>
    <w:rsid w:val="00DE51D6"/>
    <w:rsid w:val="00DE582E"/>
    <w:rsid w:val="00DE667E"/>
    <w:rsid w:val="00DF04C9"/>
    <w:rsid w:val="00DF1FFC"/>
    <w:rsid w:val="00DF22A6"/>
    <w:rsid w:val="00DF2EFF"/>
    <w:rsid w:val="00DF3300"/>
    <w:rsid w:val="00DF42BA"/>
    <w:rsid w:val="00DF678D"/>
    <w:rsid w:val="00DF6CC5"/>
    <w:rsid w:val="00DF70E3"/>
    <w:rsid w:val="00DF72D6"/>
    <w:rsid w:val="00E029BA"/>
    <w:rsid w:val="00E03045"/>
    <w:rsid w:val="00E045F1"/>
    <w:rsid w:val="00E05C56"/>
    <w:rsid w:val="00E063DB"/>
    <w:rsid w:val="00E06EFE"/>
    <w:rsid w:val="00E1080F"/>
    <w:rsid w:val="00E13D68"/>
    <w:rsid w:val="00E17894"/>
    <w:rsid w:val="00E179DD"/>
    <w:rsid w:val="00E17A31"/>
    <w:rsid w:val="00E20607"/>
    <w:rsid w:val="00E21472"/>
    <w:rsid w:val="00E2240F"/>
    <w:rsid w:val="00E27A28"/>
    <w:rsid w:val="00E30270"/>
    <w:rsid w:val="00E3646D"/>
    <w:rsid w:val="00E373ED"/>
    <w:rsid w:val="00E41189"/>
    <w:rsid w:val="00E42EFA"/>
    <w:rsid w:val="00E43882"/>
    <w:rsid w:val="00E46514"/>
    <w:rsid w:val="00E5057A"/>
    <w:rsid w:val="00E539B4"/>
    <w:rsid w:val="00E54510"/>
    <w:rsid w:val="00E548EF"/>
    <w:rsid w:val="00E54EE6"/>
    <w:rsid w:val="00E56E82"/>
    <w:rsid w:val="00E60CA7"/>
    <w:rsid w:val="00E63BBF"/>
    <w:rsid w:val="00E65D0D"/>
    <w:rsid w:val="00E6615C"/>
    <w:rsid w:val="00E661AB"/>
    <w:rsid w:val="00E66543"/>
    <w:rsid w:val="00E701A2"/>
    <w:rsid w:val="00E7294D"/>
    <w:rsid w:val="00E7343C"/>
    <w:rsid w:val="00E74A12"/>
    <w:rsid w:val="00E81A47"/>
    <w:rsid w:val="00E82D3F"/>
    <w:rsid w:val="00E8325F"/>
    <w:rsid w:val="00E850A8"/>
    <w:rsid w:val="00E85B44"/>
    <w:rsid w:val="00E86F65"/>
    <w:rsid w:val="00E872CC"/>
    <w:rsid w:val="00E87562"/>
    <w:rsid w:val="00E90513"/>
    <w:rsid w:val="00E91B7A"/>
    <w:rsid w:val="00E93ECB"/>
    <w:rsid w:val="00EA0618"/>
    <w:rsid w:val="00EA0DAD"/>
    <w:rsid w:val="00EA1023"/>
    <w:rsid w:val="00EA1C63"/>
    <w:rsid w:val="00EA3EDF"/>
    <w:rsid w:val="00EA417D"/>
    <w:rsid w:val="00EA42F6"/>
    <w:rsid w:val="00EA506F"/>
    <w:rsid w:val="00EA7C52"/>
    <w:rsid w:val="00EB201C"/>
    <w:rsid w:val="00EB2B80"/>
    <w:rsid w:val="00EB2CB0"/>
    <w:rsid w:val="00EB3F31"/>
    <w:rsid w:val="00EB4EDF"/>
    <w:rsid w:val="00EB5AD7"/>
    <w:rsid w:val="00EC0A82"/>
    <w:rsid w:val="00EC266A"/>
    <w:rsid w:val="00EC3D78"/>
    <w:rsid w:val="00EC443B"/>
    <w:rsid w:val="00EC54F7"/>
    <w:rsid w:val="00ED0FE6"/>
    <w:rsid w:val="00ED6159"/>
    <w:rsid w:val="00ED6F78"/>
    <w:rsid w:val="00ED72AE"/>
    <w:rsid w:val="00EE18A4"/>
    <w:rsid w:val="00EE4AAD"/>
    <w:rsid w:val="00EE4D15"/>
    <w:rsid w:val="00EE7B86"/>
    <w:rsid w:val="00EF350E"/>
    <w:rsid w:val="00F032A8"/>
    <w:rsid w:val="00F049DB"/>
    <w:rsid w:val="00F04CA5"/>
    <w:rsid w:val="00F05BEA"/>
    <w:rsid w:val="00F05FF8"/>
    <w:rsid w:val="00F12294"/>
    <w:rsid w:val="00F12EA8"/>
    <w:rsid w:val="00F1521E"/>
    <w:rsid w:val="00F165CC"/>
    <w:rsid w:val="00F169D0"/>
    <w:rsid w:val="00F16D4F"/>
    <w:rsid w:val="00F21CCC"/>
    <w:rsid w:val="00F23457"/>
    <w:rsid w:val="00F25EE2"/>
    <w:rsid w:val="00F30DAD"/>
    <w:rsid w:val="00F315F7"/>
    <w:rsid w:val="00F31DA3"/>
    <w:rsid w:val="00F33FBC"/>
    <w:rsid w:val="00F358EA"/>
    <w:rsid w:val="00F35915"/>
    <w:rsid w:val="00F41A58"/>
    <w:rsid w:val="00F41D94"/>
    <w:rsid w:val="00F41F1F"/>
    <w:rsid w:val="00F44DF1"/>
    <w:rsid w:val="00F455D7"/>
    <w:rsid w:val="00F45BFB"/>
    <w:rsid w:val="00F45CFF"/>
    <w:rsid w:val="00F47822"/>
    <w:rsid w:val="00F50044"/>
    <w:rsid w:val="00F55DCF"/>
    <w:rsid w:val="00F56F3C"/>
    <w:rsid w:val="00F579E6"/>
    <w:rsid w:val="00F6056E"/>
    <w:rsid w:val="00F634EC"/>
    <w:rsid w:val="00F655EC"/>
    <w:rsid w:val="00F65E8D"/>
    <w:rsid w:val="00F67EF7"/>
    <w:rsid w:val="00F707FF"/>
    <w:rsid w:val="00F72AD0"/>
    <w:rsid w:val="00F74053"/>
    <w:rsid w:val="00F75929"/>
    <w:rsid w:val="00F77AA9"/>
    <w:rsid w:val="00F77E20"/>
    <w:rsid w:val="00F81721"/>
    <w:rsid w:val="00F87B73"/>
    <w:rsid w:val="00F87B77"/>
    <w:rsid w:val="00F90A3A"/>
    <w:rsid w:val="00F93D1A"/>
    <w:rsid w:val="00F94D9B"/>
    <w:rsid w:val="00F97C83"/>
    <w:rsid w:val="00FA2565"/>
    <w:rsid w:val="00FA350E"/>
    <w:rsid w:val="00FA3715"/>
    <w:rsid w:val="00FA44F5"/>
    <w:rsid w:val="00FA4770"/>
    <w:rsid w:val="00FA4D8F"/>
    <w:rsid w:val="00FA5AF9"/>
    <w:rsid w:val="00FA5D0A"/>
    <w:rsid w:val="00FA69F6"/>
    <w:rsid w:val="00FB05FC"/>
    <w:rsid w:val="00FB0B16"/>
    <w:rsid w:val="00FB10E5"/>
    <w:rsid w:val="00FB2C9F"/>
    <w:rsid w:val="00FB50C8"/>
    <w:rsid w:val="00FC06A7"/>
    <w:rsid w:val="00FC2679"/>
    <w:rsid w:val="00FC3035"/>
    <w:rsid w:val="00FC3710"/>
    <w:rsid w:val="00FC40C5"/>
    <w:rsid w:val="00FC42D5"/>
    <w:rsid w:val="00FC642F"/>
    <w:rsid w:val="00FC75FB"/>
    <w:rsid w:val="00FC7EEE"/>
    <w:rsid w:val="00FD37D7"/>
    <w:rsid w:val="00FD4B98"/>
    <w:rsid w:val="00FD587B"/>
    <w:rsid w:val="00FE0083"/>
    <w:rsid w:val="00FE119F"/>
    <w:rsid w:val="00FE11A3"/>
    <w:rsid w:val="00FE218F"/>
    <w:rsid w:val="00FE2D2A"/>
    <w:rsid w:val="00FE4810"/>
    <w:rsid w:val="00FE515F"/>
    <w:rsid w:val="00FE5279"/>
    <w:rsid w:val="00FE5E7F"/>
    <w:rsid w:val="00FE6820"/>
    <w:rsid w:val="00FF0721"/>
    <w:rsid w:val="00FF1046"/>
    <w:rsid w:val="00FF1C42"/>
    <w:rsid w:val="00FF38B8"/>
    <w:rsid w:val="00FF4173"/>
    <w:rsid w:val="00FF701D"/>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F5B16"/>
  <w15:docId w15:val="{5A746CCE-1160-4A9E-B08F-3A9B58BD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6D9"/>
    <w:pPr>
      <w:autoSpaceDE w:val="0"/>
      <w:autoSpaceDN w:val="0"/>
    </w:pPr>
    <w:rPr>
      <w:rFonts w:ascii="Arial" w:hAnsi="Arial"/>
      <w:sz w:val="24"/>
    </w:rPr>
  </w:style>
  <w:style w:type="paragraph" w:styleId="Heading1">
    <w:name w:val="heading 1"/>
    <w:basedOn w:val="Title"/>
    <w:next w:val="Normal"/>
    <w:link w:val="Heading1Char"/>
    <w:qFormat/>
    <w:rsid w:val="000812D0"/>
    <w:pPr>
      <w:pBdr>
        <w:top w:val="single" w:sz="4" w:space="1" w:color="auto" w:shadow="1"/>
        <w:left w:val="single" w:sz="4" w:space="4" w:color="auto" w:shadow="1"/>
        <w:bottom w:val="single" w:sz="4" w:space="1" w:color="auto" w:shadow="1"/>
        <w:right w:val="single" w:sz="4" w:space="4" w:color="auto" w:shadow="1"/>
      </w:pBdr>
      <w:shd w:val="pct15" w:color="auto" w:fill="auto"/>
      <w:outlineLvl w:val="0"/>
    </w:pPr>
    <w:rPr>
      <w:rFonts w:cs="Arial"/>
      <w:sz w:val="28"/>
      <w:szCs w:val="28"/>
    </w:rPr>
  </w:style>
  <w:style w:type="paragraph" w:styleId="Heading2">
    <w:name w:val="heading 2"/>
    <w:basedOn w:val="Normal"/>
    <w:next w:val="Normal"/>
    <w:link w:val="Heading2Char"/>
    <w:qFormat/>
    <w:rsid w:val="005A1099"/>
    <w:pPr>
      <w:shd w:val="pct15" w:color="auto" w:fill="auto"/>
      <w:jc w:val="center"/>
      <w:outlineLvl w:val="1"/>
    </w:pPr>
    <w:rPr>
      <w:rFonts w:cs="Arial"/>
      <w:b/>
      <w:szCs w:val="28"/>
      <w:u w:val="single"/>
    </w:rPr>
  </w:style>
  <w:style w:type="paragraph" w:styleId="Heading3">
    <w:name w:val="heading 3"/>
    <w:basedOn w:val="Normal"/>
    <w:next w:val="Normal"/>
    <w:link w:val="Heading3Char"/>
    <w:qFormat/>
    <w:rsid w:val="00A57326"/>
    <w:pPr>
      <w:autoSpaceDE/>
      <w:autoSpaceDN/>
      <w:contextualSpacing/>
      <w:outlineLvl w:val="2"/>
    </w:pPr>
    <w:rPr>
      <w:rFonts w:cs="Arial"/>
      <w:b/>
      <w:szCs w:val="28"/>
    </w:rPr>
  </w:style>
  <w:style w:type="paragraph" w:styleId="Heading4">
    <w:name w:val="heading 4"/>
    <w:basedOn w:val="Normal"/>
    <w:next w:val="Normal"/>
    <w:qFormat/>
    <w:rsid w:val="00C35378"/>
    <w:pPr>
      <w:keepNext/>
      <w:outlineLvl w:val="3"/>
    </w:pPr>
    <w:rPr>
      <w:u w:val="single"/>
    </w:rPr>
  </w:style>
  <w:style w:type="paragraph" w:styleId="Heading5">
    <w:name w:val="heading 5"/>
    <w:basedOn w:val="Normal"/>
    <w:next w:val="Normal"/>
    <w:link w:val="Heading5Char"/>
    <w:qFormat/>
    <w:rsid w:val="00C35378"/>
    <w:pPr>
      <w:keepNext/>
      <w:autoSpaceDE/>
      <w:autoSpaceDN/>
      <w:ind w:left="720"/>
      <w:jc w:val="center"/>
      <w:outlineLvl w:val="4"/>
    </w:pPr>
    <w:rPr>
      <w:b/>
      <w:bCs/>
      <w:szCs w:val="24"/>
    </w:rPr>
  </w:style>
  <w:style w:type="paragraph" w:styleId="Heading6">
    <w:name w:val="heading 6"/>
    <w:basedOn w:val="Normal"/>
    <w:next w:val="Normal"/>
    <w:qFormat/>
    <w:rsid w:val="00C35378"/>
    <w:pPr>
      <w:keepNext/>
      <w:autoSpaceDE/>
      <w:autoSpaceDN/>
      <w:jc w:val="center"/>
      <w:outlineLvl w:val="5"/>
    </w:pPr>
    <w:rPr>
      <w:sz w:val="32"/>
      <w:szCs w:val="24"/>
    </w:rPr>
  </w:style>
  <w:style w:type="paragraph" w:styleId="Heading8">
    <w:name w:val="heading 8"/>
    <w:basedOn w:val="Normal"/>
    <w:next w:val="Normal"/>
    <w:qFormat/>
    <w:rsid w:val="00C35378"/>
    <w:pPr>
      <w:keepNext/>
      <w:autoSpaceDE/>
      <w:autoSpaceDN/>
      <w:jc w:val="center"/>
      <w:outlineLvl w:val="7"/>
    </w:pPr>
    <w:rPr>
      <w:sz w:val="28"/>
      <w:szCs w:val="24"/>
    </w:rPr>
  </w:style>
  <w:style w:type="paragraph" w:styleId="Heading9">
    <w:name w:val="heading 9"/>
    <w:basedOn w:val="Normal"/>
    <w:next w:val="Normal"/>
    <w:qFormat/>
    <w:rsid w:val="00C35378"/>
    <w:pPr>
      <w:keepNext/>
      <w:autoSpaceDE/>
      <w:autoSpaceDN/>
      <w:jc w:val="center"/>
      <w:outlineLvl w:val="8"/>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5378"/>
    <w:rPr>
      <w:color w:val="0000FF"/>
      <w:u w:val="single"/>
    </w:rPr>
  </w:style>
  <w:style w:type="character" w:styleId="FollowedHyperlink">
    <w:name w:val="FollowedHyperlink"/>
    <w:rsid w:val="00C35378"/>
    <w:rPr>
      <w:color w:val="800080"/>
      <w:u w:val="single"/>
    </w:rPr>
  </w:style>
  <w:style w:type="paragraph" w:styleId="Title">
    <w:name w:val="Title"/>
    <w:basedOn w:val="Normal"/>
    <w:link w:val="TitleChar"/>
    <w:uiPriority w:val="10"/>
    <w:qFormat/>
    <w:rsid w:val="00C35378"/>
    <w:pPr>
      <w:autoSpaceDE/>
      <w:autoSpaceDN/>
      <w:jc w:val="center"/>
    </w:pPr>
    <w:rPr>
      <w:b/>
      <w:bCs/>
      <w:szCs w:val="24"/>
    </w:rPr>
  </w:style>
  <w:style w:type="paragraph" w:styleId="BodyText">
    <w:name w:val="Body Text"/>
    <w:basedOn w:val="Normal"/>
    <w:link w:val="BodyTextChar"/>
    <w:rsid w:val="00C35378"/>
    <w:rPr>
      <w:u w:val="single"/>
    </w:rPr>
  </w:style>
  <w:style w:type="paragraph" w:styleId="BodyTextIndent">
    <w:name w:val="Body Text Indent"/>
    <w:basedOn w:val="Normal"/>
    <w:link w:val="BodyTextIndentChar"/>
    <w:rsid w:val="00C35378"/>
    <w:pPr>
      <w:ind w:left="270" w:hanging="270"/>
    </w:pPr>
  </w:style>
  <w:style w:type="paragraph" w:styleId="BodyText2">
    <w:name w:val="Body Text 2"/>
    <w:basedOn w:val="Normal"/>
    <w:link w:val="BodyText2Char"/>
    <w:rsid w:val="00C35378"/>
  </w:style>
  <w:style w:type="paragraph" w:styleId="BodyTextIndent2">
    <w:name w:val="Body Text Indent 2"/>
    <w:basedOn w:val="Normal"/>
    <w:link w:val="BodyTextIndent2Char"/>
    <w:rsid w:val="00C35378"/>
    <w:pPr>
      <w:ind w:left="270" w:hanging="270"/>
    </w:pPr>
    <w:rPr>
      <w:rFonts w:cs="Arial"/>
    </w:rPr>
  </w:style>
  <w:style w:type="paragraph" w:styleId="Footer">
    <w:name w:val="footer"/>
    <w:basedOn w:val="Normal"/>
    <w:rsid w:val="00C35378"/>
    <w:pPr>
      <w:tabs>
        <w:tab w:val="center" w:pos="4320"/>
        <w:tab w:val="right" w:pos="8640"/>
      </w:tabs>
    </w:pPr>
  </w:style>
  <w:style w:type="character" w:styleId="PageNumber">
    <w:name w:val="page number"/>
    <w:basedOn w:val="DefaultParagraphFont"/>
    <w:rsid w:val="00C35378"/>
  </w:style>
  <w:style w:type="paragraph" w:styleId="EndnoteText">
    <w:name w:val="endnote text"/>
    <w:basedOn w:val="Normal"/>
    <w:semiHidden/>
    <w:rsid w:val="00C35378"/>
    <w:pPr>
      <w:autoSpaceDE/>
      <w:autoSpaceDN/>
    </w:pPr>
  </w:style>
  <w:style w:type="paragraph" w:customStyle="1" w:styleId="Style0">
    <w:name w:val="Style0"/>
    <w:rsid w:val="00C35378"/>
    <w:pPr>
      <w:autoSpaceDE w:val="0"/>
      <w:autoSpaceDN w:val="0"/>
      <w:adjustRightInd w:val="0"/>
    </w:pPr>
    <w:rPr>
      <w:rFonts w:ascii="Arial" w:hAnsi="Arial"/>
      <w:sz w:val="24"/>
      <w:szCs w:val="24"/>
    </w:rPr>
  </w:style>
  <w:style w:type="paragraph" w:styleId="NormalWeb">
    <w:name w:val="Normal (Web)"/>
    <w:basedOn w:val="Normal"/>
    <w:uiPriority w:val="99"/>
    <w:rsid w:val="00C35378"/>
    <w:pPr>
      <w:autoSpaceDE/>
      <w:autoSpaceDN/>
      <w:spacing w:before="100" w:beforeAutospacing="1" w:after="100" w:afterAutospacing="1"/>
    </w:pPr>
    <w:rPr>
      <w:rFonts w:ascii="Arial Unicode MS" w:eastAsia="Arial Unicode MS" w:hAnsi="Arial Unicode MS" w:cs="Arial Unicode MS"/>
      <w:color w:val="000000"/>
      <w:szCs w:val="24"/>
    </w:rPr>
  </w:style>
  <w:style w:type="character" w:styleId="Strong">
    <w:name w:val="Strong"/>
    <w:uiPriority w:val="22"/>
    <w:qFormat/>
    <w:rsid w:val="00804EC6"/>
    <w:rPr>
      <w:b/>
      <w:bCs/>
    </w:rPr>
  </w:style>
  <w:style w:type="character" w:customStyle="1" w:styleId="bold">
    <w:name w:val="bold"/>
    <w:basedOn w:val="DefaultParagraphFont"/>
    <w:rsid w:val="00804EC6"/>
  </w:style>
  <w:style w:type="character" w:customStyle="1" w:styleId="EmailStyle291">
    <w:name w:val="EmailStyle291"/>
    <w:semiHidden/>
    <w:rsid w:val="00AF1009"/>
    <w:rPr>
      <w:rFonts w:ascii="Times New Roman" w:hAnsi="Times New Roman" w:cs="Times New Roman"/>
      <w:b w:val="0"/>
      <w:bCs w:val="0"/>
      <w:i w:val="0"/>
      <w:iCs w:val="0"/>
      <w:strike w:val="0"/>
      <w:color w:val="0000FF"/>
      <w:sz w:val="24"/>
      <w:szCs w:val="24"/>
      <w:u w:val="none"/>
    </w:rPr>
  </w:style>
  <w:style w:type="table" w:styleId="TableGrid">
    <w:name w:val="Table Grid"/>
    <w:basedOn w:val="TableNormal"/>
    <w:rsid w:val="00AA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812D0"/>
    <w:rPr>
      <w:rFonts w:ascii="Arial" w:hAnsi="Arial" w:cs="Arial"/>
      <w:b/>
      <w:bCs/>
      <w:sz w:val="28"/>
      <w:szCs w:val="28"/>
      <w:shd w:val="pct15" w:color="auto" w:fill="auto"/>
    </w:rPr>
  </w:style>
  <w:style w:type="paragraph" w:styleId="TOC1">
    <w:name w:val="toc 1"/>
    <w:basedOn w:val="Normal"/>
    <w:next w:val="Normal"/>
    <w:autoRedefine/>
    <w:uiPriority w:val="39"/>
    <w:rsid w:val="00D34F07"/>
    <w:pPr>
      <w:tabs>
        <w:tab w:val="right" w:leader="dot" w:pos="9360"/>
      </w:tabs>
      <w:spacing w:after="120"/>
      <w:ind w:left="634" w:right="-72" w:hanging="274"/>
    </w:pPr>
    <w:rPr>
      <w:bCs/>
    </w:rPr>
  </w:style>
  <w:style w:type="paragraph" w:styleId="TOC2">
    <w:name w:val="toc 2"/>
    <w:basedOn w:val="Normal"/>
    <w:next w:val="Normal"/>
    <w:autoRedefine/>
    <w:uiPriority w:val="39"/>
    <w:rsid w:val="00020F76"/>
    <w:pPr>
      <w:tabs>
        <w:tab w:val="right" w:leader="dot" w:pos="9638"/>
      </w:tabs>
      <w:ind w:firstLine="270"/>
    </w:pPr>
    <w:rPr>
      <w:b/>
      <w:bCs/>
      <w:smallCaps/>
      <w:sz w:val="22"/>
      <w:szCs w:val="22"/>
    </w:rPr>
  </w:style>
  <w:style w:type="paragraph" w:styleId="TOC3">
    <w:name w:val="toc 3"/>
    <w:basedOn w:val="Normal"/>
    <w:next w:val="Normal"/>
    <w:autoRedefine/>
    <w:uiPriority w:val="39"/>
    <w:rsid w:val="00020F76"/>
    <w:pPr>
      <w:tabs>
        <w:tab w:val="right" w:leader="dot" w:pos="9638"/>
      </w:tabs>
      <w:ind w:firstLine="270"/>
    </w:pPr>
    <w:rPr>
      <w:smallCaps/>
      <w:sz w:val="22"/>
      <w:szCs w:val="22"/>
    </w:rPr>
  </w:style>
  <w:style w:type="paragraph" w:styleId="TOC4">
    <w:name w:val="toc 4"/>
    <w:basedOn w:val="Normal"/>
    <w:next w:val="Normal"/>
    <w:autoRedefine/>
    <w:uiPriority w:val="39"/>
    <w:rsid w:val="00BD63B5"/>
    <w:rPr>
      <w:sz w:val="22"/>
      <w:szCs w:val="22"/>
    </w:rPr>
  </w:style>
  <w:style w:type="paragraph" w:styleId="TOC5">
    <w:name w:val="toc 5"/>
    <w:basedOn w:val="Normal"/>
    <w:next w:val="Normal"/>
    <w:autoRedefine/>
    <w:semiHidden/>
    <w:rsid w:val="00BD63B5"/>
    <w:rPr>
      <w:sz w:val="22"/>
      <w:szCs w:val="22"/>
    </w:rPr>
  </w:style>
  <w:style w:type="paragraph" w:styleId="TOC6">
    <w:name w:val="toc 6"/>
    <w:basedOn w:val="Normal"/>
    <w:next w:val="Normal"/>
    <w:autoRedefine/>
    <w:semiHidden/>
    <w:rsid w:val="00BD63B5"/>
    <w:rPr>
      <w:sz w:val="22"/>
      <w:szCs w:val="22"/>
    </w:rPr>
  </w:style>
  <w:style w:type="paragraph" w:styleId="TOC7">
    <w:name w:val="toc 7"/>
    <w:basedOn w:val="Normal"/>
    <w:next w:val="Normal"/>
    <w:autoRedefine/>
    <w:semiHidden/>
    <w:rsid w:val="00BD63B5"/>
    <w:rPr>
      <w:sz w:val="22"/>
      <w:szCs w:val="22"/>
    </w:rPr>
  </w:style>
  <w:style w:type="paragraph" w:styleId="TOC8">
    <w:name w:val="toc 8"/>
    <w:basedOn w:val="Normal"/>
    <w:next w:val="Normal"/>
    <w:autoRedefine/>
    <w:semiHidden/>
    <w:rsid w:val="00BD63B5"/>
    <w:rPr>
      <w:sz w:val="22"/>
      <w:szCs w:val="22"/>
    </w:rPr>
  </w:style>
  <w:style w:type="paragraph" w:styleId="TOC9">
    <w:name w:val="toc 9"/>
    <w:basedOn w:val="Normal"/>
    <w:next w:val="Normal"/>
    <w:autoRedefine/>
    <w:semiHidden/>
    <w:rsid w:val="00BD63B5"/>
    <w:rPr>
      <w:sz w:val="22"/>
      <w:szCs w:val="22"/>
    </w:rPr>
  </w:style>
  <w:style w:type="paragraph" w:styleId="Header">
    <w:name w:val="header"/>
    <w:basedOn w:val="Normal"/>
    <w:rsid w:val="002A3349"/>
    <w:pPr>
      <w:tabs>
        <w:tab w:val="center" w:pos="4320"/>
        <w:tab w:val="right" w:pos="8640"/>
      </w:tabs>
      <w:autoSpaceDE/>
      <w:autoSpaceDN/>
    </w:pPr>
    <w:rPr>
      <w:szCs w:val="24"/>
    </w:rPr>
  </w:style>
  <w:style w:type="paragraph" w:styleId="Index1">
    <w:name w:val="index 1"/>
    <w:basedOn w:val="Normal"/>
    <w:next w:val="Normal"/>
    <w:autoRedefine/>
    <w:semiHidden/>
    <w:rsid w:val="00892BE7"/>
    <w:pPr>
      <w:ind w:left="200" w:hanging="200"/>
    </w:pPr>
    <w:rPr>
      <w:sz w:val="18"/>
      <w:szCs w:val="18"/>
    </w:rPr>
  </w:style>
  <w:style w:type="paragraph" w:styleId="Index2">
    <w:name w:val="index 2"/>
    <w:basedOn w:val="Normal"/>
    <w:next w:val="Normal"/>
    <w:autoRedefine/>
    <w:semiHidden/>
    <w:rsid w:val="00892BE7"/>
    <w:pPr>
      <w:ind w:left="400" w:hanging="200"/>
    </w:pPr>
    <w:rPr>
      <w:sz w:val="18"/>
      <w:szCs w:val="18"/>
    </w:rPr>
  </w:style>
  <w:style w:type="paragraph" w:styleId="Index3">
    <w:name w:val="index 3"/>
    <w:basedOn w:val="Normal"/>
    <w:next w:val="Normal"/>
    <w:autoRedefine/>
    <w:semiHidden/>
    <w:rsid w:val="00892BE7"/>
    <w:pPr>
      <w:ind w:left="600" w:hanging="200"/>
    </w:pPr>
    <w:rPr>
      <w:sz w:val="18"/>
      <w:szCs w:val="18"/>
    </w:rPr>
  </w:style>
  <w:style w:type="paragraph" w:styleId="Index4">
    <w:name w:val="index 4"/>
    <w:basedOn w:val="Normal"/>
    <w:next w:val="Normal"/>
    <w:autoRedefine/>
    <w:semiHidden/>
    <w:rsid w:val="00892BE7"/>
    <w:pPr>
      <w:ind w:left="800" w:hanging="200"/>
    </w:pPr>
    <w:rPr>
      <w:sz w:val="18"/>
      <w:szCs w:val="18"/>
    </w:rPr>
  </w:style>
  <w:style w:type="paragraph" w:styleId="Index5">
    <w:name w:val="index 5"/>
    <w:basedOn w:val="Normal"/>
    <w:next w:val="Normal"/>
    <w:autoRedefine/>
    <w:semiHidden/>
    <w:rsid w:val="00892BE7"/>
    <w:pPr>
      <w:ind w:left="1000" w:hanging="200"/>
    </w:pPr>
    <w:rPr>
      <w:sz w:val="18"/>
      <w:szCs w:val="18"/>
    </w:rPr>
  </w:style>
  <w:style w:type="paragraph" w:styleId="Index6">
    <w:name w:val="index 6"/>
    <w:basedOn w:val="Normal"/>
    <w:next w:val="Normal"/>
    <w:autoRedefine/>
    <w:semiHidden/>
    <w:rsid w:val="00892BE7"/>
    <w:pPr>
      <w:ind w:left="1200" w:hanging="200"/>
    </w:pPr>
    <w:rPr>
      <w:sz w:val="18"/>
      <w:szCs w:val="18"/>
    </w:rPr>
  </w:style>
  <w:style w:type="paragraph" w:styleId="Index7">
    <w:name w:val="index 7"/>
    <w:basedOn w:val="Normal"/>
    <w:next w:val="Normal"/>
    <w:autoRedefine/>
    <w:semiHidden/>
    <w:rsid w:val="00892BE7"/>
    <w:pPr>
      <w:ind w:left="1400" w:hanging="200"/>
    </w:pPr>
    <w:rPr>
      <w:sz w:val="18"/>
      <w:szCs w:val="18"/>
    </w:rPr>
  </w:style>
  <w:style w:type="paragraph" w:styleId="Index8">
    <w:name w:val="index 8"/>
    <w:basedOn w:val="Normal"/>
    <w:next w:val="Normal"/>
    <w:autoRedefine/>
    <w:semiHidden/>
    <w:rsid w:val="00892BE7"/>
    <w:pPr>
      <w:ind w:left="1600" w:hanging="200"/>
    </w:pPr>
    <w:rPr>
      <w:sz w:val="18"/>
      <w:szCs w:val="18"/>
    </w:rPr>
  </w:style>
  <w:style w:type="paragraph" w:styleId="Index9">
    <w:name w:val="index 9"/>
    <w:basedOn w:val="Normal"/>
    <w:next w:val="Normal"/>
    <w:autoRedefine/>
    <w:semiHidden/>
    <w:rsid w:val="00892BE7"/>
    <w:pPr>
      <w:ind w:left="1800" w:hanging="200"/>
    </w:pPr>
    <w:rPr>
      <w:sz w:val="18"/>
      <w:szCs w:val="18"/>
    </w:rPr>
  </w:style>
  <w:style w:type="paragraph" w:styleId="IndexHeading">
    <w:name w:val="index heading"/>
    <w:basedOn w:val="Normal"/>
    <w:next w:val="Index1"/>
    <w:semiHidden/>
    <w:rsid w:val="00892BE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cs="Arial"/>
      <w:b/>
      <w:bCs/>
      <w:sz w:val="22"/>
      <w:szCs w:val="22"/>
    </w:rPr>
  </w:style>
  <w:style w:type="paragraph" w:customStyle="1" w:styleId="Clearformatting">
    <w:name w:val="Clear formatting"/>
    <w:basedOn w:val="Heading1"/>
    <w:link w:val="ClearformattingChar"/>
    <w:rsid w:val="00DE51D6"/>
  </w:style>
  <w:style w:type="character" w:customStyle="1" w:styleId="ClearformattingChar">
    <w:name w:val="Clear formatting Char"/>
    <w:link w:val="Clearformatting"/>
    <w:rsid w:val="00171BC6"/>
    <w:rPr>
      <w:b/>
      <w:bCs/>
      <w:sz w:val="28"/>
      <w:lang w:val="en-US" w:eastAsia="en-US" w:bidi="ar-SA"/>
    </w:rPr>
  </w:style>
  <w:style w:type="paragraph" w:styleId="PlainText">
    <w:name w:val="Plain Text"/>
    <w:basedOn w:val="Normal"/>
    <w:link w:val="PlainTextChar"/>
    <w:uiPriority w:val="99"/>
    <w:unhideWhenUsed/>
    <w:rsid w:val="00283DE5"/>
    <w:pPr>
      <w:autoSpaceDE/>
      <w:autoSpaceDN/>
    </w:pPr>
    <w:rPr>
      <w:rFonts w:ascii="Consolas" w:eastAsia="Calibri" w:hAnsi="Consolas"/>
      <w:sz w:val="21"/>
      <w:szCs w:val="21"/>
    </w:rPr>
  </w:style>
  <w:style w:type="character" w:customStyle="1" w:styleId="BodyTextChar">
    <w:name w:val="Body Text Char"/>
    <w:link w:val="BodyText"/>
    <w:rsid w:val="00542668"/>
    <w:rPr>
      <w:sz w:val="24"/>
      <w:u w:val="single"/>
    </w:rPr>
  </w:style>
  <w:style w:type="character" w:customStyle="1" w:styleId="BodyTextIndentChar">
    <w:name w:val="Body Text Indent Char"/>
    <w:link w:val="BodyTextIndent"/>
    <w:rsid w:val="00542668"/>
    <w:rPr>
      <w:sz w:val="24"/>
    </w:rPr>
  </w:style>
  <w:style w:type="character" w:customStyle="1" w:styleId="PlainTextChar">
    <w:name w:val="Plain Text Char"/>
    <w:link w:val="PlainText"/>
    <w:uiPriority w:val="99"/>
    <w:rsid w:val="00283DE5"/>
    <w:rPr>
      <w:rFonts w:ascii="Consolas" w:eastAsia="Calibri" w:hAnsi="Consolas"/>
      <w:sz w:val="21"/>
      <w:szCs w:val="21"/>
    </w:rPr>
  </w:style>
  <w:style w:type="paragraph" w:customStyle="1" w:styleId="Default">
    <w:name w:val="Default"/>
    <w:rsid w:val="00BB4A90"/>
    <w:pPr>
      <w:autoSpaceDE w:val="0"/>
      <w:autoSpaceDN w:val="0"/>
      <w:adjustRightInd w:val="0"/>
    </w:pPr>
    <w:rPr>
      <w:color w:val="000000"/>
      <w:sz w:val="24"/>
      <w:szCs w:val="24"/>
    </w:rPr>
  </w:style>
  <w:style w:type="paragraph" w:styleId="BalloonText">
    <w:name w:val="Balloon Text"/>
    <w:basedOn w:val="Normal"/>
    <w:link w:val="BalloonTextChar"/>
    <w:rsid w:val="003E0427"/>
    <w:rPr>
      <w:rFonts w:ascii="Tahoma" w:hAnsi="Tahoma" w:cs="Tahoma"/>
      <w:sz w:val="16"/>
      <w:szCs w:val="16"/>
    </w:rPr>
  </w:style>
  <w:style w:type="character" w:customStyle="1" w:styleId="BalloonTextChar">
    <w:name w:val="Balloon Text Char"/>
    <w:basedOn w:val="DefaultParagraphFont"/>
    <w:link w:val="BalloonText"/>
    <w:rsid w:val="003E0427"/>
    <w:rPr>
      <w:rFonts w:ascii="Tahoma" w:hAnsi="Tahoma" w:cs="Tahoma"/>
      <w:sz w:val="16"/>
      <w:szCs w:val="16"/>
    </w:rPr>
  </w:style>
  <w:style w:type="character" w:customStyle="1" w:styleId="Heading2Char">
    <w:name w:val="Heading 2 Char"/>
    <w:basedOn w:val="DefaultParagraphFont"/>
    <w:link w:val="Heading2"/>
    <w:rsid w:val="005A1099"/>
    <w:rPr>
      <w:rFonts w:ascii="Arial" w:hAnsi="Arial" w:cs="Arial"/>
      <w:b/>
      <w:sz w:val="24"/>
      <w:szCs w:val="28"/>
      <w:u w:val="single"/>
      <w:shd w:val="pct15" w:color="auto" w:fill="auto"/>
    </w:rPr>
  </w:style>
  <w:style w:type="character" w:customStyle="1" w:styleId="Heading3Char">
    <w:name w:val="Heading 3 Char"/>
    <w:basedOn w:val="DefaultParagraphFont"/>
    <w:link w:val="Heading3"/>
    <w:uiPriority w:val="9"/>
    <w:rsid w:val="00A57326"/>
    <w:rPr>
      <w:rFonts w:ascii="Arial" w:hAnsi="Arial" w:cs="Arial"/>
      <w:b/>
      <w:sz w:val="24"/>
      <w:szCs w:val="28"/>
    </w:rPr>
  </w:style>
  <w:style w:type="character" w:customStyle="1" w:styleId="Heading5Char">
    <w:name w:val="Heading 5 Char"/>
    <w:basedOn w:val="DefaultParagraphFont"/>
    <w:link w:val="Heading5"/>
    <w:rsid w:val="00477A3B"/>
    <w:rPr>
      <w:b/>
      <w:bCs/>
      <w:sz w:val="24"/>
      <w:szCs w:val="24"/>
    </w:rPr>
  </w:style>
  <w:style w:type="character" w:customStyle="1" w:styleId="BodyText2Char">
    <w:name w:val="Body Text 2 Char"/>
    <w:basedOn w:val="DefaultParagraphFont"/>
    <w:link w:val="BodyText2"/>
    <w:rsid w:val="00477A3B"/>
    <w:rPr>
      <w:sz w:val="24"/>
    </w:rPr>
  </w:style>
  <w:style w:type="character" w:customStyle="1" w:styleId="BodyTextIndent2Char">
    <w:name w:val="Body Text Indent 2 Char"/>
    <w:basedOn w:val="DefaultParagraphFont"/>
    <w:link w:val="BodyTextIndent2"/>
    <w:rsid w:val="00477A3B"/>
    <w:rPr>
      <w:rFonts w:ascii="Arial" w:hAnsi="Arial" w:cs="Arial"/>
    </w:rPr>
  </w:style>
  <w:style w:type="paragraph" w:styleId="ListParagraph">
    <w:name w:val="List Paragraph"/>
    <w:basedOn w:val="Normal"/>
    <w:uiPriority w:val="34"/>
    <w:qFormat/>
    <w:rsid w:val="00477A3B"/>
    <w:pPr>
      <w:ind w:left="720"/>
      <w:contextualSpacing/>
    </w:pPr>
  </w:style>
  <w:style w:type="character" w:customStyle="1" w:styleId="apple-converted-space">
    <w:name w:val="apple-converted-space"/>
    <w:basedOn w:val="DefaultParagraphFont"/>
    <w:rsid w:val="00600FE2"/>
  </w:style>
  <w:style w:type="paragraph" w:styleId="ListBullet">
    <w:name w:val="List Bullet"/>
    <w:basedOn w:val="Normal"/>
    <w:uiPriority w:val="99"/>
    <w:unhideWhenUsed/>
    <w:rsid w:val="00FC42D5"/>
    <w:pPr>
      <w:numPr>
        <w:numId w:val="20"/>
      </w:numPr>
      <w:autoSpaceDE/>
      <w:autoSpaceDN/>
      <w:spacing w:after="200" w:line="276" w:lineRule="auto"/>
      <w:contextualSpacing/>
    </w:pPr>
    <w:rPr>
      <w:rFonts w:asciiTheme="minorHAnsi" w:eastAsiaTheme="minorHAnsi" w:hAnsiTheme="minorHAnsi" w:cstheme="minorBidi"/>
      <w:sz w:val="22"/>
      <w:szCs w:val="22"/>
    </w:rPr>
  </w:style>
  <w:style w:type="paragraph" w:styleId="BlockText">
    <w:name w:val="Block Text"/>
    <w:basedOn w:val="Normal"/>
    <w:uiPriority w:val="99"/>
    <w:unhideWhenUsed/>
    <w:rsid w:val="00B977B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autoSpaceDE/>
      <w:autoSpaceDN/>
      <w:spacing w:after="200" w:line="276" w:lineRule="auto"/>
      <w:ind w:left="1152" w:right="1152"/>
    </w:pPr>
    <w:rPr>
      <w:rFonts w:asciiTheme="minorHAnsi" w:eastAsiaTheme="minorEastAsia" w:hAnsiTheme="minorHAnsi" w:cstheme="minorBidi"/>
      <w:i/>
      <w:iCs/>
      <w:color w:val="4F81BD" w:themeColor="accent1"/>
      <w:sz w:val="22"/>
      <w:szCs w:val="22"/>
    </w:rPr>
  </w:style>
  <w:style w:type="character" w:styleId="IntenseEmphasis">
    <w:name w:val="Intense Emphasis"/>
    <w:basedOn w:val="DefaultParagraphFont"/>
    <w:uiPriority w:val="21"/>
    <w:qFormat/>
    <w:rsid w:val="00B977B0"/>
    <w:rPr>
      <w:b/>
      <w:bCs/>
      <w:i/>
      <w:iCs/>
      <w:color w:val="4F81BD" w:themeColor="accent1"/>
    </w:rPr>
  </w:style>
  <w:style w:type="paragraph" w:styleId="TOCHeading">
    <w:name w:val="TOC Heading"/>
    <w:basedOn w:val="Heading1"/>
    <w:next w:val="Normal"/>
    <w:uiPriority w:val="39"/>
    <w:unhideWhenUsed/>
    <w:qFormat/>
    <w:rsid w:val="009E3AD3"/>
    <w:pPr>
      <w:keepLines/>
      <w:spacing w:before="480" w:line="276" w:lineRule="auto"/>
      <w:jc w:val="left"/>
      <w:outlineLvl w:val="9"/>
    </w:pPr>
    <w:rPr>
      <w:rFonts w:asciiTheme="majorHAnsi" w:eastAsiaTheme="majorEastAsia" w:hAnsiTheme="majorHAnsi" w:cstheme="majorBidi"/>
      <w:color w:val="365F91" w:themeColor="accent1" w:themeShade="BF"/>
      <w:lang w:eastAsia="ja-JP"/>
    </w:rPr>
  </w:style>
  <w:style w:type="character" w:styleId="Emphasis">
    <w:name w:val="Emphasis"/>
    <w:basedOn w:val="DefaultParagraphFont"/>
    <w:qFormat/>
    <w:rsid w:val="00EE4AAD"/>
    <w:rPr>
      <w:i/>
      <w:iCs/>
    </w:rPr>
  </w:style>
  <w:style w:type="character" w:customStyle="1" w:styleId="TitleChar">
    <w:name w:val="Title Char"/>
    <w:basedOn w:val="DefaultParagraphFont"/>
    <w:link w:val="Title"/>
    <w:uiPriority w:val="10"/>
    <w:rsid w:val="00DC7313"/>
    <w:rPr>
      <w:b/>
      <w:bCs/>
      <w:sz w:val="24"/>
      <w:szCs w:val="24"/>
    </w:rPr>
  </w:style>
  <w:style w:type="character" w:styleId="CommentReference">
    <w:name w:val="annotation reference"/>
    <w:basedOn w:val="DefaultParagraphFont"/>
    <w:semiHidden/>
    <w:unhideWhenUsed/>
    <w:rsid w:val="00385255"/>
    <w:rPr>
      <w:sz w:val="16"/>
      <w:szCs w:val="16"/>
    </w:rPr>
  </w:style>
  <w:style w:type="paragraph" w:styleId="CommentText">
    <w:name w:val="annotation text"/>
    <w:basedOn w:val="Normal"/>
    <w:link w:val="CommentTextChar"/>
    <w:unhideWhenUsed/>
    <w:rsid w:val="00385255"/>
    <w:rPr>
      <w:sz w:val="20"/>
    </w:rPr>
  </w:style>
  <w:style w:type="character" w:customStyle="1" w:styleId="CommentTextChar">
    <w:name w:val="Comment Text Char"/>
    <w:basedOn w:val="DefaultParagraphFont"/>
    <w:link w:val="CommentText"/>
    <w:semiHidden/>
    <w:rsid w:val="00385255"/>
    <w:rPr>
      <w:rFonts w:ascii="Arial" w:hAnsi="Arial"/>
    </w:rPr>
  </w:style>
  <w:style w:type="paragraph" w:styleId="CommentSubject">
    <w:name w:val="annotation subject"/>
    <w:basedOn w:val="CommentText"/>
    <w:next w:val="CommentText"/>
    <w:link w:val="CommentSubjectChar"/>
    <w:semiHidden/>
    <w:unhideWhenUsed/>
    <w:rsid w:val="00385255"/>
    <w:rPr>
      <w:b/>
      <w:bCs/>
    </w:rPr>
  </w:style>
  <w:style w:type="character" w:customStyle="1" w:styleId="CommentSubjectChar">
    <w:name w:val="Comment Subject Char"/>
    <w:basedOn w:val="CommentTextChar"/>
    <w:link w:val="CommentSubject"/>
    <w:semiHidden/>
    <w:rsid w:val="00385255"/>
    <w:rPr>
      <w:rFonts w:ascii="Arial" w:hAnsi="Arial"/>
      <w:b/>
      <w:bCs/>
    </w:rPr>
  </w:style>
  <w:style w:type="paragraph" w:styleId="Revision">
    <w:name w:val="Revision"/>
    <w:hidden/>
    <w:uiPriority w:val="99"/>
    <w:semiHidden/>
    <w:rsid w:val="0038525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4067">
      <w:bodyDiv w:val="1"/>
      <w:marLeft w:val="0"/>
      <w:marRight w:val="0"/>
      <w:marTop w:val="0"/>
      <w:marBottom w:val="0"/>
      <w:divBdr>
        <w:top w:val="none" w:sz="0" w:space="0" w:color="auto"/>
        <w:left w:val="none" w:sz="0" w:space="0" w:color="auto"/>
        <w:bottom w:val="none" w:sz="0" w:space="0" w:color="auto"/>
        <w:right w:val="none" w:sz="0" w:space="0" w:color="auto"/>
      </w:divBdr>
    </w:div>
    <w:div w:id="139929255">
      <w:bodyDiv w:val="1"/>
      <w:marLeft w:val="0"/>
      <w:marRight w:val="0"/>
      <w:marTop w:val="0"/>
      <w:marBottom w:val="0"/>
      <w:divBdr>
        <w:top w:val="none" w:sz="0" w:space="0" w:color="auto"/>
        <w:left w:val="none" w:sz="0" w:space="0" w:color="auto"/>
        <w:bottom w:val="none" w:sz="0" w:space="0" w:color="auto"/>
        <w:right w:val="none" w:sz="0" w:space="0" w:color="auto"/>
      </w:divBdr>
    </w:div>
    <w:div w:id="146096638">
      <w:bodyDiv w:val="1"/>
      <w:marLeft w:val="0"/>
      <w:marRight w:val="0"/>
      <w:marTop w:val="0"/>
      <w:marBottom w:val="0"/>
      <w:divBdr>
        <w:top w:val="none" w:sz="0" w:space="0" w:color="auto"/>
        <w:left w:val="none" w:sz="0" w:space="0" w:color="auto"/>
        <w:bottom w:val="none" w:sz="0" w:space="0" w:color="auto"/>
        <w:right w:val="none" w:sz="0" w:space="0" w:color="auto"/>
      </w:divBdr>
    </w:div>
    <w:div w:id="248079225">
      <w:bodyDiv w:val="1"/>
      <w:marLeft w:val="0"/>
      <w:marRight w:val="0"/>
      <w:marTop w:val="0"/>
      <w:marBottom w:val="0"/>
      <w:divBdr>
        <w:top w:val="none" w:sz="0" w:space="0" w:color="auto"/>
        <w:left w:val="none" w:sz="0" w:space="0" w:color="auto"/>
        <w:bottom w:val="none" w:sz="0" w:space="0" w:color="auto"/>
        <w:right w:val="none" w:sz="0" w:space="0" w:color="auto"/>
      </w:divBdr>
    </w:div>
    <w:div w:id="248733354">
      <w:bodyDiv w:val="1"/>
      <w:marLeft w:val="0"/>
      <w:marRight w:val="0"/>
      <w:marTop w:val="0"/>
      <w:marBottom w:val="0"/>
      <w:divBdr>
        <w:top w:val="none" w:sz="0" w:space="0" w:color="auto"/>
        <w:left w:val="none" w:sz="0" w:space="0" w:color="auto"/>
        <w:bottom w:val="none" w:sz="0" w:space="0" w:color="auto"/>
        <w:right w:val="none" w:sz="0" w:space="0" w:color="auto"/>
      </w:divBdr>
      <w:divsChild>
        <w:div w:id="390813747">
          <w:marLeft w:val="0"/>
          <w:marRight w:val="0"/>
          <w:marTop w:val="0"/>
          <w:marBottom w:val="0"/>
          <w:divBdr>
            <w:top w:val="none" w:sz="0" w:space="0" w:color="auto"/>
            <w:left w:val="none" w:sz="0" w:space="0" w:color="auto"/>
            <w:bottom w:val="none" w:sz="0" w:space="0" w:color="auto"/>
            <w:right w:val="none" w:sz="0" w:space="0" w:color="auto"/>
          </w:divBdr>
        </w:div>
        <w:div w:id="547187239">
          <w:marLeft w:val="0"/>
          <w:marRight w:val="0"/>
          <w:marTop w:val="0"/>
          <w:marBottom w:val="0"/>
          <w:divBdr>
            <w:top w:val="none" w:sz="0" w:space="0" w:color="auto"/>
            <w:left w:val="none" w:sz="0" w:space="0" w:color="auto"/>
            <w:bottom w:val="none" w:sz="0" w:space="0" w:color="auto"/>
            <w:right w:val="none" w:sz="0" w:space="0" w:color="auto"/>
          </w:divBdr>
        </w:div>
        <w:div w:id="629557270">
          <w:marLeft w:val="0"/>
          <w:marRight w:val="0"/>
          <w:marTop w:val="0"/>
          <w:marBottom w:val="0"/>
          <w:divBdr>
            <w:top w:val="none" w:sz="0" w:space="0" w:color="auto"/>
            <w:left w:val="none" w:sz="0" w:space="0" w:color="auto"/>
            <w:bottom w:val="none" w:sz="0" w:space="0" w:color="auto"/>
            <w:right w:val="none" w:sz="0" w:space="0" w:color="auto"/>
          </w:divBdr>
        </w:div>
        <w:div w:id="869950782">
          <w:marLeft w:val="0"/>
          <w:marRight w:val="0"/>
          <w:marTop w:val="0"/>
          <w:marBottom w:val="0"/>
          <w:divBdr>
            <w:top w:val="none" w:sz="0" w:space="0" w:color="auto"/>
            <w:left w:val="none" w:sz="0" w:space="0" w:color="auto"/>
            <w:bottom w:val="none" w:sz="0" w:space="0" w:color="auto"/>
            <w:right w:val="none" w:sz="0" w:space="0" w:color="auto"/>
          </w:divBdr>
        </w:div>
        <w:div w:id="1209148999">
          <w:marLeft w:val="0"/>
          <w:marRight w:val="0"/>
          <w:marTop w:val="0"/>
          <w:marBottom w:val="0"/>
          <w:divBdr>
            <w:top w:val="none" w:sz="0" w:space="0" w:color="auto"/>
            <w:left w:val="none" w:sz="0" w:space="0" w:color="auto"/>
            <w:bottom w:val="none" w:sz="0" w:space="0" w:color="auto"/>
            <w:right w:val="none" w:sz="0" w:space="0" w:color="auto"/>
          </w:divBdr>
        </w:div>
        <w:div w:id="1360398414">
          <w:marLeft w:val="0"/>
          <w:marRight w:val="0"/>
          <w:marTop w:val="0"/>
          <w:marBottom w:val="0"/>
          <w:divBdr>
            <w:top w:val="none" w:sz="0" w:space="0" w:color="auto"/>
            <w:left w:val="none" w:sz="0" w:space="0" w:color="auto"/>
            <w:bottom w:val="none" w:sz="0" w:space="0" w:color="auto"/>
            <w:right w:val="none" w:sz="0" w:space="0" w:color="auto"/>
          </w:divBdr>
        </w:div>
        <w:div w:id="1987973221">
          <w:marLeft w:val="0"/>
          <w:marRight w:val="0"/>
          <w:marTop w:val="0"/>
          <w:marBottom w:val="0"/>
          <w:divBdr>
            <w:top w:val="none" w:sz="0" w:space="0" w:color="auto"/>
            <w:left w:val="none" w:sz="0" w:space="0" w:color="auto"/>
            <w:bottom w:val="none" w:sz="0" w:space="0" w:color="auto"/>
            <w:right w:val="none" w:sz="0" w:space="0" w:color="auto"/>
          </w:divBdr>
        </w:div>
      </w:divsChild>
    </w:div>
    <w:div w:id="290214257">
      <w:bodyDiv w:val="1"/>
      <w:marLeft w:val="0"/>
      <w:marRight w:val="0"/>
      <w:marTop w:val="0"/>
      <w:marBottom w:val="0"/>
      <w:divBdr>
        <w:top w:val="none" w:sz="0" w:space="0" w:color="auto"/>
        <w:left w:val="none" w:sz="0" w:space="0" w:color="auto"/>
        <w:bottom w:val="none" w:sz="0" w:space="0" w:color="auto"/>
        <w:right w:val="none" w:sz="0" w:space="0" w:color="auto"/>
      </w:divBdr>
      <w:divsChild>
        <w:div w:id="1329021183">
          <w:marLeft w:val="0"/>
          <w:marRight w:val="0"/>
          <w:marTop w:val="0"/>
          <w:marBottom w:val="0"/>
          <w:divBdr>
            <w:top w:val="none" w:sz="0" w:space="0" w:color="auto"/>
            <w:left w:val="none" w:sz="0" w:space="0" w:color="auto"/>
            <w:bottom w:val="none" w:sz="0" w:space="0" w:color="auto"/>
            <w:right w:val="none" w:sz="0" w:space="0" w:color="auto"/>
          </w:divBdr>
        </w:div>
      </w:divsChild>
    </w:div>
    <w:div w:id="421337939">
      <w:bodyDiv w:val="1"/>
      <w:marLeft w:val="0"/>
      <w:marRight w:val="0"/>
      <w:marTop w:val="0"/>
      <w:marBottom w:val="0"/>
      <w:divBdr>
        <w:top w:val="none" w:sz="0" w:space="0" w:color="auto"/>
        <w:left w:val="none" w:sz="0" w:space="0" w:color="auto"/>
        <w:bottom w:val="none" w:sz="0" w:space="0" w:color="auto"/>
        <w:right w:val="none" w:sz="0" w:space="0" w:color="auto"/>
      </w:divBdr>
    </w:div>
    <w:div w:id="427117573">
      <w:bodyDiv w:val="1"/>
      <w:marLeft w:val="0"/>
      <w:marRight w:val="0"/>
      <w:marTop w:val="0"/>
      <w:marBottom w:val="0"/>
      <w:divBdr>
        <w:top w:val="none" w:sz="0" w:space="0" w:color="auto"/>
        <w:left w:val="none" w:sz="0" w:space="0" w:color="auto"/>
        <w:bottom w:val="none" w:sz="0" w:space="0" w:color="auto"/>
        <w:right w:val="none" w:sz="0" w:space="0" w:color="auto"/>
      </w:divBdr>
    </w:div>
    <w:div w:id="439648194">
      <w:bodyDiv w:val="1"/>
      <w:marLeft w:val="0"/>
      <w:marRight w:val="0"/>
      <w:marTop w:val="0"/>
      <w:marBottom w:val="0"/>
      <w:divBdr>
        <w:top w:val="none" w:sz="0" w:space="0" w:color="auto"/>
        <w:left w:val="none" w:sz="0" w:space="0" w:color="auto"/>
        <w:bottom w:val="none" w:sz="0" w:space="0" w:color="auto"/>
        <w:right w:val="none" w:sz="0" w:space="0" w:color="auto"/>
      </w:divBdr>
    </w:div>
    <w:div w:id="447512108">
      <w:bodyDiv w:val="1"/>
      <w:marLeft w:val="0"/>
      <w:marRight w:val="0"/>
      <w:marTop w:val="0"/>
      <w:marBottom w:val="0"/>
      <w:divBdr>
        <w:top w:val="none" w:sz="0" w:space="0" w:color="auto"/>
        <w:left w:val="none" w:sz="0" w:space="0" w:color="auto"/>
        <w:bottom w:val="none" w:sz="0" w:space="0" w:color="auto"/>
        <w:right w:val="none" w:sz="0" w:space="0" w:color="auto"/>
      </w:divBdr>
      <w:divsChild>
        <w:div w:id="17699263">
          <w:marLeft w:val="0"/>
          <w:marRight w:val="0"/>
          <w:marTop w:val="0"/>
          <w:marBottom w:val="0"/>
          <w:divBdr>
            <w:top w:val="none" w:sz="0" w:space="0" w:color="auto"/>
            <w:left w:val="none" w:sz="0" w:space="0" w:color="auto"/>
            <w:bottom w:val="none" w:sz="0" w:space="0" w:color="auto"/>
            <w:right w:val="none" w:sz="0" w:space="0" w:color="auto"/>
          </w:divBdr>
        </w:div>
        <w:div w:id="995766058">
          <w:marLeft w:val="0"/>
          <w:marRight w:val="0"/>
          <w:marTop w:val="0"/>
          <w:marBottom w:val="0"/>
          <w:divBdr>
            <w:top w:val="none" w:sz="0" w:space="0" w:color="auto"/>
            <w:left w:val="none" w:sz="0" w:space="0" w:color="auto"/>
            <w:bottom w:val="none" w:sz="0" w:space="0" w:color="auto"/>
            <w:right w:val="none" w:sz="0" w:space="0" w:color="auto"/>
          </w:divBdr>
        </w:div>
        <w:div w:id="1033313181">
          <w:marLeft w:val="0"/>
          <w:marRight w:val="0"/>
          <w:marTop w:val="0"/>
          <w:marBottom w:val="0"/>
          <w:divBdr>
            <w:top w:val="none" w:sz="0" w:space="0" w:color="auto"/>
            <w:left w:val="none" w:sz="0" w:space="0" w:color="auto"/>
            <w:bottom w:val="none" w:sz="0" w:space="0" w:color="auto"/>
            <w:right w:val="none" w:sz="0" w:space="0" w:color="auto"/>
          </w:divBdr>
        </w:div>
        <w:div w:id="1533764548">
          <w:marLeft w:val="0"/>
          <w:marRight w:val="0"/>
          <w:marTop w:val="0"/>
          <w:marBottom w:val="0"/>
          <w:divBdr>
            <w:top w:val="none" w:sz="0" w:space="0" w:color="auto"/>
            <w:left w:val="none" w:sz="0" w:space="0" w:color="auto"/>
            <w:bottom w:val="none" w:sz="0" w:space="0" w:color="auto"/>
            <w:right w:val="none" w:sz="0" w:space="0" w:color="auto"/>
          </w:divBdr>
        </w:div>
        <w:div w:id="1797136865">
          <w:marLeft w:val="0"/>
          <w:marRight w:val="0"/>
          <w:marTop w:val="0"/>
          <w:marBottom w:val="0"/>
          <w:divBdr>
            <w:top w:val="none" w:sz="0" w:space="0" w:color="auto"/>
            <w:left w:val="none" w:sz="0" w:space="0" w:color="auto"/>
            <w:bottom w:val="none" w:sz="0" w:space="0" w:color="auto"/>
            <w:right w:val="none" w:sz="0" w:space="0" w:color="auto"/>
          </w:divBdr>
        </w:div>
        <w:div w:id="1802114266">
          <w:marLeft w:val="0"/>
          <w:marRight w:val="0"/>
          <w:marTop w:val="0"/>
          <w:marBottom w:val="0"/>
          <w:divBdr>
            <w:top w:val="none" w:sz="0" w:space="0" w:color="auto"/>
            <w:left w:val="none" w:sz="0" w:space="0" w:color="auto"/>
            <w:bottom w:val="none" w:sz="0" w:space="0" w:color="auto"/>
            <w:right w:val="none" w:sz="0" w:space="0" w:color="auto"/>
          </w:divBdr>
        </w:div>
        <w:div w:id="1880585688">
          <w:marLeft w:val="0"/>
          <w:marRight w:val="0"/>
          <w:marTop w:val="0"/>
          <w:marBottom w:val="0"/>
          <w:divBdr>
            <w:top w:val="none" w:sz="0" w:space="0" w:color="auto"/>
            <w:left w:val="none" w:sz="0" w:space="0" w:color="auto"/>
            <w:bottom w:val="none" w:sz="0" w:space="0" w:color="auto"/>
            <w:right w:val="none" w:sz="0" w:space="0" w:color="auto"/>
          </w:divBdr>
        </w:div>
      </w:divsChild>
    </w:div>
    <w:div w:id="604969831">
      <w:bodyDiv w:val="1"/>
      <w:marLeft w:val="0"/>
      <w:marRight w:val="0"/>
      <w:marTop w:val="0"/>
      <w:marBottom w:val="0"/>
      <w:divBdr>
        <w:top w:val="none" w:sz="0" w:space="0" w:color="auto"/>
        <w:left w:val="none" w:sz="0" w:space="0" w:color="auto"/>
        <w:bottom w:val="none" w:sz="0" w:space="0" w:color="auto"/>
        <w:right w:val="none" w:sz="0" w:space="0" w:color="auto"/>
      </w:divBdr>
      <w:divsChild>
        <w:div w:id="5057861">
          <w:marLeft w:val="0"/>
          <w:marRight w:val="0"/>
          <w:marTop w:val="0"/>
          <w:marBottom w:val="0"/>
          <w:divBdr>
            <w:top w:val="none" w:sz="0" w:space="0" w:color="auto"/>
            <w:left w:val="none" w:sz="0" w:space="0" w:color="auto"/>
            <w:bottom w:val="none" w:sz="0" w:space="0" w:color="auto"/>
            <w:right w:val="none" w:sz="0" w:space="0" w:color="auto"/>
          </w:divBdr>
        </w:div>
        <w:div w:id="286590155">
          <w:marLeft w:val="0"/>
          <w:marRight w:val="0"/>
          <w:marTop w:val="0"/>
          <w:marBottom w:val="0"/>
          <w:divBdr>
            <w:top w:val="none" w:sz="0" w:space="0" w:color="auto"/>
            <w:left w:val="none" w:sz="0" w:space="0" w:color="auto"/>
            <w:bottom w:val="none" w:sz="0" w:space="0" w:color="auto"/>
            <w:right w:val="none" w:sz="0" w:space="0" w:color="auto"/>
          </w:divBdr>
        </w:div>
        <w:div w:id="442237084">
          <w:marLeft w:val="0"/>
          <w:marRight w:val="0"/>
          <w:marTop w:val="0"/>
          <w:marBottom w:val="0"/>
          <w:divBdr>
            <w:top w:val="none" w:sz="0" w:space="0" w:color="auto"/>
            <w:left w:val="none" w:sz="0" w:space="0" w:color="auto"/>
            <w:bottom w:val="none" w:sz="0" w:space="0" w:color="auto"/>
            <w:right w:val="none" w:sz="0" w:space="0" w:color="auto"/>
          </w:divBdr>
        </w:div>
        <w:div w:id="842280533">
          <w:marLeft w:val="0"/>
          <w:marRight w:val="0"/>
          <w:marTop w:val="0"/>
          <w:marBottom w:val="0"/>
          <w:divBdr>
            <w:top w:val="none" w:sz="0" w:space="0" w:color="auto"/>
            <w:left w:val="none" w:sz="0" w:space="0" w:color="auto"/>
            <w:bottom w:val="none" w:sz="0" w:space="0" w:color="auto"/>
            <w:right w:val="none" w:sz="0" w:space="0" w:color="auto"/>
          </w:divBdr>
        </w:div>
        <w:div w:id="1289118721">
          <w:marLeft w:val="0"/>
          <w:marRight w:val="0"/>
          <w:marTop w:val="0"/>
          <w:marBottom w:val="0"/>
          <w:divBdr>
            <w:top w:val="none" w:sz="0" w:space="0" w:color="auto"/>
            <w:left w:val="none" w:sz="0" w:space="0" w:color="auto"/>
            <w:bottom w:val="none" w:sz="0" w:space="0" w:color="auto"/>
            <w:right w:val="none" w:sz="0" w:space="0" w:color="auto"/>
          </w:divBdr>
        </w:div>
        <w:div w:id="1541940364">
          <w:marLeft w:val="0"/>
          <w:marRight w:val="0"/>
          <w:marTop w:val="0"/>
          <w:marBottom w:val="0"/>
          <w:divBdr>
            <w:top w:val="none" w:sz="0" w:space="0" w:color="auto"/>
            <w:left w:val="none" w:sz="0" w:space="0" w:color="auto"/>
            <w:bottom w:val="none" w:sz="0" w:space="0" w:color="auto"/>
            <w:right w:val="none" w:sz="0" w:space="0" w:color="auto"/>
          </w:divBdr>
        </w:div>
        <w:div w:id="2014213632">
          <w:marLeft w:val="0"/>
          <w:marRight w:val="0"/>
          <w:marTop w:val="0"/>
          <w:marBottom w:val="0"/>
          <w:divBdr>
            <w:top w:val="none" w:sz="0" w:space="0" w:color="auto"/>
            <w:left w:val="none" w:sz="0" w:space="0" w:color="auto"/>
            <w:bottom w:val="none" w:sz="0" w:space="0" w:color="auto"/>
            <w:right w:val="none" w:sz="0" w:space="0" w:color="auto"/>
          </w:divBdr>
        </w:div>
      </w:divsChild>
    </w:div>
    <w:div w:id="883753791">
      <w:bodyDiv w:val="1"/>
      <w:marLeft w:val="0"/>
      <w:marRight w:val="0"/>
      <w:marTop w:val="0"/>
      <w:marBottom w:val="0"/>
      <w:divBdr>
        <w:top w:val="none" w:sz="0" w:space="0" w:color="auto"/>
        <w:left w:val="none" w:sz="0" w:space="0" w:color="auto"/>
        <w:bottom w:val="none" w:sz="0" w:space="0" w:color="auto"/>
        <w:right w:val="none" w:sz="0" w:space="0" w:color="auto"/>
      </w:divBdr>
    </w:div>
    <w:div w:id="927352730">
      <w:bodyDiv w:val="1"/>
      <w:marLeft w:val="0"/>
      <w:marRight w:val="0"/>
      <w:marTop w:val="0"/>
      <w:marBottom w:val="0"/>
      <w:divBdr>
        <w:top w:val="none" w:sz="0" w:space="0" w:color="auto"/>
        <w:left w:val="none" w:sz="0" w:space="0" w:color="auto"/>
        <w:bottom w:val="none" w:sz="0" w:space="0" w:color="auto"/>
        <w:right w:val="none" w:sz="0" w:space="0" w:color="auto"/>
      </w:divBdr>
    </w:div>
    <w:div w:id="934820598">
      <w:bodyDiv w:val="1"/>
      <w:marLeft w:val="0"/>
      <w:marRight w:val="0"/>
      <w:marTop w:val="0"/>
      <w:marBottom w:val="0"/>
      <w:divBdr>
        <w:top w:val="none" w:sz="0" w:space="0" w:color="auto"/>
        <w:left w:val="none" w:sz="0" w:space="0" w:color="auto"/>
        <w:bottom w:val="none" w:sz="0" w:space="0" w:color="auto"/>
        <w:right w:val="none" w:sz="0" w:space="0" w:color="auto"/>
      </w:divBdr>
    </w:div>
    <w:div w:id="968436011">
      <w:bodyDiv w:val="1"/>
      <w:marLeft w:val="0"/>
      <w:marRight w:val="0"/>
      <w:marTop w:val="0"/>
      <w:marBottom w:val="0"/>
      <w:divBdr>
        <w:top w:val="none" w:sz="0" w:space="0" w:color="auto"/>
        <w:left w:val="none" w:sz="0" w:space="0" w:color="auto"/>
        <w:bottom w:val="none" w:sz="0" w:space="0" w:color="auto"/>
        <w:right w:val="none" w:sz="0" w:space="0" w:color="auto"/>
      </w:divBdr>
    </w:div>
    <w:div w:id="1157963397">
      <w:bodyDiv w:val="1"/>
      <w:marLeft w:val="0"/>
      <w:marRight w:val="0"/>
      <w:marTop w:val="0"/>
      <w:marBottom w:val="0"/>
      <w:divBdr>
        <w:top w:val="none" w:sz="0" w:space="0" w:color="auto"/>
        <w:left w:val="none" w:sz="0" w:space="0" w:color="auto"/>
        <w:bottom w:val="none" w:sz="0" w:space="0" w:color="auto"/>
        <w:right w:val="none" w:sz="0" w:space="0" w:color="auto"/>
      </w:divBdr>
    </w:div>
    <w:div w:id="1160459218">
      <w:bodyDiv w:val="1"/>
      <w:marLeft w:val="0"/>
      <w:marRight w:val="0"/>
      <w:marTop w:val="0"/>
      <w:marBottom w:val="0"/>
      <w:divBdr>
        <w:top w:val="none" w:sz="0" w:space="0" w:color="auto"/>
        <w:left w:val="none" w:sz="0" w:space="0" w:color="auto"/>
        <w:bottom w:val="none" w:sz="0" w:space="0" w:color="auto"/>
        <w:right w:val="none" w:sz="0" w:space="0" w:color="auto"/>
      </w:divBdr>
      <w:divsChild>
        <w:div w:id="397439329">
          <w:marLeft w:val="0"/>
          <w:marRight w:val="0"/>
          <w:marTop w:val="0"/>
          <w:marBottom w:val="0"/>
          <w:divBdr>
            <w:top w:val="none" w:sz="0" w:space="0" w:color="auto"/>
            <w:left w:val="none" w:sz="0" w:space="0" w:color="auto"/>
            <w:bottom w:val="none" w:sz="0" w:space="0" w:color="auto"/>
            <w:right w:val="none" w:sz="0" w:space="0" w:color="auto"/>
          </w:divBdr>
        </w:div>
        <w:div w:id="574096390">
          <w:marLeft w:val="0"/>
          <w:marRight w:val="0"/>
          <w:marTop w:val="0"/>
          <w:marBottom w:val="0"/>
          <w:divBdr>
            <w:top w:val="none" w:sz="0" w:space="0" w:color="auto"/>
            <w:left w:val="none" w:sz="0" w:space="0" w:color="auto"/>
            <w:bottom w:val="none" w:sz="0" w:space="0" w:color="auto"/>
            <w:right w:val="none" w:sz="0" w:space="0" w:color="auto"/>
          </w:divBdr>
        </w:div>
        <w:div w:id="1263150646">
          <w:marLeft w:val="0"/>
          <w:marRight w:val="0"/>
          <w:marTop w:val="0"/>
          <w:marBottom w:val="0"/>
          <w:divBdr>
            <w:top w:val="none" w:sz="0" w:space="0" w:color="auto"/>
            <w:left w:val="none" w:sz="0" w:space="0" w:color="auto"/>
            <w:bottom w:val="none" w:sz="0" w:space="0" w:color="auto"/>
            <w:right w:val="none" w:sz="0" w:space="0" w:color="auto"/>
          </w:divBdr>
        </w:div>
        <w:div w:id="1386879125">
          <w:marLeft w:val="0"/>
          <w:marRight w:val="0"/>
          <w:marTop w:val="0"/>
          <w:marBottom w:val="0"/>
          <w:divBdr>
            <w:top w:val="none" w:sz="0" w:space="0" w:color="auto"/>
            <w:left w:val="none" w:sz="0" w:space="0" w:color="auto"/>
            <w:bottom w:val="none" w:sz="0" w:space="0" w:color="auto"/>
            <w:right w:val="none" w:sz="0" w:space="0" w:color="auto"/>
          </w:divBdr>
        </w:div>
        <w:div w:id="1949315672">
          <w:marLeft w:val="0"/>
          <w:marRight w:val="0"/>
          <w:marTop w:val="0"/>
          <w:marBottom w:val="0"/>
          <w:divBdr>
            <w:top w:val="none" w:sz="0" w:space="0" w:color="auto"/>
            <w:left w:val="none" w:sz="0" w:space="0" w:color="auto"/>
            <w:bottom w:val="none" w:sz="0" w:space="0" w:color="auto"/>
            <w:right w:val="none" w:sz="0" w:space="0" w:color="auto"/>
          </w:divBdr>
        </w:div>
        <w:div w:id="1992174093">
          <w:marLeft w:val="0"/>
          <w:marRight w:val="0"/>
          <w:marTop w:val="0"/>
          <w:marBottom w:val="0"/>
          <w:divBdr>
            <w:top w:val="none" w:sz="0" w:space="0" w:color="auto"/>
            <w:left w:val="none" w:sz="0" w:space="0" w:color="auto"/>
            <w:bottom w:val="none" w:sz="0" w:space="0" w:color="auto"/>
            <w:right w:val="none" w:sz="0" w:space="0" w:color="auto"/>
          </w:divBdr>
        </w:div>
        <w:div w:id="2129618905">
          <w:marLeft w:val="0"/>
          <w:marRight w:val="0"/>
          <w:marTop w:val="0"/>
          <w:marBottom w:val="0"/>
          <w:divBdr>
            <w:top w:val="none" w:sz="0" w:space="0" w:color="auto"/>
            <w:left w:val="none" w:sz="0" w:space="0" w:color="auto"/>
            <w:bottom w:val="none" w:sz="0" w:space="0" w:color="auto"/>
            <w:right w:val="none" w:sz="0" w:space="0" w:color="auto"/>
          </w:divBdr>
        </w:div>
      </w:divsChild>
    </w:div>
    <w:div w:id="1264000562">
      <w:bodyDiv w:val="1"/>
      <w:marLeft w:val="0"/>
      <w:marRight w:val="0"/>
      <w:marTop w:val="0"/>
      <w:marBottom w:val="0"/>
      <w:divBdr>
        <w:top w:val="none" w:sz="0" w:space="0" w:color="auto"/>
        <w:left w:val="none" w:sz="0" w:space="0" w:color="auto"/>
        <w:bottom w:val="none" w:sz="0" w:space="0" w:color="auto"/>
        <w:right w:val="none" w:sz="0" w:space="0" w:color="auto"/>
      </w:divBdr>
    </w:div>
    <w:div w:id="1269045199">
      <w:bodyDiv w:val="1"/>
      <w:marLeft w:val="0"/>
      <w:marRight w:val="0"/>
      <w:marTop w:val="0"/>
      <w:marBottom w:val="0"/>
      <w:divBdr>
        <w:top w:val="none" w:sz="0" w:space="0" w:color="auto"/>
        <w:left w:val="none" w:sz="0" w:space="0" w:color="auto"/>
        <w:bottom w:val="none" w:sz="0" w:space="0" w:color="auto"/>
        <w:right w:val="none" w:sz="0" w:space="0" w:color="auto"/>
      </w:divBdr>
    </w:div>
    <w:div w:id="1285388526">
      <w:bodyDiv w:val="1"/>
      <w:marLeft w:val="0"/>
      <w:marRight w:val="0"/>
      <w:marTop w:val="0"/>
      <w:marBottom w:val="0"/>
      <w:divBdr>
        <w:top w:val="none" w:sz="0" w:space="0" w:color="auto"/>
        <w:left w:val="none" w:sz="0" w:space="0" w:color="auto"/>
        <w:bottom w:val="none" w:sz="0" w:space="0" w:color="auto"/>
        <w:right w:val="none" w:sz="0" w:space="0" w:color="auto"/>
      </w:divBdr>
    </w:div>
    <w:div w:id="1382098178">
      <w:bodyDiv w:val="1"/>
      <w:marLeft w:val="0"/>
      <w:marRight w:val="0"/>
      <w:marTop w:val="0"/>
      <w:marBottom w:val="0"/>
      <w:divBdr>
        <w:top w:val="none" w:sz="0" w:space="0" w:color="auto"/>
        <w:left w:val="none" w:sz="0" w:space="0" w:color="auto"/>
        <w:bottom w:val="none" w:sz="0" w:space="0" w:color="auto"/>
        <w:right w:val="none" w:sz="0" w:space="0" w:color="auto"/>
      </w:divBdr>
    </w:div>
    <w:div w:id="1464351776">
      <w:bodyDiv w:val="1"/>
      <w:marLeft w:val="0"/>
      <w:marRight w:val="0"/>
      <w:marTop w:val="0"/>
      <w:marBottom w:val="0"/>
      <w:divBdr>
        <w:top w:val="none" w:sz="0" w:space="0" w:color="auto"/>
        <w:left w:val="none" w:sz="0" w:space="0" w:color="auto"/>
        <w:bottom w:val="none" w:sz="0" w:space="0" w:color="auto"/>
        <w:right w:val="none" w:sz="0" w:space="0" w:color="auto"/>
      </w:divBdr>
    </w:div>
    <w:div w:id="1474710656">
      <w:bodyDiv w:val="1"/>
      <w:marLeft w:val="0"/>
      <w:marRight w:val="0"/>
      <w:marTop w:val="0"/>
      <w:marBottom w:val="0"/>
      <w:divBdr>
        <w:top w:val="none" w:sz="0" w:space="0" w:color="auto"/>
        <w:left w:val="none" w:sz="0" w:space="0" w:color="auto"/>
        <w:bottom w:val="none" w:sz="0" w:space="0" w:color="auto"/>
        <w:right w:val="none" w:sz="0" w:space="0" w:color="auto"/>
      </w:divBdr>
    </w:div>
    <w:div w:id="1505625656">
      <w:bodyDiv w:val="1"/>
      <w:marLeft w:val="0"/>
      <w:marRight w:val="0"/>
      <w:marTop w:val="0"/>
      <w:marBottom w:val="0"/>
      <w:divBdr>
        <w:top w:val="none" w:sz="0" w:space="0" w:color="auto"/>
        <w:left w:val="none" w:sz="0" w:space="0" w:color="auto"/>
        <w:bottom w:val="none" w:sz="0" w:space="0" w:color="auto"/>
        <w:right w:val="none" w:sz="0" w:space="0" w:color="auto"/>
      </w:divBdr>
    </w:div>
    <w:div w:id="1749034131">
      <w:bodyDiv w:val="1"/>
      <w:marLeft w:val="0"/>
      <w:marRight w:val="0"/>
      <w:marTop w:val="0"/>
      <w:marBottom w:val="0"/>
      <w:divBdr>
        <w:top w:val="none" w:sz="0" w:space="0" w:color="auto"/>
        <w:left w:val="none" w:sz="0" w:space="0" w:color="auto"/>
        <w:bottom w:val="none" w:sz="0" w:space="0" w:color="auto"/>
        <w:right w:val="none" w:sz="0" w:space="0" w:color="auto"/>
      </w:divBdr>
    </w:div>
    <w:div w:id="1825048752">
      <w:bodyDiv w:val="1"/>
      <w:marLeft w:val="0"/>
      <w:marRight w:val="0"/>
      <w:marTop w:val="0"/>
      <w:marBottom w:val="0"/>
      <w:divBdr>
        <w:top w:val="none" w:sz="0" w:space="0" w:color="auto"/>
        <w:left w:val="none" w:sz="0" w:space="0" w:color="auto"/>
        <w:bottom w:val="none" w:sz="0" w:space="0" w:color="auto"/>
        <w:right w:val="none" w:sz="0" w:space="0" w:color="auto"/>
      </w:divBdr>
    </w:div>
    <w:div w:id="1901477518">
      <w:bodyDiv w:val="1"/>
      <w:marLeft w:val="0"/>
      <w:marRight w:val="0"/>
      <w:marTop w:val="0"/>
      <w:marBottom w:val="0"/>
      <w:divBdr>
        <w:top w:val="none" w:sz="0" w:space="0" w:color="auto"/>
        <w:left w:val="none" w:sz="0" w:space="0" w:color="auto"/>
        <w:bottom w:val="none" w:sz="0" w:space="0" w:color="auto"/>
        <w:right w:val="none" w:sz="0" w:space="0" w:color="auto"/>
      </w:divBdr>
    </w:div>
    <w:div w:id="2083024234">
      <w:bodyDiv w:val="1"/>
      <w:marLeft w:val="0"/>
      <w:marRight w:val="0"/>
      <w:marTop w:val="0"/>
      <w:marBottom w:val="0"/>
      <w:divBdr>
        <w:top w:val="none" w:sz="0" w:space="0" w:color="auto"/>
        <w:left w:val="none" w:sz="0" w:space="0" w:color="auto"/>
        <w:bottom w:val="none" w:sz="0" w:space="0" w:color="auto"/>
        <w:right w:val="none" w:sz="0" w:space="0" w:color="auto"/>
      </w:divBdr>
    </w:div>
    <w:div w:id="2122526659">
      <w:bodyDiv w:val="1"/>
      <w:marLeft w:val="0"/>
      <w:marRight w:val="0"/>
      <w:marTop w:val="0"/>
      <w:marBottom w:val="0"/>
      <w:divBdr>
        <w:top w:val="none" w:sz="0" w:space="0" w:color="auto"/>
        <w:left w:val="none" w:sz="0" w:space="0" w:color="auto"/>
        <w:bottom w:val="none" w:sz="0" w:space="0" w:color="auto"/>
        <w:right w:val="none" w:sz="0" w:space="0" w:color="auto"/>
      </w:divBdr>
      <w:divsChild>
        <w:div w:id="1281644286">
          <w:marLeft w:val="0"/>
          <w:marRight w:val="0"/>
          <w:marTop w:val="0"/>
          <w:marBottom w:val="0"/>
          <w:divBdr>
            <w:top w:val="none" w:sz="0" w:space="0" w:color="auto"/>
            <w:left w:val="none" w:sz="0" w:space="0" w:color="auto"/>
            <w:bottom w:val="none" w:sz="0" w:space="0" w:color="auto"/>
            <w:right w:val="none" w:sz="0" w:space="0" w:color="auto"/>
          </w:divBdr>
        </w:div>
        <w:div w:id="1371034510">
          <w:marLeft w:val="0"/>
          <w:marRight w:val="0"/>
          <w:marTop w:val="0"/>
          <w:marBottom w:val="0"/>
          <w:divBdr>
            <w:top w:val="none" w:sz="0" w:space="0" w:color="auto"/>
            <w:left w:val="none" w:sz="0" w:space="0" w:color="auto"/>
            <w:bottom w:val="none" w:sz="0" w:space="0" w:color="auto"/>
            <w:right w:val="none" w:sz="0" w:space="0" w:color="auto"/>
          </w:divBdr>
        </w:div>
        <w:div w:id="192788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cy.cscc.edu/campus-life/clubs/club-listings.shtml" TargetMode="External"/><Relationship Id="rId21" Type="http://schemas.openxmlformats.org/officeDocument/2006/relationships/hyperlink" Target="mailto:forster.78@osu.edu" TargetMode="External"/><Relationship Id="rId42" Type="http://schemas.openxmlformats.org/officeDocument/2006/relationships/hyperlink" Target="http://nisonger.osu.edu/aspirations" TargetMode="External"/><Relationship Id="rId47" Type="http://schemas.openxmlformats.org/officeDocument/2006/relationships/hyperlink" Target="http://ood.ohio.gov/" TargetMode="External"/><Relationship Id="rId63" Type="http://schemas.openxmlformats.org/officeDocument/2006/relationships/hyperlink" Target="http://physics.osu.edu/tutoring" TargetMode="External"/><Relationship Id="rId68" Type="http://schemas.openxmlformats.org/officeDocument/2006/relationships/hyperlink" Target="mailto:odi-tutor@osu.edu" TargetMode="External"/><Relationship Id="rId84" Type="http://schemas.openxmlformats.org/officeDocument/2006/relationships/hyperlink" Target="http://studentlegal.osu.edu/" TargetMode="External"/><Relationship Id="rId89" Type="http://schemas.openxmlformats.org/officeDocument/2006/relationships/hyperlink" Target="https://www.benefits.va.gov/vocrehab/vsoc.asp" TargetMode="External"/><Relationship Id="rId16" Type="http://schemas.openxmlformats.org/officeDocument/2006/relationships/hyperlink" Target="mailto:slds@osu.edu" TargetMode="External"/><Relationship Id="rId11" Type="http://schemas.openxmlformats.org/officeDocument/2006/relationships/footer" Target="footer3.xml"/><Relationship Id="rId32" Type="http://schemas.openxmlformats.org/officeDocument/2006/relationships/hyperlink" Target="http://www.oad-deaf.org/" TargetMode="External"/><Relationship Id="rId37" Type="http://schemas.openxmlformats.org/officeDocument/2006/relationships/hyperlink" Target="http://www.oyocampnuhop.org" TargetMode="External"/><Relationship Id="rId53" Type="http://schemas.openxmlformats.org/officeDocument/2006/relationships/hyperlink" Target="http://ccs.osu.edu" TargetMode="External"/><Relationship Id="rId58" Type="http://schemas.openxmlformats.org/officeDocument/2006/relationships/hyperlink" Target="mailto:EHE-SMARTLAB@osu.edu" TargetMode="External"/><Relationship Id="rId74" Type="http://schemas.openxmlformats.org/officeDocument/2006/relationships/hyperlink" Target="https://disabilitystudies.osu.edu/" TargetMode="External"/><Relationship Id="rId79" Type="http://schemas.openxmlformats.org/officeDocument/2006/relationships/hyperlink" Target="https://activities.osu.edu/"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odee.osu.edu/classroom-browse" TargetMode="External"/><Relationship Id="rId22" Type="http://schemas.openxmlformats.org/officeDocument/2006/relationships/hyperlink" Target="https://activities.osu.edu/involvement/osuvotes" TargetMode="External"/><Relationship Id="rId27" Type="http://schemas.openxmlformats.org/officeDocument/2006/relationships/hyperlink" Target="http://www.columbusspeech.org/" TargetMode="External"/><Relationship Id="rId30" Type="http://schemas.openxmlformats.org/officeDocument/2006/relationships/hyperlink" Target="http://deafwomenofohio.org/" TargetMode="External"/><Relationship Id="rId35" Type="http://schemas.openxmlformats.org/officeDocument/2006/relationships/hyperlink" Target="http://www.osspeac.org/" TargetMode="External"/><Relationship Id="rId43" Type="http://schemas.openxmlformats.org/officeDocument/2006/relationships/hyperlink" Target="mailto:erin.powers@osumc.edu" TargetMode="External"/><Relationship Id="rId48" Type="http://schemas.openxmlformats.org/officeDocument/2006/relationships/hyperlink" Target="mailto:paratransit@osu.edu" TargetMode="External"/><Relationship Id="rId56" Type="http://schemas.openxmlformats.org/officeDocument/2006/relationships/hyperlink" Target="mailto:psc@psy.ohio-state.edu" TargetMode="External"/><Relationship Id="rId64" Type="http://schemas.openxmlformats.org/officeDocument/2006/relationships/hyperlink" Target="https://economics.osu.edu/economics-learning-center" TargetMode="External"/><Relationship Id="rId69" Type="http://schemas.openxmlformats.org/officeDocument/2006/relationships/hyperlink" Target="mailto:odi-studyskills@osu.edu" TargetMode="External"/><Relationship Id="rId77" Type="http://schemas.openxmlformats.org/officeDocument/2006/relationships/hyperlink" Target="https://offcampus.osu.edu/" TargetMode="External"/><Relationship Id="rId8" Type="http://schemas.openxmlformats.org/officeDocument/2006/relationships/footer" Target="footer1.xml"/><Relationship Id="rId51" Type="http://schemas.openxmlformats.org/officeDocument/2006/relationships/hyperlink" Target="mailto:ars@osu.edu" TargetMode="External"/><Relationship Id="rId72" Type="http://schemas.openxmlformats.org/officeDocument/2006/relationships/hyperlink" Target="https://housing.osu.edu/resources/tutoring-in-the-residence-halls1/" TargetMode="External"/><Relationship Id="rId80" Type="http://schemas.openxmlformats.org/officeDocument/2006/relationships/hyperlink" Target="mailto:advocacy@osu.edu" TargetMode="External"/><Relationship Id="rId85" Type="http://schemas.openxmlformats.org/officeDocument/2006/relationships/hyperlink" Target="https://dps.osu.edu/student-safety-service"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sphs.osu.edu/clinic/location-information" TargetMode="External"/><Relationship Id="rId25" Type="http://schemas.openxmlformats.org/officeDocument/2006/relationships/hyperlink" Target="http://osu.campusparc.com/home/permits/student-faculty-staff-permits/ada-accessible-permits" TargetMode="External"/><Relationship Id="rId33" Type="http://schemas.openxmlformats.org/officeDocument/2006/relationships/hyperlink" Target="https://www.facebook.com/OhioDeafEvents" TargetMode="External"/><Relationship Id="rId38" Type="http://schemas.openxmlformats.org/officeDocument/2006/relationships/hyperlink" Target="mailto:accessibility@osu.edu" TargetMode="External"/><Relationship Id="rId46" Type="http://schemas.openxmlformats.org/officeDocument/2006/relationships/hyperlink" Target="https://oia.osu.edu/getting-started/accommodations-and-disabilities.html" TargetMode="External"/><Relationship Id="rId59" Type="http://schemas.openxmlformats.org/officeDocument/2006/relationships/hyperlink" Target="https://u.osu.edu/smartlab/" TargetMode="External"/><Relationship Id="rId67" Type="http://schemas.openxmlformats.org/officeDocument/2006/relationships/hyperlink" Target="https://mslc.osu.edu/mslc-free-tutoring" TargetMode="External"/><Relationship Id="rId20" Type="http://schemas.openxmlformats.org/officeDocument/2006/relationships/hyperlink" Target="http://diningservices.osu.edu/NetNutrition/1" TargetMode="External"/><Relationship Id="rId41" Type="http://schemas.openxmlformats.org/officeDocument/2006/relationships/hyperlink" Target="http://library.osu.edu/" TargetMode="External"/><Relationship Id="rId54" Type="http://schemas.openxmlformats.org/officeDocument/2006/relationships/hyperlink" Target="https://ccs.osu.edu/cpd/" TargetMode="External"/><Relationship Id="rId62" Type="http://schemas.openxmlformats.org/officeDocument/2006/relationships/hyperlink" Target="http://dennislearningcenter.osu.edu/" TargetMode="External"/><Relationship Id="rId70" Type="http://schemas.openxmlformats.org/officeDocument/2006/relationships/hyperlink" Target="https://odi.osu.edu/for-students/undergraduate/tutoring-and-study-skills-program/" TargetMode="External"/><Relationship Id="rId75" Type="http://schemas.openxmlformats.org/officeDocument/2006/relationships/hyperlink" Target="http://veterans.osu.edu" TargetMode="External"/><Relationship Id="rId83" Type="http://schemas.openxmlformats.org/officeDocument/2006/relationships/hyperlink" Target="http://sfa.osu.edu" TargetMode="External"/><Relationship Id="rId88" Type="http://schemas.openxmlformats.org/officeDocument/2006/relationships/hyperlink" Target="mailto:Edward.mathews2@va.gov"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o.osu.edu/at" TargetMode="External"/><Relationship Id="rId23" Type="http://schemas.openxmlformats.org/officeDocument/2006/relationships/hyperlink" Target="http://studentconduct.osu.edu/" TargetMode="External"/><Relationship Id="rId28" Type="http://schemas.openxmlformats.org/officeDocument/2006/relationships/hyperlink" Target="https://asl.osu.edu/about/aslclub" TargetMode="External"/><Relationship Id="rId36" Type="http://schemas.openxmlformats.org/officeDocument/2006/relationships/hyperlink" Target="http://signsofchristmas.org/" TargetMode="External"/><Relationship Id="rId49" Type="http://schemas.openxmlformats.org/officeDocument/2006/relationships/hyperlink" Target="https://ttm.osu.edu/paratransit" TargetMode="External"/><Relationship Id="rId57" Type="http://schemas.openxmlformats.org/officeDocument/2006/relationships/hyperlink" Target="http://psc.osu.edu/" TargetMode="External"/><Relationship Id="rId10" Type="http://schemas.openxmlformats.org/officeDocument/2006/relationships/hyperlink" Target="https://slds.osu.edu/about-us/affiliated-offices-programs/regional-campus-offices/" TargetMode="External"/><Relationship Id="rId31" Type="http://schemas.openxmlformats.org/officeDocument/2006/relationships/hyperlink" Target="http://www.dwaveohio.org/" TargetMode="External"/><Relationship Id="rId44" Type="http://schemas.openxmlformats.org/officeDocument/2006/relationships/hyperlink" Target="http://nisonger.osu.edu/adolescent/ace-autism-college-experience-at-osu/" TargetMode="External"/><Relationship Id="rId52" Type="http://schemas.openxmlformats.org/officeDocument/2006/relationships/hyperlink" Target="http://recsports.osu.edu/adapted.asp" TargetMode="External"/><Relationship Id="rId60" Type="http://schemas.openxmlformats.org/officeDocument/2006/relationships/hyperlink" Target="http://shs.osu.edu/" TargetMode="External"/><Relationship Id="rId65" Type="http://schemas.openxmlformats.org/officeDocument/2006/relationships/hyperlink" Target="https://chemistry.osu.edu/undergrad/resources/tutoring" TargetMode="External"/><Relationship Id="rId73" Type="http://schemas.openxmlformats.org/officeDocument/2006/relationships/hyperlink" Target="http://cstw.osu.edu/writing-center" TargetMode="External"/><Relationship Id="rId78" Type="http://schemas.openxmlformats.org/officeDocument/2006/relationships/hyperlink" Target="mailto:csls@osu.edu" TargetMode="External"/><Relationship Id="rId81" Type="http://schemas.openxmlformats.org/officeDocument/2006/relationships/hyperlink" Target="http://advocacy.osu.edu" TargetMode="External"/><Relationship Id="rId86" Type="http://schemas.openxmlformats.org/officeDocument/2006/relationships/hyperlink" Target="mailto:titleix@osu.edu"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mailto:slds-altmedia@osu.edu" TargetMode="External"/><Relationship Id="rId18" Type="http://schemas.openxmlformats.org/officeDocument/2006/relationships/hyperlink" Target="mailto:greenslade-smith.1@osu.edu" TargetMode="External"/><Relationship Id="rId39" Type="http://schemas.openxmlformats.org/officeDocument/2006/relationships/hyperlink" Target="https://accessibility.osu.edu/" TargetMode="External"/><Relationship Id="rId34" Type="http://schemas.openxmlformats.org/officeDocument/2006/relationships/hyperlink" Target="http://www.ohioschoolforthedeaf.org/" TargetMode="External"/><Relationship Id="rId50" Type="http://schemas.openxmlformats.org/officeDocument/2006/relationships/hyperlink" Target="https://sphs.osu.edu/clinic" TargetMode="External"/><Relationship Id="rId55" Type="http://schemas.openxmlformats.org/officeDocument/2006/relationships/hyperlink" Target="http://cftc.ehe.osu.edu" TargetMode="External"/><Relationship Id="rId76" Type="http://schemas.openxmlformats.org/officeDocument/2006/relationships/hyperlink" Target="http://mcc.osu.edu/" TargetMode="External"/><Relationship Id="rId7" Type="http://schemas.openxmlformats.org/officeDocument/2006/relationships/endnotes" Target="endnotes.xml"/><Relationship Id="rId71" Type="http://schemas.openxmlformats.org/officeDocument/2006/relationships/hyperlink" Target="mailto:tutoring@osu.edu" TargetMode="External"/><Relationship Id="rId2" Type="http://schemas.openxmlformats.org/officeDocument/2006/relationships/numbering" Target="numbering.xml"/><Relationship Id="rId29" Type="http://schemas.openxmlformats.org/officeDocument/2006/relationships/hyperlink" Target="http://dsc.org/" TargetMode="External"/><Relationship Id="rId24" Type="http://schemas.openxmlformats.org/officeDocument/2006/relationships/hyperlink" Target="http://ada.osu.edu" TargetMode="External"/><Relationship Id="rId40" Type="http://schemas.openxmlformats.org/officeDocument/2006/relationships/hyperlink" Target="https://fod.osu.edu/tags/construction" TargetMode="External"/><Relationship Id="rId45" Type="http://schemas.openxmlformats.org/officeDocument/2006/relationships/hyperlink" Target="mailto:karen.krainzedison@osumc.edu" TargetMode="External"/><Relationship Id="rId66" Type="http://schemas.openxmlformats.org/officeDocument/2006/relationships/hyperlink" Target="https://math.osu.edu/undergrad/advising/office" TargetMode="External"/><Relationship Id="rId87" Type="http://schemas.openxmlformats.org/officeDocument/2006/relationships/hyperlink" Target="https://titleix.osu.edu/" TargetMode="External"/><Relationship Id="rId61" Type="http://schemas.openxmlformats.org/officeDocument/2006/relationships/hyperlink" Target="http://swc.osu.edu/" TargetMode="External"/><Relationship Id="rId82" Type="http://schemas.openxmlformats.org/officeDocument/2006/relationships/hyperlink" Target="http://studentconduct.osu.edu" TargetMode="External"/><Relationship Id="rId19" Type="http://schemas.openxmlformats.org/officeDocument/2006/relationships/hyperlink" Target="https://housing.osu.edu/living-on-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47DB-B150-4947-BC8D-1B474E7D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9688</Words>
  <Characters>64939</Characters>
  <Application>Microsoft Office Word</Application>
  <DocSecurity>4</DocSecurity>
  <Lines>541</Lines>
  <Paragraphs>148</Paragraphs>
  <ScaleCrop>false</ScaleCrop>
  <HeadingPairs>
    <vt:vector size="2" baseType="variant">
      <vt:variant>
        <vt:lpstr>Title</vt:lpstr>
      </vt:variant>
      <vt:variant>
        <vt:i4>1</vt:i4>
      </vt:variant>
    </vt:vector>
  </HeadingPairs>
  <TitlesOfParts>
    <vt:vector size="1" baseType="lpstr">
      <vt:lpstr>Office for Disability Services</vt:lpstr>
    </vt:vector>
  </TitlesOfParts>
  <Company>The Office for Disability Services</Company>
  <LinksUpToDate>false</LinksUpToDate>
  <CharactersWithSpaces>74479</CharactersWithSpaces>
  <SharedDoc>false</SharedDoc>
  <HLinks>
    <vt:vector size="438" baseType="variant">
      <vt:variant>
        <vt:i4>262151</vt:i4>
      </vt:variant>
      <vt:variant>
        <vt:i4>306</vt:i4>
      </vt:variant>
      <vt:variant>
        <vt:i4>0</vt:i4>
      </vt:variant>
      <vt:variant>
        <vt:i4>5</vt:i4>
      </vt:variant>
      <vt:variant>
        <vt:lpwstr>http://cstw.osu.edu/</vt:lpwstr>
      </vt:variant>
      <vt:variant>
        <vt:lpwstr/>
      </vt:variant>
      <vt:variant>
        <vt:i4>1376257</vt:i4>
      </vt:variant>
      <vt:variant>
        <vt:i4>303</vt:i4>
      </vt:variant>
      <vt:variant>
        <vt:i4>0</vt:i4>
      </vt:variant>
      <vt:variant>
        <vt:i4>5</vt:i4>
      </vt:variant>
      <vt:variant>
        <vt:lpwstr>http://dennislearningcenter.osu.edu/</vt:lpwstr>
      </vt:variant>
      <vt:variant>
        <vt:lpwstr/>
      </vt:variant>
      <vt:variant>
        <vt:i4>851985</vt:i4>
      </vt:variant>
      <vt:variant>
        <vt:i4>300</vt:i4>
      </vt:variant>
      <vt:variant>
        <vt:i4>0</vt:i4>
      </vt:variant>
      <vt:variant>
        <vt:i4>5</vt:i4>
      </vt:variant>
      <vt:variant>
        <vt:lpwstr>http://veterans.osu.edu/</vt:lpwstr>
      </vt:variant>
      <vt:variant>
        <vt:lpwstr/>
      </vt:variant>
      <vt:variant>
        <vt:i4>3211369</vt:i4>
      </vt:variant>
      <vt:variant>
        <vt:i4>297</vt:i4>
      </vt:variant>
      <vt:variant>
        <vt:i4>0</vt:i4>
      </vt:variant>
      <vt:variant>
        <vt:i4>5</vt:i4>
      </vt:variant>
      <vt:variant>
        <vt:lpwstr>http://swc.osu.edu/</vt:lpwstr>
      </vt:variant>
      <vt:variant>
        <vt:lpwstr/>
      </vt:variant>
      <vt:variant>
        <vt:i4>1376286</vt:i4>
      </vt:variant>
      <vt:variant>
        <vt:i4>294</vt:i4>
      </vt:variant>
      <vt:variant>
        <vt:i4>0</vt:i4>
      </vt:variant>
      <vt:variant>
        <vt:i4>5</vt:i4>
      </vt:variant>
      <vt:variant>
        <vt:lpwstr>http://www.ps.ohio-state.edu/sss/</vt:lpwstr>
      </vt:variant>
      <vt:variant>
        <vt:lpwstr/>
      </vt:variant>
      <vt:variant>
        <vt:i4>3342452</vt:i4>
      </vt:variant>
      <vt:variant>
        <vt:i4>291</vt:i4>
      </vt:variant>
      <vt:variant>
        <vt:i4>0</vt:i4>
      </vt:variant>
      <vt:variant>
        <vt:i4>5</vt:i4>
      </vt:variant>
      <vt:variant>
        <vt:lpwstr>http://sja.osu.edu/</vt:lpwstr>
      </vt:variant>
      <vt:variant>
        <vt:lpwstr/>
      </vt:variant>
      <vt:variant>
        <vt:i4>6357031</vt:i4>
      </vt:variant>
      <vt:variant>
        <vt:i4>288</vt:i4>
      </vt:variant>
      <vt:variant>
        <vt:i4>0</vt:i4>
      </vt:variant>
      <vt:variant>
        <vt:i4>5</vt:i4>
      </vt:variant>
      <vt:variant>
        <vt:lpwstr>http://moritzlaw.osu.edu/shlc/</vt:lpwstr>
      </vt:variant>
      <vt:variant>
        <vt:lpwstr/>
      </vt:variant>
      <vt:variant>
        <vt:i4>3211389</vt:i4>
      </vt:variant>
      <vt:variant>
        <vt:i4>285</vt:i4>
      </vt:variant>
      <vt:variant>
        <vt:i4>0</vt:i4>
      </vt:variant>
      <vt:variant>
        <vt:i4>5</vt:i4>
      </vt:variant>
      <vt:variant>
        <vt:lpwstr>http://scc.osu.edu/</vt:lpwstr>
      </vt:variant>
      <vt:variant>
        <vt:lpwstr/>
      </vt:variant>
      <vt:variant>
        <vt:i4>2949167</vt:i4>
      </vt:variant>
      <vt:variant>
        <vt:i4>282</vt:i4>
      </vt:variant>
      <vt:variant>
        <vt:i4>0</vt:i4>
      </vt:variant>
      <vt:variant>
        <vt:i4>5</vt:i4>
      </vt:variant>
      <vt:variant>
        <vt:lpwstr>http://studentlife.osu.edu/advocacy</vt:lpwstr>
      </vt:variant>
      <vt:variant>
        <vt:lpwstr/>
      </vt:variant>
      <vt:variant>
        <vt:i4>5374018</vt:i4>
      </vt:variant>
      <vt:variant>
        <vt:i4>279</vt:i4>
      </vt:variant>
      <vt:variant>
        <vt:i4>0</vt:i4>
      </vt:variant>
      <vt:variant>
        <vt:i4>5</vt:i4>
      </vt:variant>
      <vt:variant>
        <vt:lpwstr>http://rsc.ohio.gov/</vt:lpwstr>
      </vt:variant>
      <vt:variant>
        <vt:lpwstr/>
      </vt:variant>
      <vt:variant>
        <vt:i4>3342456</vt:i4>
      </vt:variant>
      <vt:variant>
        <vt:i4>276</vt:i4>
      </vt:variant>
      <vt:variant>
        <vt:i4>0</vt:i4>
      </vt:variant>
      <vt:variant>
        <vt:i4>5</vt:i4>
      </vt:variant>
      <vt:variant>
        <vt:lpwstr>http://sfa.osu.edu/</vt:lpwstr>
      </vt:variant>
      <vt:variant>
        <vt:lpwstr/>
      </vt:variant>
      <vt:variant>
        <vt:i4>8061038</vt:i4>
      </vt:variant>
      <vt:variant>
        <vt:i4>273</vt:i4>
      </vt:variant>
      <vt:variant>
        <vt:i4>0</vt:i4>
      </vt:variant>
      <vt:variant>
        <vt:i4>5</vt:i4>
      </vt:variant>
      <vt:variant>
        <vt:lpwstr>http://oma.osu.edu/aas/tutoring.htm</vt:lpwstr>
      </vt:variant>
      <vt:variant>
        <vt:lpwstr/>
      </vt:variant>
      <vt:variant>
        <vt:i4>3080317</vt:i4>
      </vt:variant>
      <vt:variant>
        <vt:i4>270</vt:i4>
      </vt:variant>
      <vt:variant>
        <vt:i4>0</vt:i4>
      </vt:variant>
      <vt:variant>
        <vt:i4>5</vt:i4>
      </vt:variant>
      <vt:variant>
        <vt:lpwstr>http://mcc.osu.edu/</vt:lpwstr>
      </vt:variant>
      <vt:variant>
        <vt:lpwstr/>
      </vt:variant>
      <vt:variant>
        <vt:i4>5374038</vt:i4>
      </vt:variant>
      <vt:variant>
        <vt:i4>267</vt:i4>
      </vt:variant>
      <vt:variant>
        <vt:i4>0</vt:i4>
      </vt:variant>
      <vt:variant>
        <vt:i4>5</vt:i4>
      </vt:variant>
      <vt:variant>
        <vt:lpwstr>https://www.mslc.osu.edu/</vt:lpwstr>
      </vt:variant>
      <vt:variant>
        <vt:lpwstr/>
      </vt:variant>
      <vt:variant>
        <vt:i4>1769498</vt:i4>
      </vt:variant>
      <vt:variant>
        <vt:i4>264</vt:i4>
      </vt:variant>
      <vt:variant>
        <vt:i4>0</vt:i4>
      </vt:variant>
      <vt:variant>
        <vt:i4>5</vt:i4>
      </vt:variant>
      <vt:variant>
        <vt:lpwstr>http://www.math.ohio-state.edu/counseling</vt:lpwstr>
      </vt:variant>
      <vt:variant>
        <vt:lpwstr/>
      </vt:variant>
      <vt:variant>
        <vt:i4>3211389</vt:i4>
      </vt:variant>
      <vt:variant>
        <vt:i4>261</vt:i4>
      </vt:variant>
      <vt:variant>
        <vt:i4>0</vt:i4>
      </vt:variant>
      <vt:variant>
        <vt:i4>5</vt:i4>
      </vt:variant>
      <vt:variant>
        <vt:lpwstr>http://ccs.osu.edu/</vt:lpwstr>
      </vt:variant>
      <vt:variant>
        <vt:lpwstr/>
      </vt:variant>
      <vt:variant>
        <vt:i4>1310736</vt:i4>
      </vt:variant>
      <vt:variant>
        <vt:i4>258</vt:i4>
      </vt:variant>
      <vt:variant>
        <vt:i4>0</vt:i4>
      </vt:variant>
      <vt:variant>
        <vt:i4>5</vt:i4>
      </vt:variant>
      <vt:variant>
        <vt:lpwstr>http://careerconnection.osu.edu/</vt:lpwstr>
      </vt:variant>
      <vt:variant>
        <vt:lpwstr/>
      </vt:variant>
      <vt:variant>
        <vt:i4>4194320</vt:i4>
      </vt:variant>
      <vt:variant>
        <vt:i4>255</vt:i4>
      </vt:variant>
      <vt:variant>
        <vt:i4>0</vt:i4>
      </vt:variant>
      <vt:variant>
        <vt:i4>5</vt:i4>
      </vt:variant>
      <vt:variant>
        <vt:lpwstr>http://recsports.osu.edu/adapted.asp</vt:lpwstr>
      </vt:variant>
      <vt:variant>
        <vt:lpwstr/>
      </vt:variant>
      <vt:variant>
        <vt:i4>7995457</vt:i4>
      </vt:variant>
      <vt:variant>
        <vt:i4>252</vt:i4>
      </vt:variant>
      <vt:variant>
        <vt:i4>0</vt:i4>
      </vt:variant>
      <vt:variant>
        <vt:i4>5</vt:i4>
      </vt:variant>
      <vt:variant>
        <vt:lpwstr>mailto:ars@osu.edu</vt:lpwstr>
      </vt:variant>
      <vt:variant>
        <vt:lpwstr/>
      </vt:variant>
      <vt:variant>
        <vt:i4>2162810</vt:i4>
      </vt:variant>
      <vt:variant>
        <vt:i4>249</vt:i4>
      </vt:variant>
      <vt:variant>
        <vt:i4>0</vt:i4>
      </vt:variant>
      <vt:variant>
        <vt:i4>5</vt:i4>
      </vt:variant>
      <vt:variant>
        <vt:lpwstr>http://ada.osu.edu/</vt:lpwstr>
      </vt:variant>
      <vt:variant>
        <vt:lpwstr/>
      </vt:variant>
      <vt:variant>
        <vt:i4>3473535</vt:i4>
      </vt:variant>
      <vt:variant>
        <vt:i4>246</vt:i4>
      </vt:variant>
      <vt:variant>
        <vt:i4>0</vt:i4>
      </vt:variant>
      <vt:variant>
        <vt:i4>5</vt:i4>
      </vt:variant>
      <vt:variant>
        <vt:lpwstr>http://wac.osu.edu/</vt:lpwstr>
      </vt:variant>
      <vt:variant>
        <vt:lpwstr/>
      </vt:variant>
      <vt:variant>
        <vt:i4>4325455</vt:i4>
      </vt:variant>
      <vt:variant>
        <vt:i4>243</vt:i4>
      </vt:variant>
      <vt:variant>
        <vt:i4>0</vt:i4>
      </vt:variant>
      <vt:variant>
        <vt:i4>5</vt:i4>
      </vt:variant>
      <vt:variant>
        <vt:lpwstr>http://wac.osu.edu/standards</vt:lpwstr>
      </vt:variant>
      <vt:variant>
        <vt:lpwstr/>
      </vt:variant>
      <vt:variant>
        <vt:i4>2031662</vt:i4>
      </vt:variant>
      <vt:variant>
        <vt:i4>240</vt:i4>
      </vt:variant>
      <vt:variant>
        <vt:i4>0</vt:i4>
      </vt:variant>
      <vt:variant>
        <vt:i4>5</vt:i4>
      </vt:variant>
      <vt:variant>
        <vt:lpwstr>mailto:OSUsportsFUSION@gmail.com</vt:lpwstr>
      </vt:variant>
      <vt:variant>
        <vt:lpwstr/>
      </vt:variant>
      <vt:variant>
        <vt:i4>917544</vt:i4>
      </vt:variant>
      <vt:variant>
        <vt:i4>237</vt:i4>
      </vt:variant>
      <vt:variant>
        <vt:i4>0</vt:i4>
      </vt:variant>
      <vt:variant>
        <vt:i4>5</vt:i4>
      </vt:variant>
      <vt:variant>
        <vt:lpwstr>mailto:meyer.454@osu.edu</vt:lpwstr>
      </vt:variant>
      <vt:variant>
        <vt:lpwstr/>
      </vt:variant>
      <vt:variant>
        <vt:i4>2424861</vt:i4>
      </vt:variant>
      <vt:variant>
        <vt:i4>234</vt:i4>
      </vt:variant>
      <vt:variant>
        <vt:i4>0</vt:i4>
      </vt:variant>
      <vt:variant>
        <vt:i4>5</vt:i4>
      </vt:variant>
      <vt:variant>
        <vt:lpwstr>mailto:volbrecht.2@osu.edu</vt:lpwstr>
      </vt:variant>
      <vt:variant>
        <vt:lpwstr/>
      </vt:variant>
      <vt:variant>
        <vt:i4>3080238</vt:i4>
      </vt:variant>
      <vt:variant>
        <vt:i4>231</vt:i4>
      </vt:variant>
      <vt:variant>
        <vt:i4>0</vt:i4>
      </vt:variant>
      <vt:variant>
        <vt:i4>5</vt:i4>
      </vt:variant>
      <vt:variant>
        <vt:lpwstr>http://www.oia.osu.edu/</vt:lpwstr>
      </vt:variant>
      <vt:variant>
        <vt:lpwstr/>
      </vt:variant>
      <vt:variant>
        <vt:i4>3211305</vt:i4>
      </vt:variant>
      <vt:variant>
        <vt:i4>228</vt:i4>
      </vt:variant>
      <vt:variant>
        <vt:i4>0</vt:i4>
      </vt:variant>
      <vt:variant>
        <vt:i4>5</vt:i4>
      </vt:variant>
      <vt:variant>
        <vt:lpwstr>http://www.entrypoint.org/</vt:lpwstr>
      </vt:variant>
      <vt:variant>
        <vt:lpwstr/>
      </vt:variant>
      <vt:variant>
        <vt:i4>5374070</vt:i4>
      </vt:variant>
      <vt:variant>
        <vt:i4>225</vt:i4>
      </vt:variant>
      <vt:variant>
        <vt:i4>0</vt:i4>
      </vt:variant>
      <vt:variant>
        <vt:i4>5</vt:i4>
      </vt:variant>
      <vt:variant>
        <vt:lpwstr>mailto:Maniaci.1@osu.edu</vt:lpwstr>
      </vt:variant>
      <vt:variant>
        <vt:lpwstr/>
      </vt:variant>
      <vt:variant>
        <vt:i4>3604599</vt:i4>
      </vt:variant>
      <vt:variant>
        <vt:i4>222</vt:i4>
      </vt:variant>
      <vt:variant>
        <vt:i4>0</vt:i4>
      </vt:variant>
      <vt:variant>
        <vt:i4>5</vt:i4>
      </vt:variant>
      <vt:variant>
        <vt:lpwstr>http://library.osu.edu/</vt:lpwstr>
      </vt:variant>
      <vt:variant>
        <vt:lpwstr/>
      </vt:variant>
      <vt:variant>
        <vt:i4>5374070</vt:i4>
      </vt:variant>
      <vt:variant>
        <vt:i4>219</vt:i4>
      </vt:variant>
      <vt:variant>
        <vt:i4>0</vt:i4>
      </vt:variant>
      <vt:variant>
        <vt:i4>5</vt:i4>
      </vt:variant>
      <vt:variant>
        <vt:lpwstr>mailto:Maniaci.1@osu.edu</vt:lpwstr>
      </vt:variant>
      <vt:variant>
        <vt:lpwstr/>
      </vt:variant>
      <vt:variant>
        <vt:i4>3604599</vt:i4>
      </vt:variant>
      <vt:variant>
        <vt:i4>216</vt:i4>
      </vt:variant>
      <vt:variant>
        <vt:i4>0</vt:i4>
      </vt:variant>
      <vt:variant>
        <vt:i4>5</vt:i4>
      </vt:variant>
      <vt:variant>
        <vt:lpwstr>http://library.osu.edu/</vt:lpwstr>
      </vt:variant>
      <vt:variant>
        <vt:lpwstr/>
      </vt:variant>
      <vt:variant>
        <vt:i4>1310823</vt:i4>
      </vt:variant>
      <vt:variant>
        <vt:i4>213</vt:i4>
      </vt:variant>
      <vt:variant>
        <vt:i4>0</vt:i4>
      </vt:variant>
      <vt:variant>
        <vt:i4>5</vt:i4>
      </vt:variant>
      <vt:variant>
        <vt:lpwstr>http://www.cota.com/project_mainstream.asp</vt:lpwstr>
      </vt:variant>
      <vt:variant>
        <vt:lpwstr/>
      </vt:variant>
      <vt:variant>
        <vt:i4>5832760</vt:i4>
      </vt:variant>
      <vt:variant>
        <vt:i4>210</vt:i4>
      </vt:variant>
      <vt:variant>
        <vt:i4>0</vt:i4>
      </vt:variant>
      <vt:variant>
        <vt:i4>5</vt:i4>
      </vt:variant>
      <vt:variant>
        <vt:lpwstr>http://www.bmv.ohio.gov/pdf_forms/4826.pdf</vt:lpwstr>
      </vt:variant>
      <vt:variant>
        <vt:lpwstr/>
      </vt:variant>
      <vt:variant>
        <vt:i4>5177435</vt:i4>
      </vt:variant>
      <vt:variant>
        <vt:i4>207</vt:i4>
      </vt:variant>
      <vt:variant>
        <vt:i4>0</vt:i4>
      </vt:variant>
      <vt:variant>
        <vt:i4>5</vt:i4>
      </vt:variant>
      <vt:variant>
        <vt:lpwstr>http://bmv.ohio.gov/vehicle_registration/disability_placards.htm</vt:lpwstr>
      </vt:variant>
      <vt:variant>
        <vt:lpwstr/>
      </vt:variant>
      <vt:variant>
        <vt:i4>7340043</vt:i4>
      </vt:variant>
      <vt:variant>
        <vt:i4>204</vt:i4>
      </vt:variant>
      <vt:variant>
        <vt:i4>0</vt:i4>
      </vt:variant>
      <vt:variant>
        <vt:i4>5</vt:i4>
      </vt:variant>
      <vt:variant>
        <vt:lpwstr>mailto:abdi.33@osu.edu</vt:lpwstr>
      </vt:variant>
      <vt:variant>
        <vt:lpwstr/>
      </vt:variant>
      <vt:variant>
        <vt:i4>7340043</vt:i4>
      </vt:variant>
      <vt:variant>
        <vt:i4>201</vt:i4>
      </vt:variant>
      <vt:variant>
        <vt:i4>0</vt:i4>
      </vt:variant>
      <vt:variant>
        <vt:i4>5</vt:i4>
      </vt:variant>
      <vt:variant>
        <vt:lpwstr>mailto:abdi.33@osu.edu</vt:lpwstr>
      </vt:variant>
      <vt:variant>
        <vt:lpwstr/>
      </vt:variant>
      <vt:variant>
        <vt:i4>4653152</vt:i4>
      </vt:variant>
      <vt:variant>
        <vt:i4>198</vt:i4>
      </vt:variant>
      <vt:variant>
        <vt:i4>0</vt:i4>
      </vt:variant>
      <vt:variant>
        <vt:i4>5</vt:i4>
      </vt:variant>
      <vt:variant>
        <vt:lpwstr>mailto:chattah.1@osu.edu</vt:lpwstr>
      </vt:variant>
      <vt:variant>
        <vt:lpwstr/>
      </vt:variant>
      <vt:variant>
        <vt:i4>2228234</vt:i4>
      </vt:variant>
      <vt:variant>
        <vt:i4>195</vt:i4>
      </vt:variant>
      <vt:variant>
        <vt:i4>0</vt:i4>
      </vt:variant>
      <vt:variant>
        <vt:i4>5</vt:i4>
      </vt:variant>
      <vt:variant>
        <vt:lpwstr>mailto:terry.5@osu.edu</vt:lpwstr>
      </vt:variant>
      <vt:variant>
        <vt:lpwstr/>
      </vt:variant>
      <vt:variant>
        <vt:i4>4653152</vt:i4>
      </vt:variant>
      <vt:variant>
        <vt:i4>192</vt:i4>
      </vt:variant>
      <vt:variant>
        <vt:i4>0</vt:i4>
      </vt:variant>
      <vt:variant>
        <vt:i4>5</vt:i4>
      </vt:variant>
      <vt:variant>
        <vt:lpwstr>mailto:chattah.1@osu.edu</vt:lpwstr>
      </vt:variant>
      <vt:variant>
        <vt:lpwstr/>
      </vt:variant>
      <vt:variant>
        <vt:i4>2228234</vt:i4>
      </vt:variant>
      <vt:variant>
        <vt:i4>189</vt:i4>
      </vt:variant>
      <vt:variant>
        <vt:i4>0</vt:i4>
      </vt:variant>
      <vt:variant>
        <vt:i4>5</vt:i4>
      </vt:variant>
      <vt:variant>
        <vt:lpwstr>mailto:terry.5@osu.edu</vt:lpwstr>
      </vt:variant>
      <vt:variant>
        <vt:lpwstr/>
      </vt:variant>
      <vt:variant>
        <vt:i4>7995410</vt:i4>
      </vt:variant>
      <vt:variant>
        <vt:i4>186</vt:i4>
      </vt:variant>
      <vt:variant>
        <vt:i4>0</vt:i4>
      </vt:variant>
      <vt:variant>
        <vt:i4>5</vt:i4>
      </vt:variant>
      <vt:variant>
        <vt:lpwstr>http://ods.osu.edu/services_altmedia.asp</vt:lpwstr>
      </vt:variant>
      <vt:variant>
        <vt:lpwstr/>
      </vt:variant>
      <vt:variant>
        <vt:i4>4653152</vt:i4>
      </vt:variant>
      <vt:variant>
        <vt:i4>183</vt:i4>
      </vt:variant>
      <vt:variant>
        <vt:i4>0</vt:i4>
      </vt:variant>
      <vt:variant>
        <vt:i4>5</vt:i4>
      </vt:variant>
      <vt:variant>
        <vt:lpwstr>mailto:chattah.1@osu.edu</vt:lpwstr>
      </vt:variant>
      <vt:variant>
        <vt:lpwstr/>
      </vt:variant>
      <vt:variant>
        <vt:i4>2228234</vt:i4>
      </vt:variant>
      <vt:variant>
        <vt:i4>180</vt:i4>
      </vt:variant>
      <vt:variant>
        <vt:i4>0</vt:i4>
      </vt:variant>
      <vt:variant>
        <vt:i4>5</vt:i4>
      </vt:variant>
      <vt:variant>
        <vt:lpwstr>mailto:Terry.5@osu.edu</vt:lpwstr>
      </vt:variant>
      <vt:variant>
        <vt:lpwstr/>
      </vt:variant>
      <vt:variant>
        <vt:i4>7078001</vt:i4>
      </vt:variant>
      <vt:variant>
        <vt:i4>177</vt:i4>
      </vt:variant>
      <vt:variant>
        <vt:i4>0</vt:i4>
      </vt:variant>
      <vt:variant>
        <vt:i4>5</vt:i4>
      </vt:variant>
      <vt:variant>
        <vt:lpwstr>http://studentconduct.osu.edu/</vt:lpwstr>
      </vt:variant>
      <vt:variant>
        <vt:lpwstr/>
      </vt:variant>
      <vt:variant>
        <vt:i4>1703994</vt:i4>
      </vt:variant>
      <vt:variant>
        <vt:i4>170</vt:i4>
      </vt:variant>
      <vt:variant>
        <vt:i4>0</vt:i4>
      </vt:variant>
      <vt:variant>
        <vt:i4>5</vt:i4>
      </vt:variant>
      <vt:variant>
        <vt:lpwstr/>
      </vt:variant>
      <vt:variant>
        <vt:lpwstr>_Toc267991632</vt:lpwstr>
      </vt:variant>
      <vt:variant>
        <vt:i4>1703994</vt:i4>
      </vt:variant>
      <vt:variant>
        <vt:i4>164</vt:i4>
      </vt:variant>
      <vt:variant>
        <vt:i4>0</vt:i4>
      </vt:variant>
      <vt:variant>
        <vt:i4>5</vt:i4>
      </vt:variant>
      <vt:variant>
        <vt:lpwstr/>
      </vt:variant>
      <vt:variant>
        <vt:lpwstr>_Toc267991631</vt:lpwstr>
      </vt:variant>
      <vt:variant>
        <vt:i4>1769530</vt:i4>
      </vt:variant>
      <vt:variant>
        <vt:i4>158</vt:i4>
      </vt:variant>
      <vt:variant>
        <vt:i4>0</vt:i4>
      </vt:variant>
      <vt:variant>
        <vt:i4>5</vt:i4>
      </vt:variant>
      <vt:variant>
        <vt:lpwstr/>
      </vt:variant>
      <vt:variant>
        <vt:lpwstr>_Toc267991627</vt:lpwstr>
      </vt:variant>
      <vt:variant>
        <vt:i4>1769530</vt:i4>
      </vt:variant>
      <vt:variant>
        <vt:i4>152</vt:i4>
      </vt:variant>
      <vt:variant>
        <vt:i4>0</vt:i4>
      </vt:variant>
      <vt:variant>
        <vt:i4>5</vt:i4>
      </vt:variant>
      <vt:variant>
        <vt:lpwstr/>
      </vt:variant>
      <vt:variant>
        <vt:lpwstr>_Toc267991626</vt:lpwstr>
      </vt:variant>
      <vt:variant>
        <vt:i4>1769530</vt:i4>
      </vt:variant>
      <vt:variant>
        <vt:i4>146</vt:i4>
      </vt:variant>
      <vt:variant>
        <vt:i4>0</vt:i4>
      </vt:variant>
      <vt:variant>
        <vt:i4>5</vt:i4>
      </vt:variant>
      <vt:variant>
        <vt:lpwstr/>
      </vt:variant>
      <vt:variant>
        <vt:lpwstr>_Toc267991625</vt:lpwstr>
      </vt:variant>
      <vt:variant>
        <vt:i4>1769530</vt:i4>
      </vt:variant>
      <vt:variant>
        <vt:i4>140</vt:i4>
      </vt:variant>
      <vt:variant>
        <vt:i4>0</vt:i4>
      </vt:variant>
      <vt:variant>
        <vt:i4>5</vt:i4>
      </vt:variant>
      <vt:variant>
        <vt:lpwstr/>
      </vt:variant>
      <vt:variant>
        <vt:lpwstr>_Toc267991624</vt:lpwstr>
      </vt:variant>
      <vt:variant>
        <vt:i4>1769530</vt:i4>
      </vt:variant>
      <vt:variant>
        <vt:i4>134</vt:i4>
      </vt:variant>
      <vt:variant>
        <vt:i4>0</vt:i4>
      </vt:variant>
      <vt:variant>
        <vt:i4>5</vt:i4>
      </vt:variant>
      <vt:variant>
        <vt:lpwstr/>
      </vt:variant>
      <vt:variant>
        <vt:lpwstr>_Toc267991623</vt:lpwstr>
      </vt:variant>
      <vt:variant>
        <vt:i4>1769530</vt:i4>
      </vt:variant>
      <vt:variant>
        <vt:i4>128</vt:i4>
      </vt:variant>
      <vt:variant>
        <vt:i4>0</vt:i4>
      </vt:variant>
      <vt:variant>
        <vt:i4>5</vt:i4>
      </vt:variant>
      <vt:variant>
        <vt:lpwstr/>
      </vt:variant>
      <vt:variant>
        <vt:lpwstr>_Toc267991622</vt:lpwstr>
      </vt:variant>
      <vt:variant>
        <vt:i4>1769530</vt:i4>
      </vt:variant>
      <vt:variant>
        <vt:i4>122</vt:i4>
      </vt:variant>
      <vt:variant>
        <vt:i4>0</vt:i4>
      </vt:variant>
      <vt:variant>
        <vt:i4>5</vt:i4>
      </vt:variant>
      <vt:variant>
        <vt:lpwstr/>
      </vt:variant>
      <vt:variant>
        <vt:lpwstr>_Toc267991621</vt:lpwstr>
      </vt:variant>
      <vt:variant>
        <vt:i4>1769530</vt:i4>
      </vt:variant>
      <vt:variant>
        <vt:i4>116</vt:i4>
      </vt:variant>
      <vt:variant>
        <vt:i4>0</vt:i4>
      </vt:variant>
      <vt:variant>
        <vt:i4>5</vt:i4>
      </vt:variant>
      <vt:variant>
        <vt:lpwstr/>
      </vt:variant>
      <vt:variant>
        <vt:lpwstr>_Toc267991620</vt:lpwstr>
      </vt:variant>
      <vt:variant>
        <vt:i4>1572922</vt:i4>
      </vt:variant>
      <vt:variant>
        <vt:i4>110</vt:i4>
      </vt:variant>
      <vt:variant>
        <vt:i4>0</vt:i4>
      </vt:variant>
      <vt:variant>
        <vt:i4>5</vt:i4>
      </vt:variant>
      <vt:variant>
        <vt:lpwstr/>
      </vt:variant>
      <vt:variant>
        <vt:lpwstr>_Toc267991619</vt:lpwstr>
      </vt:variant>
      <vt:variant>
        <vt:i4>1572922</vt:i4>
      </vt:variant>
      <vt:variant>
        <vt:i4>104</vt:i4>
      </vt:variant>
      <vt:variant>
        <vt:i4>0</vt:i4>
      </vt:variant>
      <vt:variant>
        <vt:i4>5</vt:i4>
      </vt:variant>
      <vt:variant>
        <vt:lpwstr/>
      </vt:variant>
      <vt:variant>
        <vt:lpwstr>_Toc267991618</vt:lpwstr>
      </vt:variant>
      <vt:variant>
        <vt:i4>1572922</vt:i4>
      </vt:variant>
      <vt:variant>
        <vt:i4>98</vt:i4>
      </vt:variant>
      <vt:variant>
        <vt:i4>0</vt:i4>
      </vt:variant>
      <vt:variant>
        <vt:i4>5</vt:i4>
      </vt:variant>
      <vt:variant>
        <vt:lpwstr/>
      </vt:variant>
      <vt:variant>
        <vt:lpwstr>_Toc267991617</vt:lpwstr>
      </vt:variant>
      <vt:variant>
        <vt:i4>1572922</vt:i4>
      </vt:variant>
      <vt:variant>
        <vt:i4>92</vt:i4>
      </vt:variant>
      <vt:variant>
        <vt:i4>0</vt:i4>
      </vt:variant>
      <vt:variant>
        <vt:i4>5</vt:i4>
      </vt:variant>
      <vt:variant>
        <vt:lpwstr/>
      </vt:variant>
      <vt:variant>
        <vt:lpwstr>_Toc267991616</vt:lpwstr>
      </vt:variant>
      <vt:variant>
        <vt:i4>1572922</vt:i4>
      </vt:variant>
      <vt:variant>
        <vt:i4>86</vt:i4>
      </vt:variant>
      <vt:variant>
        <vt:i4>0</vt:i4>
      </vt:variant>
      <vt:variant>
        <vt:i4>5</vt:i4>
      </vt:variant>
      <vt:variant>
        <vt:lpwstr/>
      </vt:variant>
      <vt:variant>
        <vt:lpwstr>_Toc267991615</vt:lpwstr>
      </vt:variant>
      <vt:variant>
        <vt:i4>1572922</vt:i4>
      </vt:variant>
      <vt:variant>
        <vt:i4>80</vt:i4>
      </vt:variant>
      <vt:variant>
        <vt:i4>0</vt:i4>
      </vt:variant>
      <vt:variant>
        <vt:i4>5</vt:i4>
      </vt:variant>
      <vt:variant>
        <vt:lpwstr/>
      </vt:variant>
      <vt:variant>
        <vt:lpwstr>_Toc267991614</vt:lpwstr>
      </vt:variant>
      <vt:variant>
        <vt:i4>1572922</vt:i4>
      </vt:variant>
      <vt:variant>
        <vt:i4>74</vt:i4>
      </vt:variant>
      <vt:variant>
        <vt:i4>0</vt:i4>
      </vt:variant>
      <vt:variant>
        <vt:i4>5</vt:i4>
      </vt:variant>
      <vt:variant>
        <vt:lpwstr/>
      </vt:variant>
      <vt:variant>
        <vt:lpwstr>_Toc267991613</vt:lpwstr>
      </vt:variant>
      <vt:variant>
        <vt:i4>1572922</vt:i4>
      </vt:variant>
      <vt:variant>
        <vt:i4>68</vt:i4>
      </vt:variant>
      <vt:variant>
        <vt:i4>0</vt:i4>
      </vt:variant>
      <vt:variant>
        <vt:i4>5</vt:i4>
      </vt:variant>
      <vt:variant>
        <vt:lpwstr/>
      </vt:variant>
      <vt:variant>
        <vt:lpwstr>_Toc267991612</vt:lpwstr>
      </vt:variant>
      <vt:variant>
        <vt:i4>1572922</vt:i4>
      </vt:variant>
      <vt:variant>
        <vt:i4>62</vt:i4>
      </vt:variant>
      <vt:variant>
        <vt:i4>0</vt:i4>
      </vt:variant>
      <vt:variant>
        <vt:i4>5</vt:i4>
      </vt:variant>
      <vt:variant>
        <vt:lpwstr/>
      </vt:variant>
      <vt:variant>
        <vt:lpwstr>_Toc267991611</vt:lpwstr>
      </vt:variant>
      <vt:variant>
        <vt:i4>1572922</vt:i4>
      </vt:variant>
      <vt:variant>
        <vt:i4>56</vt:i4>
      </vt:variant>
      <vt:variant>
        <vt:i4>0</vt:i4>
      </vt:variant>
      <vt:variant>
        <vt:i4>5</vt:i4>
      </vt:variant>
      <vt:variant>
        <vt:lpwstr/>
      </vt:variant>
      <vt:variant>
        <vt:lpwstr>_Toc267991610</vt:lpwstr>
      </vt:variant>
      <vt:variant>
        <vt:i4>1638458</vt:i4>
      </vt:variant>
      <vt:variant>
        <vt:i4>50</vt:i4>
      </vt:variant>
      <vt:variant>
        <vt:i4>0</vt:i4>
      </vt:variant>
      <vt:variant>
        <vt:i4>5</vt:i4>
      </vt:variant>
      <vt:variant>
        <vt:lpwstr/>
      </vt:variant>
      <vt:variant>
        <vt:lpwstr>_Toc267991609</vt:lpwstr>
      </vt:variant>
      <vt:variant>
        <vt:i4>1638458</vt:i4>
      </vt:variant>
      <vt:variant>
        <vt:i4>44</vt:i4>
      </vt:variant>
      <vt:variant>
        <vt:i4>0</vt:i4>
      </vt:variant>
      <vt:variant>
        <vt:i4>5</vt:i4>
      </vt:variant>
      <vt:variant>
        <vt:lpwstr/>
      </vt:variant>
      <vt:variant>
        <vt:lpwstr>_Toc267991608</vt:lpwstr>
      </vt:variant>
      <vt:variant>
        <vt:i4>1638458</vt:i4>
      </vt:variant>
      <vt:variant>
        <vt:i4>38</vt:i4>
      </vt:variant>
      <vt:variant>
        <vt:i4>0</vt:i4>
      </vt:variant>
      <vt:variant>
        <vt:i4>5</vt:i4>
      </vt:variant>
      <vt:variant>
        <vt:lpwstr/>
      </vt:variant>
      <vt:variant>
        <vt:lpwstr>_Toc267991607</vt:lpwstr>
      </vt:variant>
      <vt:variant>
        <vt:i4>1638458</vt:i4>
      </vt:variant>
      <vt:variant>
        <vt:i4>32</vt:i4>
      </vt:variant>
      <vt:variant>
        <vt:i4>0</vt:i4>
      </vt:variant>
      <vt:variant>
        <vt:i4>5</vt:i4>
      </vt:variant>
      <vt:variant>
        <vt:lpwstr/>
      </vt:variant>
      <vt:variant>
        <vt:lpwstr>_Toc267991606</vt:lpwstr>
      </vt:variant>
      <vt:variant>
        <vt:i4>1638458</vt:i4>
      </vt:variant>
      <vt:variant>
        <vt:i4>26</vt:i4>
      </vt:variant>
      <vt:variant>
        <vt:i4>0</vt:i4>
      </vt:variant>
      <vt:variant>
        <vt:i4>5</vt:i4>
      </vt:variant>
      <vt:variant>
        <vt:lpwstr/>
      </vt:variant>
      <vt:variant>
        <vt:lpwstr>_Toc267991605</vt:lpwstr>
      </vt:variant>
      <vt:variant>
        <vt:i4>1638458</vt:i4>
      </vt:variant>
      <vt:variant>
        <vt:i4>20</vt:i4>
      </vt:variant>
      <vt:variant>
        <vt:i4>0</vt:i4>
      </vt:variant>
      <vt:variant>
        <vt:i4>5</vt:i4>
      </vt:variant>
      <vt:variant>
        <vt:lpwstr/>
      </vt:variant>
      <vt:variant>
        <vt:lpwstr>_Toc267991604</vt:lpwstr>
      </vt:variant>
      <vt:variant>
        <vt:i4>1638458</vt:i4>
      </vt:variant>
      <vt:variant>
        <vt:i4>14</vt:i4>
      </vt:variant>
      <vt:variant>
        <vt:i4>0</vt:i4>
      </vt:variant>
      <vt:variant>
        <vt:i4>5</vt:i4>
      </vt:variant>
      <vt:variant>
        <vt:lpwstr/>
      </vt:variant>
      <vt:variant>
        <vt:lpwstr>_Toc267991603</vt:lpwstr>
      </vt:variant>
      <vt:variant>
        <vt:i4>1638458</vt:i4>
      </vt:variant>
      <vt:variant>
        <vt:i4>8</vt:i4>
      </vt:variant>
      <vt:variant>
        <vt:i4>0</vt:i4>
      </vt:variant>
      <vt:variant>
        <vt:i4>5</vt:i4>
      </vt:variant>
      <vt:variant>
        <vt:lpwstr/>
      </vt:variant>
      <vt:variant>
        <vt:lpwstr>_Toc267991602</vt:lpwstr>
      </vt:variant>
      <vt:variant>
        <vt:i4>1638458</vt:i4>
      </vt:variant>
      <vt:variant>
        <vt:i4>2</vt:i4>
      </vt:variant>
      <vt:variant>
        <vt:i4>0</vt:i4>
      </vt:variant>
      <vt:variant>
        <vt:i4>5</vt:i4>
      </vt:variant>
      <vt:variant>
        <vt:lpwstr/>
      </vt:variant>
      <vt:variant>
        <vt:lpwstr>_Toc267991601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Disability Services</dc:title>
  <dc:creator>scanner</dc:creator>
  <cp:lastModifiedBy>Crawford, Adam P.</cp:lastModifiedBy>
  <cp:revision>2</cp:revision>
  <cp:lastPrinted>2017-01-05T21:39:00Z</cp:lastPrinted>
  <dcterms:created xsi:type="dcterms:W3CDTF">2019-08-17T13:31:00Z</dcterms:created>
  <dcterms:modified xsi:type="dcterms:W3CDTF">2019-08-17T13:31:00Z</dcterms:modified>
</cp:coreProperties>
</file>