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AB03" w14:textId="0385DBD5" w:rsidR="004B701A" w:rsidRDefault="004B701A" w:rsidP="00BA2B41">
      <w:pPr>
        <w:rPr>
          <w:rFonts w:ascii="Tahoma" w:eastAsia="Times New Roman" w:hAnsi="Tahoma" w:cs="Times New Roman"/>
          <w:b/>
          <w:caps/>
          <w:sz w:val="28"/>
          <w:szCs w:val="28"/>
        </w:rPr>
      </w:pPr>
    </w:p>
    <w:p w14:paraId="058F93DB" w14:textId="362E4471" w:rsidR="00626561" w:rsidRPr="000D1F34" w:rsidRDefault="003008F1" w:rsidP="00626561">
      <w:pPr>
        <w:pStyle w:val="Heading1"/>
        <w:jc w:val="center"/>
        <w:rPr>
          <w:rFonts w:asciiTheme="minorHAnsi" w:hAnsiTheme="minorHAnsi"/>
          <w:b/>
          <w:color w:val="000000" w:themeColor="text1"/>
          <w:sz w:val="28"/>
          <w:szCs w:val="28"/>
        </w:rPr>
      </w:pPr>
      <w:r>
        <w:rPr>
          <w:rFonts w:asciiTheme="minorHAnsi" w:hAnsiTheme="minorHAnsi"/>
          <w:b/>
          <w:color w:val="000000" w:themeColor="text1"/>
          <w:sz w:val="28"/>
          <w:szCs w:val="28"/>
        </w:rPr>
        <w:t xml:space="preserve">Addiction </w:t>
      </w:r>
      <w:r w:rsidR="00626561" w:rsidRPr="000D1F34">
        <w:rPr>
          <w:rFonts w:asciiTheme="minorHAnsi" w:hAnsiTheme="minorHAnsi"/>
          <w:b/>
          <w:color w:val="000000" w:themeColor="text1"/>
          <w:sz w:val="28"/>
          <w:szCs w:val="28"/>
        </w:rPr>
        <w:t>Recovery Scholarships</w:t>
      </w:r>
    </w:p>
    <w:p w14:paraId="29236371" w14:textId="77777777" w:rsidR="00626561" w:rsidRPr="00626561" w:rsidRDefault="00626561" w:rsidP="00626561"/>
    <w:p w14:paraId="31860F35" w14:textId="0023A529" w:rsidR="000D1F34" w:rsidRDefault="004A5220" w:rsidP="000D1F34">
      <w:r w:rsidRPr="00AA785F">
        <w:rPr>
          <w:rFonts w:cs="Times New Roman"/>
          <w:color w:val="000000"/>
          <w:szCs w:val="20"/>
        </w:rPr>
        <w:t xml:space="preserve">The Collegiate Recovery Community (CRC) has the honor of awarding </w:t>
      </w:r>
      <w:r>
        <w:rPr>
          <w:rFonts w:cs="Times New Roman"/>
          <w:color w:val="000000"/>
          <w:szCs w:val="20"/>
        </w:rPr>
        <w:t xml:space="preserve">the </w:t>
      </w:r>
      <w:r>
        <w:t xml:space="preserve">following scholarships </w:t>
      </w:r>
      <w:r w:rsidR="00626561">
        <w:t xml:space="preserve">to students in recovery at Ohio State who are members of the CRC.  </w:t>
      </w:r>
      <w:r w:rsidR="000D1F34">
        <w:t>Students</w:t>
      </w:r>
      <w:r w:rsidR="00626561">
        <w:t xml:space="preserve"> who are interested in applying for </w:t>
      </w:r>
      <w:r w:rsidR="000D1F34">
        <w:t>a recovery</w:t>
      </w:r>
      <w:r w:rsidR="00626561">
        <w:t xml:space="preserve"> scholarship</w:t>
      </w:r>
      <w:r w:rsidR="000D1F34">
        <w:t xml:space="preserve"> should</w:t>
      </w:r>
      <w:r w:rsidR="00626561">
        <w:t xml:space="preserve"> contact </w:t>
      </w:r>
      <w:hyperlink r:id="rId8" w:history="1">
        <w:r w:rsidR="00626561" w:rsidRPr="006D545E">
          <w:rPr>
            <w:rStyle w:val="Hyperlink"/>
          </w:rPr>
          <w:t>recovery@osu.edu</w:t>
        </w:r>
      </w:hyperlink>
      <w:r w:rsidR="00626561">
        <w:t xml:space="preserve"> for details on how to apply</w:t>
      </w:r>
      <w:r w:rsidR="000D1F34">
        <w:t xml:space="preserve">. </w:t>
      </w:r>
      <w:r>
        <w:t xml:space="preserve"> </w:t>
      </w:r>
      <w:r w:rsidR="000D1F34" w:rsidRPr="00AA785F">
        <w:rPr>
          <w:rFonts w:cs="Times New Roman"/>
          <w:color w:val="000000"/>
          <w:szCs w:val="20"/>
        </w:rPr>
        <w:t>Please note that these scholarships are funded by third-party donations with strict guidelines.</w:t>
      </w:r>
    </w:p>
    <w:p w14:paraId="4FE13474" w14:textId="77777777" w:rsidR="00F01F35" w:rsidRPr="00F01F35" w:rsidRDefault="00F01F35" w:rsidP="000D1F34"/>
    <w:p w14:paraId="3FF5B388" w14:textId="0E9BFB49" w:rsidR="000D1F34" w:rsidRPr="00CC6E43" w:rsidRDefault="000D1F34" w:rsidP="000D1F34">
      <w:pPr>
        <w:jc w:val="center"/>
        <w:rPr>
          <w:i/>
          <w:sz w:val="28"/>
          <w:szCs w:val="28"/>
        </w:rPr>
      </w:pPr>
      <w:r w:rsidRPr="00CC6E43">
        <w:rPr>
          <w:i/>
          <w:sz w:val="28"/>
          <w:szCs w:val="28"/>
        </w:rPr>
        <w:t xml:space="preserve">The George J. Kontogiannis </w:t>
      </w:r>
      <w:r w:rsidR="00F01F35" w:rsidRPr="00CC6E43">
        <w:rPr>
          <w:i/>
          <w:sz w:val="28"/>
          <w:szCs w:val="28"/>
        </w:rPr>
        <w:t>Recovery Scholarship</w:t>
      </w:r>
    </w:p>
    <w:p w14:paraId="7E1B8813" w14:textId="5BCB8DD4" w:rsidR="000D1F34" w:rsidRDefault="000D1F34" w:rsidP="000D1F34">
      <w:r>
        <w:t>This scholarship is offered to students</w:t>
      </w:r>
      <w:r w:rsidR="00F01F35">
        <w:t xml:space="preserve"> in recovery with</w:t>
      </w:r>
      <w:r>
        <w:t xml:space="preserve"> financial need or hardship.  Each applicant is reviewed by their application to the CRC, participation in the CRC and financial need.  Interested applicants will be asked to describe their financial situation and how they plan to use the scholarship if awarded.</w:t>
      </w:r>
    </w:p>
    <w:p w14:paraId="7F022E6E" w14:textId="2B0CE472" w:rsidR="000D1F34" w:rsidRDefault="004A5220" w:rsidP="000D1F34">
      <w:pPr>
        <w:rPr>
          <w:rFonts w:cs="Times New Roman"/>
          <w:color w:val="000000"/>
          <w:szCs w:val="20"/>
        </w:rPr>
      </w:pPr>
      <w:r w:rsidRPr="00AA785F">
        <w:rPr>
          <w:rFonts w:cs="Times New Roman"/>
          <w:color w:val="000000"/>
          <w:szCs w:val="20"/>
        </w:rPr>
        <w:t>The number of scholarships and their monetary values vary each year.</w:t>
      </w:r>
    </w:p>
    <w:p w14:paraId="0DA62CF2" w14:textId="77777777" w:rsidR="00F01F35" w:rsidRPr="00F01F35" w:rsidRDefault="00F01F35" w:rsidP="000D1F34"/>
    <w:p w14:paraId="7A6330A5" w14:textId="77777777" w:rsidR="000D1F34" w:rsidRPr="00CC6E43" w:rsidRDefault="000D1F34" w:rsidP="000D1F34">
      <w:pPr>
        <w:jc w:val="center"/>
        <w:rPr>
          <w:i/>
          <w:sz w:val="28"/>
          <w:szCs w:val="28"/>
        </w:rPr>
      </w:pPr>
      <w:r w:rsidRPr="00CC6E43">
        <w:rPr>
          <w:i/>
          <w:sz w:val="28"/>
          <w:szCs w:val="28"/>
        </w:rPr>
        <w:t>The Buckeye Recovery Scholarship</w:t>
      </w:r>
    </w:p>
    <w:p w14:paraId="33AABD45" w14:textId="7BBA8708" w:rsidR="000D1F34" w:rsidRDefault="000D1F34" w:rsidP="000D1F34">
      <w:r>
        <w:t xml:space="preserve">This scholarship is offered to </w:t>
      </w:r>
      <w:r w:rsidR="00F01F35">
        <w:t>members</w:t>
      </w:r>
      <w:r>
        <w:t xml:space="preserve"> of the Collegiate Recovery Community who thrive in their recovery.  Applicants will be considered based on their application to the CRC, participation with the CRC and their role as a leader within the community.</w:t>
      </w:r>
      <w:r w:rsidRPr="00D10D41">
        <w:t xml:space="preserve"> </w:t>
      </w:r>
      <w:r>
        <w:t>Interested applicants will be asked to describe their commitment and leadership in the CRC and why they believe they should be considered.</w:t>
      </w:r>
    </w:p>
    <w:p w14:paraId="2487A5C4" w14:textId="1B63F288" w:rsidR="004A5220" w:rsidRPr="00F01F35" w:rsidRDefault="004A5220" w:rsidP="000D1F34">
      <w:pPr>
        <w:rPr>
          <w:rFonts w:cs="Times New Roman"/>
          <w:color w:val="000000"/>
          <w:szCs w:val="20"/>
        </w:rPr>
      </w:pPr>
      <w:r w:rsidRPr="00AA785F">
        <w:rPr>
          <w:rFonts w:cs="Times New Roman"/>
          <w:color w:val="000000"/>
          <w:szCs w:val="20"/>
        </w:rPr>
        <w:t>The number of scholarships and their monetary values vary each year.</w:t>
      </w:r>
    </w:p>
    <w:sectPr w:rsidR="004A5220" w:rsidRPr="00F01F35" w:rsidSect="0084359A">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E404" w14:textId="77777777" w:rsidR="000A47D2" w:rsidRDefault="000A47D2" w:rsidP="006B6853">
      <w:pPr>
        <w:spacing w:after="0" w:line="240" w:lineRule="auto"/>
      </w:pPr>
      <w:r>
        <w:separator/>
      </w:r>
    </w:p>
  </w:endnote>
  <w:endnote w:type="continuationSeparator" w:id="0">
    <w:p w14:paraId="4258F0AE" w14:textId="77777777" w:rsidR="000A47D2" w:rsidRDefault="000A47D2" w:rsidP="006B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C46F" w14:textId="77777777" w:rsidR="000A47D2" w:rsidRDefault="000A47D2" w:rsidP="006B6853">
      <w:pPr>
        <w:spacing w:after="0" w:line="240" w:lineRule="auto"/>
      </w:pPr>
      <w:r>
        <w:separator/>
      </w:r>
    </w:p>
  </w:footnote>
  <w:footnote w:type="continuationSeparator" w:id="0">
    <w:p w14:paraId="60D6C550" w14:textId="77777777" w:rsidR="000A47D2" w:rsidRDefault="000A47D2" w:rsidP="006B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C07E" w14:textId="77777777" w:rsidR="006B6853" w:rsidRPr="006B6853" w:rsidRDefault="006B6853" w:rsidP="006B6853">
    <w:pPr>
      <w:tabs>
        <w:tab w:val="left" w:pos="7185"/>
      </w:tabs>
      <w:spacing w:before="200" w:after="0" w:line="240" w:lineRule="auto"/>
      <w:jc w:val="right"/>
      <w:outlineLvl w:val="0"/>
      <w:rPr>
        <w:rFonts w:eastAsia="Times New Roman" w:cs="Times New Roman"/>
        <w:b/>
        <w:caps/>
        <w:sz w:val="28"/>
        <w:szCs w:val="28"/>
      </w:rPr>
    </w:pPr>
    <w:r w:rsidRPr="006B6853">
      <w:rPr>
        <w:rFonts w:ascii="Tahoma" w:eastAsia="Times New Roman" w:hAnsi="Tahoma" w:cs="Times New Roman"/>
        <w:b/>
        <w:caps/>
        <w:noProof/>
        <w:sz w:val="28"/>
        <w:szCs w:val="28"/>
      </w:rPr>
      <w:drawing>
        <wp:anchor distT="0" distB="0" distL="114300" distR="114300" simplePos="0" relativeHeight="251659264" behindDoc="0" locked="0" layoutInCell="1" allowOverlap="1" wp14:anchorId="52EA9361" wp14:editId="0C24DFA9">
          <wp:simplePos x="0" y="0"/>
          <wp:positionH relativeFrom="column">
            <wp:posOffset>9525</wp:posOffset>
          </wp:positionH>
          <wp:positionV relativeFrom="paragraph">
            <wp:posOffset>314325</wp:posOffset>
          </wp:positionV>
          <wp:extent cx="2743200" cy="390525"/>
          <wp:effectExtent l="0" t="0" r="0" b="9525"/>
          <wp:wrapNone/>
          <wp:docPr id="2" name="Picture 2" descr="C:\Users\s61982\AppData\Local\Microsoft\Windows\Temporary Internet Files\Content.Outlook\0PCFHB7F\StudentLife_logo_fullcolor (2).jpg"/>
          <wp:cNvGraphicFramePr/>
          <a:graphic xmlns:a="http://schemas.openxmlformats.org/drawingml/2006/main">
            <a:graphicData uri="http://schemas.openxmlformats.org/drawingml/2006/picture">
              <pic:pic xmlns:pic="http://schemas.openxmlformats.org/drawingml/2006/picture">
                <pic:nvPicPr>
                  <pic:cNvPr id="3" name="Picture 3" descr="C:\Users\s61982\AppData\Local\Microsoft\Windows\Temporary Internet Files\Content.Outlook\0PCFHB7F\StudentLife_logo_fullcolor (2).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853">
      <w:rPr>
        <w:rFonts w:ascii="Tahoma" w:eastAsia="Times New Roman" w:hAnsi="Tahoma" w:cs="Times New Roman"/>
        <w:b/>
        <w:caps/>
        <w:sz w:val="28"/>
        <w:szCs w:val="28"/>
      </w:rPr>
      <w:tab/>
      <w:t xml:space="preserve">                                                                                  </w:t>
    </w:r>
    <w:r w:rsidRPr="006B6853">
      <w:rPr>
        <w:rFonts w:eastAsia="Times New Roman" w:cs="Times New Roman"/>
        <w:b/>
        <w:caps/>
        <w:noProof/>
        <w:sz w:val="28"/>
        <w:szCs w:val="28"/>
      </w:rPr>
      <w:t xml:space="preserve">COLLEGIATE RECOVERY COMMUNITY </w:t>
    </w:r>
  </w:p>
  <w:p w14:paraId="5343898C" w14:textId="0750182F" w:rsidR="006B6853" w:rsidRPr="006B6853" w:rsidRDefault="006B6853" w:rsidP="006B6853">
    <w:pPr>
      <w:tabs>
        <w:tab w:val="center" w:pos="4680"/>
        <w:tab w:val="right" w:pos="9360"/>
      </w:tabs>
      <w:spacing w:after="0" w:line="240" w:lineRule="auto"/>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72CD4"/>
    <w:multiLevelType w:val="hybridMultilevel"/>
    <w:tmpl w:val="270C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432CD"/>
    <w:multiLevelType w:val="hybridMultilevel"/>
    <w:tmpl w:val="22AA4C88"/>
    <w:lvl w:ilvl="0" w:tplc="14D464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F4C52"/>
    <w:multiLevelType w:val="hybridMultilevel"/>
    <w:tmpl w:val="4036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91874"/>
    <w:multiLevelType w:val="hybridMultilevel"/>
    <w:tmpl w:val="ACFCE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2553B"/>
    <w:multiLevelType w:val="hybridMultilevel"/>
    <w:tmpl w:val="23B89A42"/>
    <w:lvl w:ilvl="0" w:tplc="5052A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F4215"/>
    <w:multiLevelType w:val="hybridMultilevel"/>
    <w:tmpl w:val="D93A0B5C"/>
    <w:lvl w:ilvl="0" w:tplc="14D464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861661">
    <w:abstractNumId w:val="5"/>
  </w:num>
  <w:num w:numId="2" w16cid:durableId="142502522">
    <w:abstractNumId w:val="1"/>
  </w:num>
  <w:num w:numId="3" w16cid:durableId="546799440">
    <w:abstractNumId w:val="4"/>
  </w:num>
  <w:num w:numId="4" w16cid:durableId="333262506">
    <w:abstractNumId w:val="0"/>
  </w:num>
  <w:num w:numId="5" w16cid:durableId="7760039">
    <w:abstractNumId w:val="3"/>
  </w:num>
  <w:num w:numId="6" w16cid:durableId="76365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53"/>
    <w:rsid w:val="000472F9"/>
    <w:rsid w:val="000A47D2"/>
    <w:rsid w:val="000D1F34"/>
    <w:rsid w:val="00121227"/>
    <w:rsid w:val="0013151A"/>
    <w:rsid w:val="001663C9"/>
    <w:rsid w:val="002B2F8C"/>
    <w:rsid w:val="003008F1"/>
    <w:rsid w:val="003F0D8B"/>
    <w:rsid w:val="0046637B"/>
    <w:rsid w:val="004A4AF0"/>
    <w:rsid w:val="004A5220"/>
    <w:rsid w:val="004B701A"/>
    <w:rsid w:val="004F3130"/>
    <w:rsid w:val="0052544F"/>
    <w:rsid w:val="0059456E"/>
    <w:rsid w:val="005B079C"/>
    <w:rsid w:val="00613B06"/>
    <w:rsid w:val="00626561"/>
    <w:rsid w:val="006B6853"/>
    <w:rsid w:val="006F1C34"/>
    <w:rsid w:val="00715EA8"/>
    <w:rsid w:val="007D10CA"/>
    <w:rsid w:val="0082250C"/>
    <w:rsid w:val="0084359A"/>
    <w:rsid w:val="00894F87"/>
    <w:rsid w:val="008A71A0"/>
    <w:rsid w:val="0090634C"/>
    <w:rsid w:val="00B65748"/>
    <w:rsid w:val="00BA2B41"/>
    <w:rsid w:val="00C567C8"/>
    <w:rsid w:val="00CC6E43"/>
    <w:rsid w:val="00DB6099"/>
    <w:rsid w:val="00EF7347"/>
    <w:rsid w:val="00F01F35"/>
    <w:rsid w:val="00F53290"/>
    <w:rsid w:val="00F83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B1B17"/>
  <w15:docId w15:val="{58971F1F-C071-40CE-AD29-FCF0BF1B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853"/>
  </w:style>
  <w:style w:type="paragraph" w:styleId="Footer">
    <w:name w:val="footer"/>
    <w:basedOn w:val="Normal"/>
    <w:link w:val="FooterChar"/>
    <w:uiPriority w:val="99"/>
    <w:unhideWhenUsed/>
    <w:rsid w:val="006B6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853"/>
  </w:style>
  <w:style w:type="paragraph" w:styleId="ListParagraph">
    <w:name w:val="List Paragraph"/>
    <w:basedOn w:val="Normal"/>
    <w:uiPriority w:val="34"/>
    <w:qFormat/>
    <w:rsid w:val="00BA2B41"/>
    <w:pPr>
      <w:ind w:left="720"/>
      <w:contextualSpacing/>
    </w:pPr>
  </w:style>
  <w:style w:type="paragraph" w:styleId="BalloonText">
    <w:name w:val="Balloon Text"/>
    <w:basedOn w:val="Normal"/>
    <w:link w:val="BalloonTextChar"/>
    <w:uiPriority w:val="99"/>
    <w:semiHidden/>
    <w:unhideWhenUsed/>
    <w:rsid w:val="00613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06"/>
    <w:rPr>
      <w:rFonts w:ascii="Segoe UI" w:hAnsi="Segoe UI" w:cs="Segoe UI"/>
      <w:sz w:val="18"/>
      <w:szCs w:val="18"/>
    </w:rPr>
  </w:style>
  <w:style w:type="character" w:styleId="CommentReference">
    <w:name w:val="annotation reference"/>
    <w:basedOn w:val="DefaultParagraphFont"/>
    <w:uiPriority w:val="99"/>
    <w:semiHidden/>
    <w:unhideWhenUsed/>
    <w:rsid w:val="0084359A"/>
    <w:rPr>
      <w:sz w:val="18"/>
      <w:szCs w:val="18"/>
    </w:rPr>
  </w:style>
  <w:style w:type="paragraph" w:styleId="CommentText">
    <w:name w:val="annotation text"/>
    <w:basedOn w:val="Normal"/>
    <w:link w:val="CommentTextChar"/>
    <w:uiPriority w:val="99"/>
    <w:semiHidden/>
    <w:unhideWhenUsed/>
    <w:rsid w:val="0084359A"/>
    <w:pPr>
      <w:spacing w:line="240" w:lineRule="auto"/>
    </w:pPr>
    <w:rPr>
      <w:sz w:val="24"/>
      <w:szCs w:val="24"/>
    </w:rPr>
  </w:style>
  <w:style w:type="character" w:customStyle="1" w:styleId="CommentTextChar">
    <w:name w:val="Comment Text Char"/>
    <w:basedOn w:val="DefaultParagraphFont"/>
    <w:link w:val="CommentText"/>
    <w:uiPriority w:val="99"/>
    <w:semiHidden/>
    <w:rsid w:val="0084359A"/>
    <w:rPr>
      <w:sz w:val="24"/>
      <w:szCs w:val="24"/>
    </w:rPr>
  </w:style>
  <w:style w:type="paragraph" w:styleId="CommentSubject">
    <w:name w:val="annotation subject"/>
    <w:basedOn w:val="CommentText"/>
    <w:next w:val="CommentText"/>
    <w:link w:val="CommentSubjectChar"/>
    <w:uiPriority w:val="99"/>
    <w:semiHidden/>
    <w:unhideWhenUsed/>
    <w:rsid w:val="0084359A"/>
    <w:rPr>
      <w:b/>
      <w:bCs/>
      <w:sz w:val="20"/>
      <w:szCs w:val="20"/>
    </w:rPr>
  </w:style>
  <w:style w:type="character" w:customStyle="1" w:styleId="CommentSubjectChar">
    <w:name w:val="Comment Subject Char"/>
    <w:basedOn w:val="CommentTextChar"/>
    <w:link w:val="CommentSubject"/>
    <w:uiPriority w:val="99"/>
    <w:semiHidden/>
    <w:rsid w:val="0084359A"/>
    <w:rPr>
      <w:b/>
      <w:bCs/>
      <w:sz w:val="20"/>
      <w:szCs w:val="20"/>
    </w:rPr>
  </w:style>
  <w:style w:type="character" w:customStyle="1" w:styleId="Heading1Char">
    <w:name w:val="Heading 1 Char"/>
    <w:basedOn w:val="DefaultParagraphFont"/>
    <w:link w:val="Heading1"/>
    <w:uiPriority w:val="9"/>
    <w:rsid w:val="006265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265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very@o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D33B-4A67-DC48-8FD1-65E6904B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Student Life</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Hosni, Ahmed A.</dc:creator>
  <cp:keywords/>
  <dc:description/>
  <cp:lastModifiedBy>Nojonen, Mason</cp:lastModifiedBy>
  <cp:revision>2</cp:revision>
  <cp:lastPrinted>2016-04-29T17:06:00Z</cp:lastPrinted>
  <dcterms:created xsi:type="dcterms:W3CDTF">2025-10-21T16:41:00Z</dcterms:created>
  <dcterms:modified xsi:type="dcterms:W3CDTF">2025-10-21T16:41:00Z</dcterms:modified>
</cp:coreProperties>
</file>